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A3" w:rsidRPr="00720739" w:rsidRDefault="00D40AE1" w:rsidP="00665B4F">
      <w:pPr>
        <w:spacing w:after="0" w:line="240" w:lineRule="auto"/>
        <w:ind w:right="216"/>
        <w:jc w:val="center"/>
        <w:rPr>
          <w:rFonts w:ascii="Arial" w:hAnsi="Arial" w:cs="Arial"/>
          <w:b/>
          <w:sz w:val="32"/>
          <w:szCs w:val="32"/>
        </w:rPr>
      </w:pPr>
      <w:r w:rsidRPr="00720739">
        <w:rPr>
          <w:rFonts w:ascii="Arial" w:hAnsi="Arial" w:cs="Arial"/>
          <w:b/>
          <w:sz w:val="32"/>
          <w:szCs w:val="32"/>
        </w:rPr>
        <w:t xml:space="preserve"> </w:t>
      </w:r>
      <w:r w:rsidR="00950FA3" w:rsidRPr="00720739">
        <w:rPr>
          <w:rFonts w:ascii="Arial" w:hAnsi="Arial" w:cs="Arial"/>
          <w:b/>
          <w:sz w:val="32"/>
          <w:szCs w:val="32"/>
        </w:rPr>
        <w:t>«</w:t>
      </w:r>
      <w:r w:rsidR="00BD0740">
        <w:rPr>
          <w:rFonts w:ascii="Arial" w:hAnsi="Arial" w:cs="Arial"/>
          <w:b/>
          <w:sz w:val="32"/>
          <w:szCs w:val="32"/>
        </w:rPr>
        <w:t>16</w:t>
      </w:r>
      <w:r w:rsidR="00950FA3" w:rsidRPr="00720739">
        <w:rPr>
          <w:rFonts w:ascii="Arial" w:hAnsi="Arial" w:cs="Arial"/>
          <w:b/>
          <w:sz w:val="32"/>
          <w:szCs w:val="32"/>
        </w:rPr>
        <w:t xml:space="preserve">» </w:t>
      </w:r>
      <w:r w:rsidR="00865861">
        <w:rPr>
          <w:rFonts w:ascii="Arial" w:hAnsi="Arial" w:cs="Arial"/>
          <w:b/>
          <w:sz w:val="32"/>
          <w:szCs w:val="32"/>
        </w:rPr>
        <w:t>июля</w:t>
      </w:r>
      <w:r w:rsidR="00950FA3" w:rsidRPr="00720739">
        <w:rPr>
          <w:rFonts w:ascii="Arial" w:hAnsi="Arial" w:cs="Arial"/>
          <w:b/>
          <w:sz w:val="32"/>
          <w:szCs w:val="32"/>
        </w:rPr>
        <w:t xml:space="preserve"> 202</w:t>
      </w:r>
      <w:r w:rsidR="00865861">
        <w:rPr>
          <w:rFonts w:ascii="Arial" w:hAnsi="Arial" w:cs="Arial"/>
          <w:b/>
          <w:sz w:val="32"/>
          <w:szCs w:val="32"/>
        </w:rPr>
        <w:t>6</w:t>
      </w:r>
      <w:r w:rsidR="00950FA3" w:rsidRPr="00720739">
        <w:rPr>
          <w:rFonts w:ascii="Arial" w:hAnsi="Arial" w:cs="Arial"/>
          <w:b/>
          <w:sz w:val="32"/>
          <w:szCs w:val="32"/>
        </w:rPr>
        <w:t xml:space="preserve"> года      № </w:t>
      </w:r>
      <w:r w:rsidR="00865861">
        <w:rPr>
          <w:rFonts w:ascii="Arial" w:hAnsi="Arial" w:cs="Arial"/>
          <w:b/>
          <w:sz w:val="32"/>
          <w:szCs w:val="32"/>
        </w:rPr>
        <w:t xml:space="preserve"> </w:t>
      </w:r>
      <w:r w:rsidR="00BD0740">
        <w:rPr>
          <w:rFonts w:ascii="Arial" w:hAnsi="Arial" w:cs="Arial"/>
          <w:b/>
          <w:sz w:val="32"/>
          <w:szCs w:val="32"/>
        </w:rPr>
        <w:t>139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-пг</w:t>
      </w:r>
    </w:p>
    <w:p w:rsidR="00950FA3" w:rsidRPr="00720739" w:rsidRDefault="00950FA3" w:rsidP="00950FA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20739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50FA3" w:rsidRPr="00720739" w:rsidRDefault="00950FA3" w:rsidP="00950FA3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720739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950FA3" w:rsidRPr="00720739" w:rsidRDefault="00950FA3" w:rsidP="00950FA3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720739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950FA3" w:rsidRPr="00720739" w:rsidRDefault="00950FA3" w:rsidP="00950FA3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720739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950FA3" w:rsidRPr="00720739" w:rsidRDefault="00950FA3" w:rsidP="00950FA3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720739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950FA3" w:rsidRPr="00720739" w:rsidRDefault="00950FA3" w:rsidP="00950FA3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720739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950FA3" w:rsidRPr="00720739" w:rsidRDefault="00950FA3" w:rsidP="00950FA3">
      <w:pPr>
        <w:spacing w:after="0" w:line="240" w:lineRule="auto"/>
        <w:rPr>
          <w:rFonts w:ascii="Arial" w:hAnsi="Arial" w:cs="Arial"/>
          <w:b/>
          <w:caps/>
          <w:sz w:val="32"/>
          <w:szCs w:val="32"/>
        </w:rPr>
      </w:pPr>
    </w:p>
    <w:p w:rsidR="001B44F4" w:rsidRPr="001B44F4" w:rsidRDefault="00865861" w:rsidP="001B44F4">
      <w:pPr>
        <w:pStyle w:val="af8"/>
        <w:jc w:val="center"/>
        <w:rPr>
          <w:rFonts w:ascii="Arial" w:hAnsi="Arial" w:cs="Arial"/>
          <w:b/>
          <w:sz w:val="32"/>
          <w:szCs w:val="32"/>
        </w:rPr>
      </w:pPr>
      <w:r w:rsidRPr="001B44F4">
        <w:rPr>
          <w:rFonts w:ascii="Arial" w:hAnsi="Arial" w:cs="Arial"/>
          <w:b/>
          <w:caps/>
          <w:sz w:val="32"/>
          <w:szCs w:val="32"/>
        </w:rPr>
        <w:t xml:space="preserve">о внесении изменений в </w:t>
      </w:r>
      <w:r w:rsidR="00950FA3" w:rsidRPr="001B44F4">
        <w:rPr>
          <w:rFonts w:ascii="Arial" w:hAnsi="Arial" w:cs="Arial"/>
          <w:b/>
          <w:caps/>
          <w:sz w:val="32"/>
          <w:szCs w:val="32"/>
        </w:rPr>
        <w:t>Административн</w:t>
      </w:r>
      <w:r w:rsidRPr="001B44F4">
        <w:rPr>
          <w:rFonts w:ascii="Arial" w:hAnsi="Arial" w:cs="Arial"/>
          <w:b/>
          <w:caps/>
          <w:sz w:val="32"/>
          <w:szCs w:val="32"/>
        </w:rPr>
        <w:t>ый</w:t>
      </w:r>
      <w:r w:rsidR="00950FA3" w:rsidRPr="001B44F4">
        <w:rPr>
          <w:rFonts w:ascii="Arial" w:hAnsi="Arial" w:cs="Arial"/>
          <w:b/>
          <w:caps/>
          <w:sz w:val="32"/>
          <w:szCs w:val="32"/>
        </w:rPr>
        <w:t xml:space="preserve"> регламент предоставления муниципальной услуги </w:t>
      </w:r>
      <w:r w:rsidR="001B44F4">
        <w:rPr>
          <w:rFonts w:ascii="Arial" w:hAnsi="Arial" w:cs="Arial"/>
          <w:b/>
          <w:caps/>
          <w:sz w:val="32"/>
          <w:szCs w:val="32"/>
        </w:rPr>
        <w:t>«</w:t>
      </w:r>
      <w:r w:rsidR="001B44F4" w:rsidRPr="001B44F4">
        <w:rPr>
          <w:rFonts w:ascii="Arial" w:hAnsi="Arial" w:cs="Arial"/>
          <w:b/>
          <w:sz w:val="32"/>
          <w:szCs w:val="32"/>
        </w:rPr>
        <w:t>НАПРАВЛЕНИЕ  УВЕДОМЛЕНИЯ</w:t>
      </w:r>
      <w:r w:rsidR="001B44F4" w:rsidRPr="001B44F4">
        <w:rPr>
          <w:rFonts w:ascii="Arial" w:hAnsi="Arial" w:cs="Arial"/>
          <w:b/>
          <w:spacing w:val="149"/>
          <w:sz w:val="32"/>
          <w:szCs w:val="32"/>
        </w:rPr>
        <w:t xml:space="preserve"> </w:t>
      </w:r>
      <w:r w:rsidR="001B44F4" w:rsidRPr="001B44F4">
        <w:rPr>
          <w:rFonts w:ascii="Arial" w:hAnsi="Arial" w:cs="Arial"/>
          <w:b/>
          <w:sz w:val="32"/>
          <w:szCs w:val="32"/>
        </w:rPr>
        <w:t>О</w:t>
      </w:r>
      <w:r w:rsidR="001B44F4">
        <w:rPr>
          <w:rFonts w:ascii="Arial" w:hAnsi="Arial" w:cs="Arial"/>
          <w:b/>
          <w:sz w:val="32"/>
          <w:szCs w:val="32"/>
        </w:rPr>
        <w:t xml:space="preserve"> С</w:t>
      </w:r>
      <w:r w:rsidR="001B44F4" w:rsidRPr="001B44F4">
        <w:rPr>
          <w:rFonts w:ascii="Arial" w:hAnsi="Arial" w:cs="Arial"/>
          <w:b/>
          <w:sz w:val="32"/>
          <w:szCs w:val="32"/>
        </w:rPr>
        <w:t>ООТВЕТСТВИИ</w:t>
      </w:r>
      <w:r w:rsidR="001B44F4" w:rsidRPr="001B44F4">
        <w:rPr>
          <w:rFonts w:ascii="Arial" w:hAnsi="Arial" w:cs="Arial"/>
          <w:b/>
          <w:spacing w:val="149"/>
          <w:sz w:val="32"/>
          <w:szCs w:val="32"/>
        </w:rPr>
        <w:t xml:space="preserve"> </w:t>
      </w:r>
      <w:r w:rsidR="001B44F4" w:rsidRPr="001B44F4">
        <w:rPr>
          <w:rFonts w:ascii="Arial" w:hAnsi="Arial" w:cs="Arial"/>
          <w:b/>
          <w:sz w:val="32"/>
          <w:szCs w:val="32"/>
        </w:rPr>
        <w:t>ПОСТРОЕННЫХ</w:t>
      </w:r>
      <w:r w:rsidR="001B44F4" w:rsidRPr="001B44F4">
        <w:rPr>
          <w:rFonts w:ascii="Arial" w:hAnsi="Arial" w:cs="Arial"/>
          <w:b/>
          <w:spacing w:val="149"/>
          <w:sz w:val="32"/>
          <w:szCs w:val="32"/>
        </w:rPr>
        <w:t xml:space="preserve"> </w:t>
      </w:r>
      <w:r w:rsidR="001B44F4" w:rsidRPr="001B44F4">
        <w:rPr>
          <w:rFonts w:ascii="Arial" w:hAnsi="Arial" w:cs="Arial"/>
          <w:b/>
          <w:sz w:val="32"/>
          <w:szCs w:val="32"/>
        </w:rPr>
        <w:t>ИЛИ</w:t>
      </w:r>
      <w:r w:rsidR="001B44F4" w:rsidRPr="001B44F4">
        <w:rPr>
          <w:rFonts w:ascii="Arial" w:hAnsi="Arial" w:cs="Arial"/>
          <w:b/>
          <w:spacing w:val="149"/>
          <w:sz w:val="32"/>
          <w:szCs w:val="32"/>
        </w:rPr>
        <w:t xml:space="preserve"> </w:t>
      </w:r>
      <w:r w:rsidR="001B44F4" w:rsidRPr="001B44F4">
        <w:rPr>
          <w:rFonts w:ascii="Arial" w:hAnsi="Arial" w:cs="Arial"/>
          <w:b/>
          <w:sz w:val="32"/>
          <w:szCs w:val="32"/>
        </w:rPr>
        <w:t>РЕКОНСТРУИРОВАННЫХ ОБЪЕКТА  ИНДИВИДУАЛЬНОГО</w:t>
      </w:r>
      <w:r w:rsidR="001B44F4" w:rsidRPr="001B44F4">
        <w:rPr>
          <w:rFonts w:ascii="Arial" w:hAnsi="Arial" w:cs="Arial"/>
          <w:b/>
          <w:spacing w:val="141"/>
          <w:sz w:val="32"/>
          <w:szCs w:val="32"/>
        </w:rPr>
        <w:t xml:space="preserve"> </w:t>
      </w:r>
      <w:r w:rsidR="001B44F4" w:rsidRPr="001B44F4">
        <w:rPr>
          <w:rFonts w:ascii="Arial" w:hAnsi="Arial" w:cs="Arial"/>
          <w:b/>
          <w:sz w:val="32"/>
          <w:szCs w:val="32"/>
        </w:rPr>
        <w:t>ЖИЛИЩНОГО</w:t>
      </w:r>
      <w:r w:rsidR="001B44F4" w:rsidRPr="001B44F4">
        <w:rPr>
          <w:rFonts w:ascii="Arial" w:hAnsi="Arial" w:cs="Arial"/>
          <w:b/>
          <w:spacing w:val="141"/>
          <w:sz w:val="32"/>
          <w:szCs w:val="32"/>
        </w:rPr>
        <w:t xml:space="preserve"> </w:t>
      </w:r>
      <w:r w:rsidR="001B44F4" w:rsidRPr="001B44F4">
        <w:rPr>
          <w:rFonts w:ascii="Arial" w:hAnsi="Arial" w:cs="Arial"/>
          <w:b/>
          <w:sz w:val="32"/>
          <w:szCs w:val="32"/>
        </w:rPr>
        <w:t>СТРОИТЕЛЬСТВА</w:t>
      </w:r>
      <w:r w:rsidR="001B44F4" w:rsidRPr="001B44F4">
        <w:rPr>
          <w:rFonts w:ascii="Arial" w:hAnsi="Arial" w:cs="Arial"/>
          <w:b/>
          <w:spacing w:val="141"/>
          <w:sz w:val="32"/>
          <w:szCs w:val="32"/>
        </w:rPr>
        <w:t xml:space="preserve"> </w:t>
      </w:r>
      <w:r w:rsidR="001B44F4" w:rsidRPr="001B44F4">
        <w:rPr>
          <w:rFonts w:ascii="Arial" w:hAnsi="Arial" w:cs="Arial"/>
          <w:b/>
          <w:sz w:val="32"/>
          <w:szCs w:val="32"/>
        </w:rPr>
        <w:t>ИЛИ</w:t>
      </w:r>
      <w:r w:rsidR="001B44F4" w:rsidRPr="001B44F4">
        <w:rPr>
          <w:rFonts w:ascii="Arial" w:hAnsi="Arial" w:cs="Arial"/>
          <w:b/>
          <w:spacing w:val="141"/>
          <w:sz w:val="32"/>
          <w:szCs w:val="32"/>
        </w:rPr>
        <w:t xml:space="preserve"> </w:t>
      </w:r>
      <w:r w:rsidR="001B44F4" w:rsidRPr="001B44F4">
        <w:rPr>
          <w:rFonts w:ascii="Arial" w:hAnsi="Arial" w:cs="Arial"/>
          <w:b/>
          <w:sz w:val="32"/>
          <w:szCs w:val="32"/>
        </w:rPr>
        <w:t>САДОВОГО</w:t>
      </w:r>
      <w:r w:rsidR="001B44F4" w:rsidRPr="001B44F4">
        <w:rPr>
          <w:rFonts w:ascii="Arial" w:hAnsi="Arial" w:cs="Arial"/>
          <w:b/>
          <w:spacing w:val="141"/>
          <w:sz w:val="32"/>
          <w:szCs w:val="32"/>
        </w:rPr>
        <w:t xml:space="preserve"> </w:t>
      </w:r>
      <w:r w:rsidR="001B44F4" w:rsidRPr="001B44F4">
        <w:rPr>
          <w:rFonts w:ascii="Arial" w:hAnsi="Arial" w:cs="Arial"/>
          <w:b/>
          <w:sz w:val="32"/>
          <w:szCs w:val="32"/>
        </w:rPr>
        <w:t>ДОМА</w:t>
      </w:r>
      <w:r w:rsidR="001B44F4" w:rsidRPr="001B44F4">
        <w:rPr>
          <w:rFonts w:ascii="Arial" w:hAnsi="Arial" w:cs="Arial"/>
          <w:b/>
          <w:spacing w:val="141"/>
          <w:sz w:val="32"/>
          <w:szCs w:val="32"/>
        </w:rPr>
        <w:t xml:space="preserve"> </w:t>
      </w:r>
      <w:r w:rsidR="001B44F4" w:rsidRPr="001B44F4">
        <w:rPr>
          <w:rFonts w:ascii="Arial" w:hAnsi="Arial" w:cs="Arial"/>
          <w:b/>
          <w:sz w:val="32"/>
          <w:szCs w:val="32"/>
        </w:rPr>
        <w:t>ТРЕБОВАНИЯМ  ЗАКОНОДАТЕЛЬСТВА РОССИЙСКОЙ ФЕДЕРАЦИИ О ГРАДОСТРОИТЕЛЬНОЙ ДЕЯТЕЛЬНОСТИ»  НА ТЕРРИТОРИИ ТУЛУНСКОГО МУНИЦИПАЛЬНОГО РАЙОНА</w:t>
      </w:r>
    </w:p>
    <w:p w:rsidR="00950FA3" w:rsidRDefault="00950FA3" w:rsidP="001B44F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20739">
        <w:rPr>
          <w:rFonts w:ascii="Arial" w:hAnsi="Arial" w:cs="Arial"/>
          <w:sz w:val="24"/>
          <w:szCs w:val="24"/>
        </w:rPr>
        <w:t xml:space="preserve">Руководствуясь </w:t>
      </w:r>
      <w:r w:rsidR="000F6948" w:rsidRPr="000F6948">
        <w:rPr>
          <w:rFonts w:ascii="Arial" w:hAnsi="Arial" w:cs="Arial"/>
          <w:sz w:val="24"/>
          <w:szCs w:val="24"/>
        </w:rPr>
        <w:t>стать</w:t>
      </w:r>
      <w:r w:rsidR="00865861">
        <w:rPr>
          <w:rFonts w:ascii="Arial" w:hAnsi="Arial" w:cs="Arial"/>
          <w:sz w:val="24"/>
          <w:szCs w:val="24"/>
        </w:rPr>
        <w:t xml:space="preserve">ей </w:t>
      </w:r>
      <w:r w:rsidR="001B44F4">
        <w:rPr>
          <w:rFonts w:ascii="Arial" w:hAnsi="Arial" w:cs="Arial"/>
          <w:sz w:val="24"/>
          <w:szCs w:val="24"/>
        </w:rPr>
        <w:t>55</w:t>
      </w:r>
      <w:r w:rsidR="000F6948" w:rsidRPr="000F6948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 </w:t>
      </w:r>
      <w:r>
        <w:rPr>
          <w:rFonts w:ascii="Arial" w:hAnsi="Arial" w:cs="Arial"/>
          <w:sz w:val="24"/>
          <w:szCs w:val="24"/>
        </w:rPr>
        <w:t>Ф</w:t>
      </w:r>
      <w:r w:rsidRPr="00720739">
        <w:rPr>
          <w:rFonts w:ascii="Arial" w:hAnsi="Arial" w:cs="Arial"/>
          <w:sz w:val="24"/>
          <w:szCs w:val="24"/>
        </w:rPr>
        <w:t>едеральным законом от 06.10.2003 года №</w:t>
      </w:r>
      <w:hyperlink r:id="rId8" w:history="1">
        <w:r w:rsidRPr="00720739">
          <w:rPr>
            <w:rFonts w:ascii="Arial" w:hAnsi="Arial" w:cs="Arial"/>
            <w:sz w:val="24"/>
            <w:szCs w:val="24"/>
          </w:rPr>
          <w:t xml:space="preserve"> 131-ФЗ</w:t>
        </w:r>
      </w:hyperlink>
      <w:r w:rsidRPr="00720739">
        <w:rPr>
          <w:rFonts w:ascii="Arial" w:hAnsi="Arial" w:cs="Arial"/>
          <w:sz w:val="24"/>
          <w:szCs w:val="24"/>
        </w:rPr>
        <w:t xml:space="preserve"> «Об общих принципах организации местного самоуправления в Российской Федерации», Федеральным законом от 27.07.2010 года №</w:t>
      </w:r>
      <w:hyperlink r:id="rId9" w:history="1">
        <w:r w:rsidRPr="00720739">
          <w:rPr>
            <w:rFonts w:ascii="Arial" w:hAnsi="Arial" w:cs="Arial"/>
            <w:sz w:val="24"/>
            <w:szCs w:val="24"/>
          </w:rPr>
          <w:t xml:space="preserve"> 210-ФЗ</w:t>
        </w:r>
      </w:hyperlink>
      <w:r w:rsidRPr="00720739">
        <w:rPr>
          <w:rFonts w:ascii="Arial" w:hAnsi="Arial" w:cs="Arial"/>
          <w:sz w:val="24"/>
          <w:szCs w:val="24"/>
        </w:rPr>
        <w:t xml:space="preserve"> «Об организации предоставления государственных и муниципальных услуг»,</w:t>
      </w:r>
      <w:r w:rsidRPr="00AE280B">
        <w:t xml:space="preserve"> </w:t>
      </w:r>
      <w:r w:rsidR="00DA741A" w:rsidRPr="00DA741A">
        <w:rPr>
          <w:rFonts w:ascii="Arial" w:hAnsi="Arial" w:cs="Arial"/>
          <w:sz w:val="24"/>
          <w:szCs w:val="24"/>
        </w:rPr>
        <w:t>п. 6</w:t>
      </w:r>
      <w:r w:rsidR="00DA741A">
        <w:t xml:space="preserve"> </w:t>
      </w:r>
      <w:r w:rsidR="00DA741A">
        <w:rPr>
          <w:rFonts w:ascii="Arial" w:hAnsi="Arial" w:cs="Arial"/>
          <w:sz w:val="24"/>
          <w:szCs w:val="24"/>
        </w:rPr>
        <w:t>плана мероприятий от 14.05.2026г. № 06-70-484/26 по обеспечению использования федеральной государственной географической информационной системы «Единая цифровая платформа «Национальной системы пространственных данных» в целях предоставления государственных услуг на территории Иркутской области, утвержденного заместителем Председателя Правительства Иркутской области Анчугиным А.А.</w:t>
      </w:r>
      <w:r>
        <w:rPr>
          <w:rFonts w:ascii="Arial" w:hAnsi="Arial" w:cs="Arial"/>
          <w:sz w:val="24"/>
          <w:szCs w:val="24"/>
        </w:rPr>
        <w:t xml:space="preserve">, </w:t>
      </w:r>
      <w:r w:rsidRPr="00720739">
        <w:rPr>
          <w:rFonts w:ascii="Arial" w:hAnsi="Arial" w:cs="Arial"/>
          <w:sz w:val="24"/>
          <w:szCs w:val="24"/>
        </w:rPr>
        <w:t xml:space="preserve">статьёй 36 </w:t>
      </w:r>
      <w:hyperlink r:id="rId10" w:history="1">
        <w:r w:rsidRPr="00720739">
          <w:rPr>
            <w:rFonts w:ascii="Arial" w:hAnsi="Arial" w:cs="Arial"/>
            <w:sz w:val="24"/>
            <w:szCs w:val="24"/>
          </w:rPr>
          <w:t>Устав</w:t>
        </w:r>
      </w:hyperlink>
      <w:r w:rsidRPr="00720739">
        <w:rPr>
          <w:rFonts w:ascii="Arial" w:hAnsi="Arial" w:cs="Arial"/>
          <w:sz w:val="24"/>
          <w:szCs w:val="24"/>
        </w:rPr>
        <w:t>а муниципального образования «Тулунский район»</w:t>
      </w:r>
      <w:r>
        <w:rPr>
          <w:rFonts w:ascii="Arial" w:hAnsi="Arial" w:cs="Arial"/>
          <w:sz w:val="24"/>
          <w:szCs w:val="24"/>
        </w:rPr>
        <w:t>,</w:t>
      </w:r>
    </w:p>
    <w:p w:rsidR="00950FA3" w:rsidRPr="00720739" w:rsidRDefault="00950FA3" w:rsidP="00950FA3">
      <w:pPr>
        <w:widowControl w:val="0"/>
        <w:spacing w:after="0" w:line="240" w:lineRule="auto"/>
        <w:ind w:right="-9"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50FA3" w:rsidRPr="00720739" w:rsidRDefault="00950FA3" w:rsidP="00950FA3">
      <w:pPr>
        <w:spacing w:after="0" w:line="240" w:lineRule="auto"/>
        <w:contextualSpacing/>
        <w:jc w:val="center"/>
        <w:rPr>
          <w:rFonts w:ascii="Arial" w:hAnsi="Arial" w:cs="Arial"/>
          <w:b/>
          <w:sz w:val="30"/>
          <w:szCs w:val="30"/>
        </w:rPr>
      </w:pPr>
      <w:r w:rsidRPr="00720739">
        <w:rPr>
          <w:rFonts w:ascii="Arial" w:hAnsi="Arial" w:cs="Arial"/>
          <w:b/>
          <w:sz w:val="30"/>
          <w:szCs w:val="30"/>
        </w:rPr>
        <w:t>ПОСТАНОВЛЯЮ:</w:t>
      </w:r>
    </w:p>
    <w:p w:rsidR="00950FA3" w:rsidRPr="000014FA" w:rsidRDefault="00950FA3" w:rsidP="000014FA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DE6F24" w:rsidRPr="001B44F4" w:rsidRDefault="00DA741A" w:rsidP="00871B55">
      <w:pPr>
        <w:pStyle w:val="af8"/>
        <w:numPr>
          <w:ilvl w:val="0"/>
          <w:numId w:val="6"/>
        </w:numPr>
        <w:ind w:left="0" w:firstLine="567"/>
        <w:jc w:val="both"/>
        <w:rPr>
          <w:rFonts w:ascii="Arial" w:eastAsia="Calibri" w:hAnsi="Arial" w:cs="Arial"/>
          <w:szCs w:val="24"/>
        </w:rPr>
      </w:pPr>
      <w:r w:rsidRPr="001B44F4">
        <w:rPr>
          <w:rFonts w:ascii="Arial" w:eastAsia="Calibri" w:hAnsi="Arial" w:cs="Arial"/>
          <w:szCs w:val="24"/>
        </w:rPr>
        <w:t>Внести в административный регламент администрации Тулунского муниципального района по предоставлению муниципального услуги</w:t>
      </w:r>
      <w:r w:rsidR="001B44F4" w:rsidRPr="001B44F4">
        <w:rPr>
          <w:rFonts w:ascii="Arial" w:eastAsia="Calibri" w:hAnsi="Arial" w:cs="Arial"/>
          <w:szCs w:val="24"/>
        </w:rPr>
        <w:t xml:space="preserve"> </w:t>
      </w:r>
      <w:r w:rsidR="001B44F4" w:rsidRPr="001B44F4">
        <w:rPr>
          <w:rFonts w:ascii="Arial" w:hAnsi="Arial" w:cs="Arial"/>
          <w:szCs w:val="24"/>
        </w:rPr>
        <w:t>«Направление  уведомления</w:t>
      </w:r>
      <w:r w:rsidR="001B44F4" w:rsidRPr="001B44F4">
        <w:rPr>
          <w:rFonts w:ascii="Arial" w:hAnsi="Arial" w:cs="Arial"/>
          <w:spacing w:val="149"/>
          <w:szCs w:val="24"/>
        </w:rPr>
        <w:t xml:space="preserve"> </w:t>
      </w:r>
      <w:r w:rsidR="001B44F4" w:rsidRPr="001B44F4">
        <w:rPr>
          <w:rFonts w:ascii="Arial" w:hAnsi="Arial" w:cs="Arial"/>
          <w:szCs w:val="24"/>
        </w:rPr>
        <w:t>о</w:t>
      </w:r>
      <w:r w:rsidR="001B44F4" w:rsidRPr="001B44F4">
        <w:rPr>
          <w:rFonts w:ascii="Arial" w:hAnsi="Arial" w:cs="Arial"/>
          <w:spacing w:val="149"/>
          <w:szCs w:val="24"/>
        </w:rPr>
        <w:t xml:space="preserve"> </w:t>
      </w:r>
      <w:r w:rsidR="001B44F4" w:rsidRPr="001B44F4">
        <w:rPr>
          <w:rFonts w:ascii="Arial" w:hAnsi="Arial" w:cs="Arial"/>
          <w:szCs w:val="24"/>
        </w:rPr>
        <w:t>соответствии</w:t>
      </w:r>
      <w:r w:rsidR="001B44F4" w:rsidRPr="001B44F4">
        <w:rPr>
          <w:rFonts w:ascii="Arial" w:hAnsi="Arial" w:cs="Arial"/>
          <w:spacing w:val="149"/>
          <w:szCs w:val="24"/>
        </w:rPr>
        <w:t xml:space="preserve"> </w:t>
      </w:r>
      <w:r w:rsidR="001B44F4" w:rsidRPr="001B44F4">
        <w:rPr>
          <w:rFonts w:ascii="Arial" w:hAnsi="Arial" w:cs="Arial"/>
          <w:szCs w:val="24"/>
        </w:rPr>
        <w:t>построенных</w:t>
      </w:r>
      <w:r w:rsidR="001B44F4" w:rsidRPr="001B44F4">
        <w:rPr>
          <w:rFonts w:ascii="Arial" w:hAnsi="Arial" w:cs="Arial"/>
          <w:spacing w:val="149"/>
          <w:szCs w:val="24"/>
        </w:rPr>
        <w:t xml:space="preserve"> </w:t>
      </w:r>
      <w:r w:rsidR="001B44F4" w:rsidRPr="001B44F4">
        <w:rPr>
          <w:rFonts w:ascii="Arial" w:hAnsi="Arial" w:cs="Arial"/>
          <w:szCs w:val="24"/>
        </w:rPr>
        <w:t>или</w:t>
      </w:r>
      <w:r w:rsidR="001B44F4" w:rsidRPr="001B44F4">
        <w:rPr>
          <w:rFonts w:ascii="Arial" w:hAnsi="Arial" w:cs="Arial"/>
          <w:spacing w:val="149"/>
          <w:szCs w:val="24"/>
        </w:rPr>
        <w:t xml:space="preserve"> </w:t>
      </w:r>
      <w:r w:rsidR="001B44F4" w:rsidRPr="001B44F4">
        <w:rPr>
          <w:rFonts w:ascii="Arial" w:hAnsi="Arial" w:cs="Arial"/>
          <w:szCs w:val="24"/>
        </w:rPr>
        <w:t>реконструированных объекта  индивидуального</w:t>
      </w:r>
      <w:r w:rsidR="001B44F4" w:rsidRPr="001B44F4">
        <w:rPr>
          <w:rFonts w:ascii="Arial" w:hAnsi="Arial" w:cs="Arial"/>
          <w:spacing w:val="141"/>
          <w:szCs w:val="24"/>
        </w:rPr>
        <w:t xml:space="preserve"> </w:t>
      </w:r>
      <w:r w:rsidR="001B44F4" w:rsidRPr="001B44F4">
        <w:rPr>
          <w:rFonts w:ascii="Arial" w:hAnsi="Arial" w:cs="Arial"/>
          <w:szCs w:val="24"/>
        </w:rPr>
        <w:t>жилищного</w:t>
      </w:r>
      <w:r w:rsidR="001B44F4" w:rsidRPr="001B44F4">
        <w:rPr>
          <w:rFonts w:ascii="Arial" w:hAnsi="Arial" w:cs="Arial"/>
          <w:spacing w:val="141"/>
          <w:szCs w:val="24"/>
        </w:rPr>
        <w:t xml:space="preserve"> </w:t>
      </w:r>
      <w:r w:rsidR="001B44F4" w:rsidRPr="001B44F4">
        <w:rPr>
          <w:rFonts w:ascii="Arial" w:hAnsi="Arial" w:cs="Arial"/>
          <w:szCs w:val="24"/>
        </w:rPr>
        <w:t>строительства</w:t>
      </w:r>
      <w:r w:rsidR="001B44F4" w:rsidRPr="001B44F4">
        <w:rPr>
          <w:rFonts w:ascii="Arial" w:hAnsi="Arial" w:cs="Arial"/>
          <w:spacing w:val="141"/>
          <w:szCs w:val="24"/>
        </w:rPr>
        <w:t xml:space="preserve"> </w:t>
      </w:r>
      <w:r w:rsidR="001B44F4" w:rsidRPr="001B44F4">
        <w:rPr>
          <w:rFonts w:ascii="Arial" w:hAnsi="Arial" w:cs="Arial"/>
          <w:szCs w:val="24"/>
        </w:rPr>
        <w:t>или</w:t>
      </w:r>
      <w:r w:rsidR="001B44F4" w:rsidRPr="001B44F4">
        <w:rPr>
          <w:rFonts w:ascii="Arial" w:hAnsi="Arial" w:cs="Arial"/>
          <w:spacing w:val="141"/>
          <w:szCs w:val="24"/>
        </w:rPr>
        <w:t xml:space="preserve"> </w:t>
      </w:r>
      <w:r w:rsidR="001B44F4" w:rsidRPr="001B44F4">
        <w:rPr>
          <w:rFonts w:ascii="Arial" w:hAnsi="Arial" w:cs="Arial"/>
          <w:szCs w:val="24"/>
        </w:rPr>
        <w:t>садового</w:t>
      </w:r>
      <w:r w:rsidR="001B44F4" w:rsidRPr="001B44F4">
        <w:rPr>
          <w:rFonts w:ascii="Arial" w:hAnsi="Arial" w:cs="Arial"/>
          <w:spacing w:val="141"/>
          <w:szCs w:val="24"/>
        </w:rPr>
        <w:t xml:space="preserve"> </w:t>
      </w:r>
      <w:r w:rsidR="001B44F4" w:rsidRPr="001B44F4">
        <w:rPr>
          <w:rFonts w:ascii="Arial" w:hAnsi="Arial" w:cs="Arial"/>
          <w:szCs w:val="24"/>
        </w:rPr>
        <w:t>дома</w:t>
      </w:r>
      <w:r w:rsidR="001B44F4" w:rsidRPr="001B44F4">
        <w:rPr>
          <w:rFonts w:ascii="Arial" w:hAnsi="Arial" w:cs="Arial"/>
          <w:spacing w:val="141"/>
          <w:szCs w:val="24"/>
        </w:rPr>
        <w:t xml:space="preserve"> </w:t>
      </w:r>
      <w:r w:rsidR="001B44F4" w:rsidRPr="001B44F4">
        <w:rPr>
          <w:rFonts w:ascii="Arial" w:hAnsi="Arial" w:cs="Arial"/>
          <w:szCs w:val="24"/>
        </w:rPr>
        <w:t xml:space="preserve">требованиям  законодательства Российской Федерации о градостроительной деятельности»  на территории Тулунского муниципального района </w:t>
      </w:r>
      <w:r w:rsidR="001B44F4" w:rsidRPr="001B44F4">
        <w:rPr>
          <w:rFonts w:ascii="Arial" w:eastAsia="Calibri" w:hAnsi="Arial" w:cs="Arial"/>
          <w:szCs w:val="24"/>
        </w:rPr>
        <w:t xml:space="preserve"> </w:t>
      </w:r>
      <w:r w:rsidR="00950FA3" w:rsidRPr="001B44F4">
        <w:rPr>
          <w:rFonts w:ascii="Arial" w:eastAsia="Calibri" w:hAnsi="Arial" w:cs="Arial"/>
          <w:szCs w:val="24"/>
        </w:rPr>
        <w:t>(</w:t>
      </w:r>
      <w:r w:rsidR="00DE6F24" w:rsidRPr="001B44F4">
        <w:rPr>
          <w:rFonts w:ascii="Arial" w:hAnsi="Arial" w:cs="Arial"/>
          <w:szCs w:val="24"/>
        </w:rPr>
        <w:t xml:space="preserve">далее – Регламент), утвержденный постановлением администрации Тулунского муниципального района от </w:t>
      </w:r>
      <w:r w:rsidR="001B44F4">
        <w:rPr>
          <w:rFonts w:ascii="Arial" w:hAnsi="Arial" w:cs="Arial"/>
          <w:szCs w:val="24"/>
        </w:rPr>
        <w:t>26.06</w:t>
      </w:r>
      <w:r w:rsidR="00DE6F24" w:rsidRPr="001B44F4">
        <w:rPr>
          <w:rFonts w:ascii="Arial" w:hAnsi="Arial" w:cs="Arial"/>
          <w:szCs w:val="24"/>
        </w:rPr>
        <w:t>.2023 г. № 1</w:t>
      </w:r>
      <w:r w:rsidR="001B44F4">
        <w:rPr>
          <w:rFonts w:ascii="Arial" w:hAnsi="Arial" w:cs="Arial"/>
          <w:szCs w:val="24"/>
        </w:rPr>
        <w:t>00</w:t>
      </w:r>
      <w:r w:rsidR="00DE6F24" w:rsidRPr="001B44F4">
        <w:rPr>
          <w:rFonts w:ascii="Arial" w:hAnsi="Arial" w:cs="Arial"/>
          <w:szCs w:val="24"/>
        </w:rPr>
        <w:t>-пг следующие изменения:</w:t>
      </w:r>
    </w:p>
    <w:p w:rsidR="00950FA3" w:rsidRPr="001B44F4" w:rsidRDefault="00DE6F24" w:rsidP="001B44F4">
      <w:pPr>
        <w:pStyle w:val="af8"/>
        <w:numPr>
          <w:ilvl w:val="1"/>
          <w:numId w:val="6"/>
        </w:numPr>
        <w:ind w:left="0" w:firstLine="567"/>
        <w:jc w:val="both"/>
        <w:rPr>
          <w:rFonts w:ascii="Arial" w:hAnsi="Arial" w:cs="Arial"/>
          <w:szCs w:val="24"/>
        </w:rPr>
      </w:pPr>
      <w:r w:rsidRPr="001B44F4">
        <w:rPr>
          <w:rFonts w:ascii="Arial" w:hAnsi="Arial" w:cs="Arial"/>
          <w:szCs w:val="24"/>
        </w:rPr>
        <w:t xml:space="preserve">Подпункт «а» </w:t>
      </w:r>
      <w:r w:rsidR="000014FA" w:rsidRPr="001B44F4">
        <w:rPr>
          <w:rFonts w:ascii="Arial" w:hAnsi="Arial" w:cs="Arial"/>
          <w:szCs w:val="24"/>
        </w:rPr>
        <w:t>п</w:t>
      </w:r>
      <w:r w:rsidRPr="001B44F4">
        <w:rPr>
          <w:rFonts w:ascii="Arial" w:hAnsi="Arial" w:cs="Arial"/>
          <w:szCs w:val="24"/>
        </w:rPr>
        <w:t>ункт</w:t>
      </w:r>
      <w:r w:rsidR="000014FA" w:rsidRPr="001B44F4">
        <w:rPr>
          <w:rFonts w:ascii="Arial" w:hAnsi="Arial" w:cs="Arial"/>
          <w:szCs w:val="24"/>
        </w:rPr>
        <w:t>а</w:t>
      </w:r>
      <w:r w:rsidRPr="001B44F4">
        <w:rPr>
          <w:rFonts w:ascii="Arial" w:hAnsi="Arial" w:cs="Arial"/>
          <w:szCs w:val="24"/>
        </w:rPr>
        <w:t xml:space="preserve"> 2.9 Регламента</w:t>
      </w:r>
      <w:r w:rsidR="000014FA" w:rsidRPr="001B44F4">
        <w:rPr>
          <w:rFonts w:ascii="Arial" w:hAnsi="Arial" w:cs="Arial"/>
          <w:szCs w:val="24"/>
        </w:rPr>
        <w:t xml:space="preserve"> добавить абзацем следующего содержания «Подготовка документов, необходимых для получения услуги, может осуществляться заявителем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</w:t>
      </w:r>
      <w:r w:rsidR="000014FA" w:rsidRPr="001B44F4">
        <w:rPr>
          <w:rFonts w:ascii="Arial" w:hAnsi="Arial" w:cs="Arial"/>
          <w:szCs w:val="24"/>
        </w:rPr>
        <w:lastRenderedPageBreak/>
        <w:t>системы пространственных данных, а также электронных сервисов указанной информационной системы;».</w:t>
      </w:r>
    </w:p>
    <w:p w:rsidR="000014FA" w:rsidRPr="001B44F4" w:rsidRDefault="001B44F4" w:rsidP="001B44F4">
      <w:pPr>
        <w:pStyle w:val="af8"/>
        <w:numPr>
          <w:ilvl w:val="1"/>
          <w:numId w:val="6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Пункт 2.25 Регламента </w:t>
      </w:r>
      <w:r w:rsidR="000014FA" w:rsidRPr="001B44F4">
        <w:rPr>
          <w:rFonts w:ascii="Arial" w:hAnsi="Arial" w:cs="Arial"/>
          <w:szCs w:val="24"/>
        </w:rPr>
        <w:t>изложить в новой редакции:</w:t>
      </w:r>
    </w:p>
    <w:p w:rsidR="000014FA" w:rsidRPr="001B44F4" w:rsidRDefault="000014FA" w:rsidP="001B44F4">
      <w:pPr>
        <w:pStyle w:val="af8"/>
        <w:ind w:firstLine="567"/>
        <w:jc w:val="both"/>
        <w:rPr>
          <w:rFonts w:ascii="Arial" w:hAnsi="Arial" w:cs="Arial"/>
          <w:szCs w:val="24"/>
        </w:rPr>
      </w:pPr>
      <w:r w:rsidRPr="001B44F4">
        <w:rPr>
          <w:rFonts w:ascii="Arial" w:hAnsi="Arial" w:cs="Arial"/>
          <w:szCs w:val="24"/>
        </w:rPr>
        <w:t>«Информационные системы, используемые для предоставления</w:t>
      </w:r>
      <w:r w:rsidRPr="001B44F4">
        <w:rPr>
          <w:rFonts w:ascii="Arial" w:hAnsi="Arial" w:cs="Arial"/>
          <w:spacing w:val="1"/>
          <w:szCs w:val="24"/>
        </w:rPr>
        <w:t xml:space="preserve"> </w:t>
      </w:r>
      <w:r w:rsidRPr="001B44F4">
        <w:rPr>
          <w:rFonts w:ascii="Arial" w:hAnsi="Arial" w:cs="Arial"/>
          <w:szCs w:val="24"/>
        </w:rPr>
        <w:t>муниципальной</w:t>
      </w:r>
      <w:r w:rsidRPr="001B44F4">
        <w:rPr>
          <w:rFonts w:ascii="Arial" w:hAnsi="Arial" w:cs="Arial"/>
          <w:spacing w:val="-5"/>
          <w:szCs w:val="24"/>
        </w:rPr>
        <w:t xml:space="preserve"> </w:t>
      </w:r>
      <w:r w:rsidRPr="001B44F4">
        <w:rPr>
          <w:rFonts w:ascii="Arial" w:hAnsi="Arial" w:cs="Arial"/>
          <w:szCs w:val="24"/>
        </w:rPr>
        <w:t>услуги:</w:t>
      </w:r>
      <w:r w:rsidRPr="001B44F4">
        <w:rPr>
          <w:rFonts w:ascii="Arial" w:hAnsi="Arial" w:cs="Arial"/>
          <w:spacing w:val="-4"/>
          <w:szCs w:val="24"/>
        </w:rPr>
        <w:t xml:space="preserve"> </w:t>
      </w:r>
      <w:r w:rsidRPr="001B44F4">
        <w:rPr>
          <w:rFonts w:ascii="Arial" w:hAnsi="Arial" w:cs="Arial"/>
          <w:szCs w:val="24"/>
        </w:rPr>
        <w:t>Единый</w:t>
      </w:r>
      <w:r w:rsidRPr="001B44F4">
        <w:rPr>
          <w:rFonts w:ascii="Arial" w:hAnsi="Arial" w:cs="Arial"/>
          <w:spacing w:val="-3"/>
          <w:szCs w:val="24"/>
        </w:rPr>
        <w:t xml:space="preserve"> </w:t>
      </w:r>
      <w:r w:rsidRPr="001B44F4">
        <w:rPr>
          <w:rFonts w:ascii="Arial" w:hAnsi="Arial" w:cs="Arial"/>
          <w:szCs w:val="24"/>
        </w:rPr>
        <w:t>портал,</w:t>
      </w:r>
      <w:r w:rsidRPr="001B44F4">
        <w:rPr>
          <w:rFonts w:ascii="Arial" w:hAnsi="Arial" w:cs="Arial"/>
          <w:spacing w:val="-5"/>
          <w:szCs w:val="24"/>
        </w:rPr>
        <w:t xml:space="preserve"> </w:t>
      </w:r>
      <w:r w:rsidRPr="001B44F4">
        <w:rPr>
          <w:rFonts w:ascii="Arial" w:hAnsi="Arial" w:cs="Arial"/>
          <w:szCs w:val="24"/>
        </w:rPr>
        <w:t>региональный</w:t>
      </w:r>
      <w:r w:rsidRPr="001B44F4">
        <w:rPr>
          <w:rFonts w:ascii="Arial" w:hAnsi="Arial" w:cs="Arial"/>
          <w:spacing w:val="-4"/>
          <w:szCs w:val="24"/>
        </w:rPr>
        <w:t xml:space="preserve"> </w:t>
      </w:r>
      <w:r w:rsidRPr="001B44F4">
        <w:rPr>
          <w:rFonts w:ascii="Arial" w:hAnsi="Arial" w:cs="Arial"/>
          <w:szCs w:val="24"/>
        </w:rPr>
        <w:t>портал,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НСПД).».</w:t>
      </w:r>
    </w:p>
    <w:p w:rsidR="00950FA3" w:rsidRPr="001B44F4" w:rsidRDefault="00950FA3" w:rsidP="001B44F4">
      <w:pPr>
        <w:pStyle w:val="af8"/>
        <w:ind w:firstLine="567"/>
        <w:jc w:val="both"/>
        <w:rPr>
          <w:rFonts w:ascii="Arial" w:eastAsia="Calibri" w:hAnsi="Arial" w:cs="Arial"/>
          <w:bCs/>
          <w:kern w:val="2"/>
          <w:szCs w:val="24"/>
        </w:rPr>
      </w:pPr>
      <w:r w:rsidRPr="001B44F4">
        <w:rPr>
          <w:rFonts w:ascii="Arial" w:eastAsia="Calibri" w:hAnsi="Arial" w:cs="Arial"/>
          <w:bCs/>
          <w:kern w:val="2"/>
          <w:szCs w:val="24"/>
        </w:rPr>
        <w:t>2.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:rsidR="00950FA3" w:rsidRPr="001B44F4" w:rsidRDefault="00950FA3" w:rsidP="001B44F4">
      <w:pPr>
        <w:pStyle w:val="af8"/>
        <w:ind w:firstLine="567"/>
        <w:jc w:val="both"/>
        <w:rPr>
          <w:rFonts w:ascii="Arial" w:eastAsia="Calibri" w:hAnsi="Arial" w:cs="Arial"/>
          <w:bCs/>
          <w:kern w:val="2"/>
          <w:szCs w:val="24"/>
        </w:rPr>
      </w:pPr>
      <w:r w:rsidRPr="001B44F4">
        <w:rPr>
          <w:rFonts w:ascii="Arial" w:eastAsia="Calibri" w:hAnsi="Arial" w:cs="Arial"/>
          <w:bCs/>
          <w:kern w:val="2"/>
          <w:szCs w:val="24"/>
        </w:rPr>
        <w:t>3. Контроль за исполнением настоящего постановления возложить на первого заместителя мэра Тулунского муниципального района Вознюка А.В.</w:t>
      </w:r>
    </w:p>
    <w:p w:rsidR="00950FA3" w:rsidRPr="001B44F4" w:rsidRDefault="00950FA3" w:rsidP="001B44F4">
      <w:pPr>
        <w:pStyle w:val="af8"/>
        <w:ind w:firstLine="567"/>
        <w:jc w:val="both"/>
        <w:rPr>
          <w:rFonts w:ascii="Arial" w:eastAsia="Calibri" w:hAnsi="Arial" w:cs="Arial"/>
          <w:bCs/>
          <w:kern w:val="2"/>
          <w:szCs w:val="24"/>
        </w:rPr>
      </w:pPr>
    </w:p>
    <w:p w:rsidR="00950FA3" w:rsidRPr="00720739" w:rsidRDefault="00950FA3" w:rsidP="0095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2"/>
          <w:sz w:val="28"/>
          <w:szCs w:val="28"/>
        </w:rPr>
      </w:pPr>
    </w:p>
    <w:p w:rsidR="000014FA" w:rsidRDefault="000014FA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</w:rPr>
      </w:pPr>
      <w:r>
        <w:rPr>
          <w:rFonts w:ascii="Arial" w:eastAsia="Calibri" w:hAnsi="Arial" w:cs="Arial"/>
          <w:kern w:val="2"/>
          <w:sz w:val="24"/>
          <w:szCs w:val="24"/>
        </w:rPr>
        <w:t>Временно исполняющий полномочия м</w:t>
      </w:r>
      <w:r w:rsidR="00950FA3" w:rsidRPr="00720739">
        <w:rPr>
          <w:rFonts w:ascii="Arial" w:eastAsia="Calibri" w:hAnsi="Arial" w:cs="Arial"/>
          <w:kern w:val="2"/>
          <w:sz w:val="24"/>
          <w:szCs w:val="24"/>
        </w:rPr>
        <w:t>эр</w:t>
      </w:r>
      <w:r>
        <w:rPr>
          <w:rFonts w:ascii="Arial" w:eastAsia="Calibri" w:hAnsi="Arial" w:cs="Arial"/>
          <w:kern w:val="2"/>
          <w:sz w:val="24"/>
          <w:szCs w:val="24"/>
        </w:rPr>
        <w:t>а</w:t>
      </w:r>
    </w:p>
    <w:p w:rsidR="000014FA" w:rsidRDefault="00950FA3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</w:rPr>
      </w:pPr>
      <w:r w:rsidRPr="00720739">
        <w:rPr>
          <w:rFonts w:ascii="Arial" w:eastAsia="Calibri" w:hAnsi="Arial" w:cs="Arial"/>
          <w:kern w:val="2"/>
          <w:sz w:val="24"/>
          <w:szCs w:val="24"/>
        </w:rPr>
        <w:t xml:space="preserve">Тулунского муниципального района   </w:t>
      </w:r>
    </w:p>
    <w:p w:rsidR="00950FA3" w:rsidRPr="00720739" w:rsidRDefault="000014FA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</w:rPr>
      </w:pPr>
      <w:r>
        <w:rPr>
          <w:rFonts w:ascii="Arial" w:eastAsia="Calibri" w:hAnsi="Arial" w:cs="Arial"/>
          <w:kern w:val="2"/>
          <w:sz w:val="24"/>
          <w:szCs w:val="24"/>
        </w:rPr>
        <w:t xml:space="preserve">Иркутской области                                                         </w:t>
      </w:r>
      <w:r w:rsidR="004C5EB8">
        <w:rPr>
          <w:rFonts w:ascii="Arial" w:eastAsia="Calibri" w:hAnsi="Arial" w:cs="Arial"/>
          <w:kern w:val="2"/>
          <w:sz w:val="24"/>
          <w:szCs w:val="24"/>
        </w:rPr>
        <w:t xml:space="preserve">                            </w:t>
      </w:r>
      <w:r>
        <w:rPr>
          <w:rFonts w:ascii="Arial" w:eastAsia="Calibri" w:hAnsi="Arial" w:cs="Arial"/>
          <w:kern w:val="2"/>
          <w:sz w:val="24"/>
          <w:szCs w:val="24"/>
        </w:rPr>
        <w:t>В.В. Сидоренко</w:t>
      </w:r>
    </w:p>
    <w:p w:rsidR="00950FA3" w:rsidRDefault="00950FA3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</w:rPr>
      </w:pPr>
    </w:p>
    <w:p w:rsidR="00950FA3" w:rsidRDefault="00950FA3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</w:rPr>
      </w:pPr>
    </w:p>
    <w:p w:rsidR="00950FA3" w:rsidRDefault="00950FA3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</w:rPr>
      </w:pPr>
    </w:p>
    <w:p w:rsidR="00950FA3" w:rsidRDefault="00950FA3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</w:rPr>
      </w:pPr>
    </w:p>
    <w:p w:rsidR="00950FA3" w:rsidRDefault="00950FA3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</w:rPr>
      </w:pPr>
    </w:p>
    <w:p w:rsidR="00E27EC1" w:rsidRPr="004B6B4D" w:rsidRDefault="00E27EC1">
      <w:pPr>
        <w:spacing w:after="0" w:line="240" w:lineRule="auto"/>
        <w:ind w:left="10348"/>
      </w:pPr>
    </w:p>
    <w:sectPr w:rsidR="00E27EC1" w:rsidRPr="004B6B4D" w:rsidSect="000014FA">
      <w:headerReference w:type="default" r:id="rId11"/>
      <w:pgSz w:w="11906" w:h="16838"/>
      <w:pgMar w:top="1134" w:right="849" w:bottom="851" w:left="1418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1BF" w:rsidRDefault="00BF51BF">
      <w:pPr>
        <w:spacing w:after="0" w:line="240" w:lineRule="auto"/>
      </w:pPr>
      <w:r>
        <w:separator/>
      </w:r>
    </w:p>
  </w:endnote>
  <w:endnote w:type="continuationSeparator" w:id="0">
    <w:p w:rsidR="00BF51BF" w:rsidRDefault="00BF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1BF" w:rsidRDefault="00BF51BF">
      <w:pPr>
        <w:spacing w:after="0" w:line="240" w:lineRule="auto"/>
      </w:pPr>
      <w:r>
        <w:separator/>
      </w:r>
    </w:p>
  </w:footnote>
  <w:footnote w:type="continuationSeparator" w:id="0">
    <w:p w:rsidR="00BF51BF" w:rsidRDefault="00BF5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84696"/>
      <w:docPartObj>
        <w:docPartGallery w:val="Page Numbers (Top of Page)"/>
        <w:docPartUnique/>
      </w:docPartObj>
    </w:sdtPr>
    <w:sdtEndPr/>
    <w:sdtContent>
      <w:p w:rsidR="00865861" w:rsidRDefault="0086586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740">
          <w:rPr>
            <w:noProof/>
          </w:rPr>
          <w:t>2</w:t>
        </w:r>
        <w:r>
          <w:fldChar w:fldCharType="end"/>
        </w:r>
      </w:p>
    </w:sdtContent>
  </w:sdt>
  <w:p w:rsidR="00865861" w:rsidRDefault="0086586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795D"/>
    <w:multiLevelType w:val="multilevel"/>
    <w:tmpl w:val="AA6C867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04" w:hanging="2160"/>
      </w:pPr>
      <w:rPr>
        <w:rFonts w:hint="default"/>
      </w:rPr>
    </w:lvl>
  </w:abstractNum>
  <w:abstractNum w:abstractNumId="1" w15:restartNumberingAfterBreak="0">
    <w:nsid w:val="0DEE2429"/>
    <w:multiLevelType w:val="multilevel"/>
    <w:tmpl w:val="FCBED1B8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3294149B"/>
    <w:multiLevelType w:val="hybridMultilevel"/>
    <w:tmpl w:val="135050D2"/>
    <w:lvl w:ilvl="0" w:tplc="14427154">
      <w:start w:val="2"/>
      <w:numFmt w:val="decimal"/>
      <w:lvlText w:val="%1)"/>
      <w:lvlJc w:val="left"/>
      <w:pPr>
        <w:ind w:left="453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254" w:hanging="360"/>
      </w:pPr>
    </w:lvl>
    <w:lvl w:ilvl="2" w:tplc="0419001B" w:tentative="1">
      <w:start w:val="1"/>
      <w:numFmt w:val="lowerRoman"/>
      <w:lvlText w:val="%3."/>
      <w:lvlJc w:val="right"/>
      <w:pPr>
        <w:ind w:left="5974" w:hanging="180"/>
      </w:pPr>
    </w:lvl>
    <w:lvl w:ilvl="3" w:tplc="0419000F" w:tentative="1">
      <w:start w:val="1"/>
      <w:numFmt w:val="decimal"/>
      <w:lvlText w:val="%4."/>
      <w:lvlJc w:val="left"/>
      <w:pPr>
        <w:ind w:left="6694" w:hanging="360"/>
      </w:pPr>
    </w:lvl>
    <w:lvl w:ilvl="4" w:tplc="04190019" w:tentative="1">
      <w:start w:val="1"/>
      <w:numFmt w:val="lowerLetter"/>
      <w:lvlText w:val="%5."/>
      <w:lvlJc w:val="left"/>
      <w:pPr>
        <w:ind w:left="7414" w:hanging="360"/>
      </w:pPr>
    </w:lvl>
    <w:lvl w:ilvl="5" w:tplc="0419001B" w:tentative="1">
      <w:start w:val="1"/>
      <w:numFmt w:val="lowerRoman"/>
      <w:lvlText w:val="%6."/>
      <w:lvlJc w:val="right"/>
      <w:pPr>
        <w:ind w:left="8134" w:hanging="180"/>
      </w:pPr>
    </w:lvl>
    <w:lvl w:ilvl="6" w:tplc="0419000F" w:tentative="1">
      <w:start w:val="1"/>
      <w:numFmt w:val="decimal"/>
      <w:lvlText w:val="%7."/>
      <w:lvlJc w:val="left"/>
      <w:pPr>
        <w:ind w:left="8854" w:hanging="360"/>
      </w:pPr>
    </w:lvl>
    <w:lvl w:ilvl="7" w:tplc="04190019" w:tentative="1">
      <w:start w:val="1"/>
      <w:numFmt w:val="lowerLetter"/>
      <w:lvlText w:val="%8."/>
      <w:lvlJc w:val="left"/>
      <w:pPr>
        <w:ind w:left="9574" w:hanging="360"/>
      </w:pPr>
    </w:lvl>
    <w:lvl w:ilvl="8" w:tplc="0419001B" w:tentative="1">
      <w:start w:val="1"/>
      <w:numFmt w:val="lowerRoman"/>
      <w:lvlText w:val="%9."/>
      <w:lvlJc w:val="right"/>
      <w:pPr>
        <w:ind w:left="10294" w:hanging="180"/>
      </w:pPr>
    </w:lvl>
  </w:abstractNum>
  <w:abstractNum w:abstractNumId="3" w15:restartNumberingAfterBreak="0">
    <w:nsid w:val="4D3B04CB"/>
    <w:multiLevelType w:val="multilevel"/>
    <w:tmpl w:val="4A4A5F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5E9A08A5"/>
    <w:multiLevelType w:val="hybridMultilevel"/>
    <w:tmpl w:val="80408FE8"/>
    <w:lvl w:ilvl="0" w:tplc="3AFEADB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BA3DAE"/>
    <w:multiLevelType w:val="multilevel"/>
    <w:tmpl w:val="FECEC0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EC1"/>
    <w:rsid w:val="0000072D"/>
    <w:rsid w:val="000014FA"/>
    <w:rsid w:val="0007103C"/>
    <w:rsid w:val="000841DD"/>
    <w:rsid w:val="00091B1B"/>
    <w:rsid w:val="000C1B30"/>
    <w:rsid w:val="000E6374"/>
    <w:rsid w:val="000F6948"/>
    <w:rsid w:val="001061C1"/>
    <w:rsid w:val="00122965"/>
    <w:rsid w:val="00140CD5"/>
    <w:rsid w:val="001A23A3"/>
    <w:rsid w:val="001B188D"/>
    <w:rsid w:val="001B44F4"/>
    <w:rsid w:val="001C4045"/>
    <w:rsid w:val="001F2061"/>
    <w:rsid w:val="00223CF6"/>
    <w:rsid w:val="00242A4D"/>
    <w:rsid w:val="00242ADA"/>
    <w:rsid w:val="00254D6C"/>
    <w:rsid w:val="00276E71"/>
    <w:rsid w:val="00290E4C"/>
    <w:rsid w:val="002A1351"/>
    <w:rsid w:val="002A3B36"/>
    <w:rsid w:val="002C0009"/>
    <w:rsid w:val="002C5070"/>
    <w:rsid w:val="002C72A7"/>
    <w:rsid w:val="00330919"/>
    <w:rsid w:val="0034320E"/>
    <w:rsid w:val="003453C1"/>
    <w:rsid w:val="003553CA"/>
    <w:rsid w:val="00397A85"/>
    <w:rsid w:val="003B09D3"/>
    <w:rsid w:val="003B3C69"/>
    <w:rsid w:val="003D00A8"/>
    <w:rsid w:val="003D70BF"/>
    <w:rsid w:val="003E0B87"/>
    <w:rsid w:val="003F45C3"/>
    <w:rsid w:val="00423F56"/>
    <w:rsid w:val="00440DF4"/>
    <w:rsid w:val="00446856"/>
    <w:rsid w:val="00457065"/>
    <w:rsid w:val="004836BE"/>
    <w:rsid w:val="004B6B4D"/>
    <w:rsid w:val="004C0F6F"/>
    <w:rsid w:val="004C4547"/>
    <w:rsid w:val="004C5EB8"/>
    <w:rsid w:val="004D4E6A"/>
    <w:rsid w:val="005323EA"/>
    <w:rsid w:val="00534864"/>
    <w:rsid w:val="00573CC3"/>
    <w:rsid w:val="005A2325"/>
    <w:rsid w:val="005A56B7"/>
    <w:rsid w:val="005A6EDE"/>
    <w:rsid w:val="005C4350"/>
    <w:rsid w:val="00665B4F"/>
    <w:rsid w:val="0067023E"/>
    <w:rsid w:val="0067632E"/>
    <w:rsid w:val="00696E61"/>
    <w:rsid w:val="006A0A53"/>
    <w:rsid w:val="006A4535"/>
    <w:rsid w:val="006C6F19"/>
    <w:rsid w:val="007470AF"/>
    <w:rsid w:val="00747F4A"/>
    <w:rsid w:val="00794811"/>
    <w:rsid w:val="00794C76"/>
    <w:rsid w:val="007A7601"/>
    <w:rsid w:val="00802567"/>
    <w:rsid w:val="00821280"/>
    <w:rsid w:val="00834631"/>
    <w:rsid w:val="00865861"/>
    <w:rsid w:val="008807B0"/>
    <w:rsid w:val="0089331F"/>
    <w:rsid w:val="00950FA3"/>
    <w:rsid w:val="00954873"/>
    <w:rsid w:val="00965E67"/>
    <w:rsid w:val="00975F40"/>
    <w:rsid w:val="00985959"/>
    <w:rsid w:val="00995D2B"/>
    <w:rsid w:val="009C6DDD"/>
    <w:rsid w:val="009D4C20"/>
    <w:rsid w:val="00A20B37"/>
    <w:rsid w:val="00A23355"/>
    <w:rsid w:val="00A336B4"/>
    <w:rsid w:val="00A344D1"/>
    <w:rsid w:val="00A40B9C"/>
    <w:rsid w:val="00A43134"/>
    <w:rsid w:val="00A449D4"/>
    <w:rsid w:val="00A57023"/>
    <w:rsid w:val="00A64008"/>
    <w:rsid w:val="00A64B17"/>
    <w:rsid w:val="00AA13EC"/>
    <w:rsid w:val="00AB0FA5"/>
    <w:rsid w:val="00AC5D68"/>
    <w:rsid w:val="00AF094C"/>
    <w:rsid w:val="00B06999"/>
    <w:rsid w:val="00B56EA2"/>
    <w:rsid w:val="00B57D9C"/>
    <w:rsid w:val="00B60BA9"/>
    <w:rsid w:val="00B60DA3"/>
    <w:rsid w:val="00B7796B"/>
    <w:rsid w:val="00BB0B1F"/>
    <w:rsid w:val="00BD0740"/>
    <w:rsid w:val="00BE0521"/>
    <w:rsid w:val="00BF51BF"/>
    <w:rsid w:val="00C06A41"/>
    <w:rsid w:val="00C1784D"/>
    <w:rsid w:val="00C22A74"/>
    <w:rsid w:val="00C331F5"/>
    <w:rsid w:val="00C42D05"/>
    <w:rsid w:val="00C554C0"/>
    <w:rsid w:val="00C67AA4"/>
    <w:rsid w:val="00C827D4"/>
    <w:rsid w:val="00C93ACF"/>
    <w:rsid w:val="00CA12AB"/>
    <w:rsid w:val="00CB7FA7"/>
    <w:rsid w:val="00CC296F"/>
    <w:rsid w:val="00CC6CB1"/>
    <w:rsid w:val="00CE38A3"/>
    <w:rsid w:val="00CE4150"/>
    <w:rsid w:val="00CF41A6"/>
    <w:rsid w:val="00D135CB"/>
    <w:rsid w:val="00D40AE1"/>
    <w:rsid w:val="00D515C6"/>
    <w:rsid w:val="00D5418D"/>
    <w:rsid w:val="00D57234"/>
    <w:rsid w:val="00DA741A"/>
    <w:rsid w:val="00DB57E8"/>
    <w:rsid w:val="00DE6E90"/>
    <w:rsid w:val="00DE6F24"/>
    <w:rsid w:val="00E05A69"/>
    <w:rsid w:val="00E2222F"/>
    <w:rsid w:val="00E27EC1"/>
    <w:rsid w:val="00E75C1A"/>
    <w:rsid w:val="00E83AF2"/>
    <w:rsid w:val="00E91FE1"/>
    <w:rsid w:val="00E956F7"/>
    <w:rsid w:val="00EA0851"/>
    <w:rsid w:val="00ED4F10"/>
    <w:rsid w:val="00EE6737"/>
    <w:rsid w:val="00F026F5"/>
    <w:rsid w:val="00F15F81"/>
    <w:rsid w:val="00F4428E"/>
    <w:rsid w:val="00F44BC2"/>
    <w:rsid w:val="00F47834"/>
    <w:rsid w:val="00F64EF3"/>
    <w:rsid w:val="00F676CA"/>
    <w:rsid w:val="00FC613B"/>
    <w:rsid w:val="00FD6B48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0970"/>
  <w15:docId w15:val="{4EB21594-B774-48AE-8577-B0BB854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6F5"/>
    <w:pPr>
      <w:spacing w:after="160" w:line="259" w:lineRule="auto"/>
    </w:pPr>
    <w:rPr>
      <w:sz w:val="22"/>
    </w:rPr>
  </w:style>
  <w:style w:type="paragraph" w:styleId="1">
    <w:name w:val="heading 1"/>
    <w:basedOn w:val="a"/>
    <w:link w:val="10"/>
    <w:uiPriority w:val="1"/>
    <w:qFormat/>
    <w:rsid w:val="001B44F4"/>
    <w:pPr>
      <w:widowControl w:val="0"/>
      <w:autoSpaceDE w:val="0"/>
      <w:autoSpaceDN w:val="0"/>
      <w:spacing w:after="0" w:line="240" w:lineRule="auto"/>
      <w:ind w:left="233" w:right="18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qFormat/>
    <w:rsid w:val="00D2135F"/>
    <w:rPr>
      <w:color w:val="106BBE"/>
    </w:rPr>
  </w:style>
  <w:style w:type="character" w:customStyle="1" w:styleId="-">
    <w:name w:val="Интернет-ссылка"/>
    <w:basedOn w:val="a0"/>
    <w:uiPriority w:val="99"/>
    <w:unhideWhenUsed/>
    <w:rsid w:val="00D2135F"/>
    <w:rPr>
      <w:color w:val="0563C1" w:themeColor="hyperlink"/>
      <w:u w:val="single"/>
    </w:rPr>
  </w:style>
  <w:style w:type="character" w:customStyle="1" w:styleId="fontstyle01">
    <w:name w:val="fontstyle01"/>
    <w:basedOn w:val="a0"/>
    <w:qFormat/>
    <w:rsid w:val="00D2135F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qFormat/>
    <w:rsid w:val="00D2135F"/>
  </w:style>
  <w:style w:type="character" w:customStyle="1" w:styleId="a5">
    <w:name w:val="Текст выноски Знак"/>
    <w:basedOn w:val="a0"/>
    <w:uiPriority w:val="99"/>
    <w:semiHidden/>
    <w:qFormat/>
    <w:rsid w:val="00D2135F"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uiPriority w:val="99"/>
    <w:qFormat/>
    <w:rsid w:val="00D2135F"/>
  </w:style>
  <w:style w:type="character" w:customStyle="1" w:styleId="a7">
    <w:name w:val="Нижний колонтитул Знак"/>
    <w:basedOn w:val="a0"/>
    <w:uiPriority w:val="99"/>
    <w:qFormat/>
    <w:rsid w:val="00D2135F"/>
  </w:style>
  <w:style w:type="character" w:styleId="a8">
    <w:name w:val="annotation reference"/>
    <w:basedOn w:val="a0"/>
    <w:uiPriority w:val="99"/>
    <w:semiHidden/>
    <w:unhideWhenUsed/>
    <w:qFormat/>
    <w:rsid w:val="00185A6B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185A6B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185A6B"/>
    <w:rPr>
      <w:b/>
      <w:bCs/>
      <w:sz w:val="20"/>
      <w:szCs w:val="20"/>
    </w:rPr>
  </w:style>
  <w:style w:type="character" w:customStyle="1" w:styleId="FontStyle20">
    <w:name w:val="Font Style20"/>
    <w:basedOn w:val="a0"/>
    <w:uiPriority w:val="99"/>
    <w:qFormat/>
    <w:rsid w:val="00222EDA"/>
    <w:rPr>
      <w:rFonts w:ascii="Times New Roman" w:hAnsi="Times New Roman" w:cs="Times New Roman"/>
      <w:b/>
      <w:bCs/>
      <w:sz w:val="26"/>
      <w:szCs w:val="26"/>
    </w:rPr>
  </w:style>
  <w:style w:type="character" w:customStyle="1" w:styleId="ListLabel1">
    <w:name w:val="ListLabel 1"/>
    <w:qFormat/>
    <w:rPr>
      <w:rFonts w:ascii="Times New Roman" w:hAnsi="Times New Roman" w:cs="Times New Roman"/>
      <w:color w:val="auto"/>
      <w:sz w:val="28"/>
      <w:szCs w:val="28"/>
      <w:u w:val="none"/>
    </w:rPr>
  </w:style>
  <w:style w:type="character" w:customStyle="1" w:styleId="ListLabel2">
    <w:name w:val="ListLabel 2"/>
    <w:qFormat/>
    <w:rPr>
      <w:rFonts w:ascii="Times New Roman" w:hAnsi="Times New Roman" w:cs="Times New Roman"/>
      <w:sz w:val="28"/>
      <w:szCs w:val="28"/>
    </w:rPr>
  </w:style>
  <w:style w:type="character" w:customStyle="1" w:styleId="ListLabel3">
    <w:name w:val="ListLabel 3"/>
    <w:qFormat/>
    <w:rPr>
      <w:rFonts w:ascii="Times New Roman" w:hAnsi="Times New Roman" w:cs="Times New Roman"/>
      <w:color w:val="auto"/>
      <w:sz w:val="28"/>
      <w:szCs w:val="28"/>
      <w:u w:val="none"/>
    </w:rPr>
  </w:style>
  <w:style w:type="character" w:customStyle="1" w:styleId="ListLabel4">
    <w:name w:val="ListLabel 4"/>
    <w:qFormat/>
    <w:rPr>
      <w:rFonts w:ascii="Times New Roman CYR" w:eastAsiaTheme="minorEastAsia" w:hAnsi="Times New Roman CYR" w:cs="Times New Roman CYR"/>
      <w:sz w:val="28"/>
      <w:szCs w:val="28"/>
      <w:lang w:eastAsia="ru-RU"/>
    </w:rPr>
  </w:style>
  <w:style w:type="character" w:customStyle="1" w:styleId="ListLabel5">
    <w:name w:val="ListLabel 5"/>
    <w:qFormat/>
    <w:rPr>
      <w:rFonts w:ascii="Times New Roman" w:hAnsi="Times New Roman" w:cs="Times New Roman"/>
      <w:sz w:val="28"/>
      <w:szCs w:val="28"/>
    </w:rPr>
  </w:style>
  <w:style w:type="character" w:customStyle="1" w:styleId="ListLabel6">
    <w:name w:val="ListLabel 6"/>
    <w:qFormat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ListLabel7">
    <w:name w:val="ListLabel 7"/>
    <w:qFormat/>
    <w:rPr>
      <w:rFonts w:ascii="Times New Roman" w:hAnsi="Times New Roman" w:cs="Times New Roman"/>
      <w:sz w:val="28"/>
      <w:szCs w:val="28"/>
    </w:rPr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b">
    <w:name w:val="Body Text"/>
    <w:basedOn w:val="a"/>
    <w:uiPriority w:val="99"/>
    <w:semiHidden/>
    <w:unhideWhenUsed/>
    <w:rsid w:val="00D2135F"/>
    <w:pPr>
      <w:spacing w:after="12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D2135F"/>
    <w:pPr>
      <w:widowControl w:val="0"/>
    </w:pPr>
    <w:rPr>
      <w:rFonts w:eastAsia="Times New Roman" w:cs="Calibri"/>
      <w:sz w:val="22"/>
      <w:szCs w:val="20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D2135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header"/>
    <w:basedOn w:val="a"/>
    <w:uiPriority w:val="99"/>
    <w:unhideWhenUsed/>
    <w:rsid w:val="00D2135F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D2135F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List Paragraph"/>
    <w:basedOn w:val="a"/>
    <w:uiPriority w:val="1"/>
    <w:qFormat/>
    <w:rsid w:val="00D2135F"/>
    <w:pPr>
      <w:ind w:left="720"/>
      <w:contextualSpacing/>
    </w:pPr>
  </w:style>
  <w:style w:type="paragraph" w:styleId="af3">
    <w:name w:val="annotation text"/>
    <w:basedOn w:val="a"/>
    <w:uiPriority w:val="99"/>
    <w:semiHidden/>
    <w:unhideWhenUsed/>
    <w:qFormat/>
    <w:rsid w:val="00185A6B"/>
    <w:pPr>
      <w:spacing w:line="240" w:lineRule="auto"/>
    </w:pPr>
    <w:rPr>
      <w:sz w:val="20"/>
      <w:szCs w:val="20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185A6B"/>
    <w:rPr>
      <w:b/>
      <w:bCs/>
    </w:rPr>
  </w:style>
  <w:style w:type="paragraph" w:customStyle="1" w:styleId="ConsPlusNonformat">
    <w:name w:val="ConsPlusNonformat"/>
    <w:qFormat/>
    <w:rsid w:val="00545B71"/>
    <w:pPr>
      <w:suppressAutoHyphens/>
      <w:textAlignment w:val="baseline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f5">
    <w:name w:val="Содержимое врезки"/>
    <w:basedOn w:val="a"/>
    <w:qFormat/>
  </w:style>
  <w:style w:type="numbering" w:customStyle="1" w:styleId="12">
    <w:name w:val="Нет списка1"/>
    <w:uiPriority w:val="99"/>
    <w:semiHidden/>
    <w:unhideWhenUsed/>
    <w:qFormat/>
    <w:rsid w:val="00A76684"/>
  </w:style>
  <w:style w:type="table" w:styleId="af6">
    <w:name w:val="Table Grid"/>
    <w:basedOn w:val="a1"/>
    <w:uiPriority w:val="39"/>
    <w:rsid w:val="00800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39"/>
    <w:rsid w:val="00A76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6"/>
    <w:rsid w:val="007470AF"/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semiHidden/>
    <w:unhideWhenUsed/>
    <w:rsid w:val="004B6B4D"/>
    <w:rPr>
      <w:color w:val="0000FF"/>
      <w:u w:val="single"/>
    </w:rPr>
  </w:style>
  <w:style w:type="paragraph" w:customStyle="1" w:styleId="pt-consplusnormal-000051">
    <w:name w:val="pt-consplusnormal-000051"/>
    <w:basedOn w:val="a"/>
    <w:rsid w:val="00397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16">
    <w:name w:val="pt-a1-000016"/>
    <w:basedOn w:val="a0"/>
    <w:rsid w:val="00397A85"/>
  </w:style>
  <w:style w:type="character" w:customStyle="1" w:styleId="pt-a1-000022">
    <w:name w:val="pt-a1-000022"/>
    <w:basedOn w:val="a0"/>
    <w:rsid w:val="00397A85"/>
  </w:style>
  <w:style w:type="paragraph" w:customStyle="1" w:styleId="pt-consplusnormal-000042">
    <w:name w:val="pt-consplusnormal-000042"/>
    <w:basedOn w:val="a"/>
    <w:rsid w:val="00397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53">
    <w:name w:val="pt-consplusnormal-000053"/>
    <w:basedOn w:val="a"/>
    <w:rsid w:val="00B7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4">
    <w:name w:val="pt-a0-000014"/>
    <w:basedOn w:val="a0"/>
    <w:rsid w:val="00B7796B"/>
  </w:style>
  <w:style w:type="paragraph" w:customStyle="1" w:styleId="pt-consplusnormal">
    <w:name w:val="pt-consplusnormal"/>
    <w:basedOn w:val="a"/>
    <w:rsid w:val="00140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64">
    <w:name w:val="pt-a0-000064"/>
    <w:basedOn w:val="a0"/>
    <w:rsid w:val="00140CD5"/>
  </w:style>
  <w:style w:type="paragraph" w:styleId="af8">
    <w:name w:val="No Spacing"/>
    <w:uiPriority w:val="1"/>
    <w:qFormat/>
    <w:rsid w:val="00DE6F24"/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1B44F4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22043;f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RLAW411;n=54075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783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CB50B-A1EE-41BE-BCA6-332A1D7EF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М. Столповская</dc:creator>
  <cp:lastModifiedBy>Элемент</cp:lastModifiedBy>
  <cp:revision>12</cp:revision>
  <cp:lastPrinted>2026-07-13T06:09:00Z</cp:lastPrinted>
  <dcterms:created xsi:type="dcterms:W3CDTF">2025-03-19T05:22:00Z</dcterms:created>
  <dcterms:modified xsi:type="dcterms:W3CDTF">2026-07-22T09:24:00Z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