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FA3" w:rsidRPr="00720739" w:rsidRDefault="00D40AE1" w:rsidP="00665B4F">
      <w:pPr>
        <w:spacing w:after="0" w:line="240" w:lineRule="auto"/>
        <w:ind w:right="216"/>
        <w:jc w:val="center"/>
        <w:rPr>
          <w:rFonts w:ascii="Arial" w:hAnsi="Arial" w:cs="Arial"/>
          <w:b/>
          <w:sz w:val="32"/>
          <w:szCs w:val="32"/>
        </w:rPr>
      </w:pPr>
      <w:r w:rsidRPr="00720739">
        <w:rPr>
          <w:rFonts w:ascii="Arial" w:hAnsi="Arial" w:cs="Arial"/>
          <w:b/>
          <w:sz w:val="32"/>
          <w:szCs w:val="32"/>
        </w:rPr>
        <w:t xml:space="preserve"> </w:t>
      </w:r>
      <w:r w:rsidR="00950FA3" w:rsidRPr="00720739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28</w:t>
      </w:r>
      <w:r w:rsidR="00950FA3" w:rsidRPr="00720739">
        <w:rPr>
          <w:rFonts w:ascii="Arial" w:hAnsi="Arial" w:cs="Arial"/>
          <w:b/>
          <w:sz w:val="32"/>
          <w:szCs w:val="32"/>
        </w:rPr>
        <w:t xml:space="preserve">» </w:t>
      </w:r>
      <w:r>
        <w:rPr>
          <w:rFonts w:ascii="Arial" w:hAnsi="Arial" w:cs="Arial"/>
          <w:b/>
          <w:sz w:val="32"/>
          <w:szCs w:val="32"/>
        </w:rPr>
        <w:t>апреля</w:t>
      </w:r>
      <w:r w:rsidR="00950FA3" w:rsidRPr="00720739">
        <w:rPr>
          <w:rFonts w:ascii="Arial" w:hAnsi="Arial" w:cs="Arial"/>
          <w:b/>
          <w:sz w:val="32"/>
          <w:szCs w:val="32"/>
        </w:rPr>
        <w:t xml:space="preserve"> 202</w:t>
      </w:r>
      <w:r w:rsidR="00950FA3">
        <w:rPr>
          <w:rFonts w:ascii="Arial" w:hAnsi="Arial" w:cs="Arial"/>
          <w:b/>
          <w:sz w:val="32"/>
          <w:szCs w:val="32"/>
        </w:rPr>
        <w:t>5</w:t>
      </w:r>
      <w:r w:rsidR="00950FA3" w:rsidRPr="00720739"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b/>
          <w:sz w:val="32"/>
          <w:szCs w:val="32"/>
        </w:rPr>
        <w:t>108-пг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2073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950FA3" w:rsidRPr="00720739" w:rsidRDefault="00950FA3" w:rsidP="00950FA3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720739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950FA3" w:rsidRPr="00720739" w:rsidRDefault="00950FA3" w:rsidP="00950FA3">
      <w:pPr>
        <w:spacing w:after="0" w:line="240" w:lineRule="auto"/>
        <w:rPr>
          <w:rFonts w:ascii="Arial" w:hAnsi="Arial" w:cs="Arial"/>
          <w:b/>
          <w:caps/>
          <w:sz w:val="32"/>
          <w:szCs w:val="32"/>
        </w:rPr>
      </w:pPr>
    </w:p>
    <w:p w:rsidR="00950FA3" w:rsidRPr="00720739" w:rsidRDefault="00950FA3" w:rsidP="00950FA3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720739">
        <w:rPr>
          <w:rFonts w:ascii="Arial" w:hAnsi="Arial" w:cs="Arial"/>
          <w:b/>
          <w:caps/>
          <w:sz w:val="32"/>
          <w:szCs w:val="32"/>
        </w:rPr>
        <w:t>об утверждении</w:t>
      </w:r>
      <w:r w:rsidRPr="00720739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720739">
        <w:rPr>
          <w:rFonts w:ascii="Arial" w:hAnsi="Arial" w:cs="Arial"/>
          <w:b/>
          <w:caps/>
          <w:sz w:val="32"/>
          <w:szCs w:val="32"/>
        </w:rPr>
        <w:t>Административного регламента предоставления муниципальной услуги «</w:t>
      </w:r>
      <w:r>
        <w:rPr>
          <w:rFonts w:ascii="Arial" w:hAnsi="Arial" w:cs="Arial"/>
          <w:b/>
          <w:caps/>
          <w:sz w:val="32"/>
          <w:szCs w:val="32"/>
        </w:rPr>
        <w:t>предоставление сведений, документов, материалов содержащихся в государственных информационных системах обеспечения градостроительной деятельности</w:t>
      </w:r>
      <w:r w:rsidRPr="00720739">
        <w:rPr>
          <w:rFonts w:ascii="Arial" w:hAnsi="Arial" w:cs="Arial"/>
          <w:b/>
          <w:caps/>
          <w:sz w:val="32"/>
          <w:szCs w:val="32"/>
        </w:rPr>
        <w:t>»</w:t>
      </w:r>
      <w:r w:rsidRPr="00720739">
        <w:rPr>
          <w:rFonts w:ascii="Arial" w:hAnsi="Arial" w:cs="Arial"/>
          <w:b/>
          <w:caps/>
          <w:sz w:val="28"/>
          <w:szCs w:val="28"/>
        </w:rPr>
        <w:t xml:space="preserve">  </w:t>
      </w:r>
    </w:p>
    <w:p w:rsidR="00950FA3" w:rsidRPr="00720739" w:rsidRDefault="00950FA3" w:rsidP="00950FA3">
      <w:pPr>
        <w:spacing w:after="0" w:line="240" w:lineRule="auto"/>
        <w:ind w:firstLine="567"/>
        <w:rPr>
          <w:rFonts w:ascii="Times New Roman" w:hAnsi="Times New Roman"/>
          <w:sz w:val="20"/>
        </w:rPr>
      </w:pPr>
    </w:p>
    <w:p w:rsidR="00950FA3" w:rsidRDefault="00950FA3" w:rsidP="00950FA3">
      <w:pPr>
        <w:widowControl w:val="0"/>
        <w:spacing w:after="0" w:line="240" w:lineRule="auto"/>
        <w:ind w:right="-9" w:firstLine="709"/>
        <w:jc w:val="both"/>
        <w:rPr>
          <w:rFonts w:ascii="Arial" w:hAnsi="Arial" w:cs="Arial"/>
          <w:sz w:val="24"/>
          <w:szCs w:val="24"/>
        </w:rPr>
      </w:pPr>
      <w:r w:rsidRPr="00720739">
        <w:rPr>
          <w:rFonts w:ascii="Arial" w:hAnsi="Arial" w:cs="Arial"/>
          <w:sz w:val="24"/>
          <w:szCs w:val="24"/>
        </w:rPr>
        <w:t xml:space="preserve">Руководствуясь </w:t>
      </w:r>
      <w:r w:rsidR="000F6948" w:rsidRPr="000F6948">
        <w:rPr>
          <w:rFonts w:ascii="Arial" w:hAnsi="Arial" w:cs="Arial"/>
          <w:sz w:val="24"/>
          <w:szCs w:val="24"/>
        </w:rPr>
        <w:t>част</w:t>
      </w:r>
      <w:r w:rsidR="000F6948">
        <w:rPr>
          <w:rFonts w:ascii="Arial" w:hAnsi="Arial" w:cs="Arial"/>
          <w:sz w:val="24"/>
          <w:szCs w:val="24"/>
        </w:rPr>
        <w:t>ью</w:t>
      </w:r>
      <w:r w:rsidR="000F6948" w:rsidRPr="000F6948">
        <w:rPr>
          <w:rFonts w:ascii="Arial" w:hAnsi="Arial" w:cs="Arial"/>
          <w:sz w:val="24"/>
          <w:szCs w:val="24"/>
        </w:rPr>
        <w:t xml:space="preserve"> 6 статьи 57 Градостроительного кодекса Российской Федерации, </w:t>
      </w:r>
      <w:r>
        <w:rPr>
          <w:rFonts w:ascii="Arial" w:hAnsi="Arial" w:cs="Arial"/>
          <w:sz w:val="24"/>
          <w:szCs w:val="24"/>
        </w:rPr>
        <w:t>Ф</w:t>
      </w:r>
      <w:r w:rsidRPr="00720739">
        <w:rPr>
          <w:rFonts w:ascii="Arial" w:hAnsi="Arial" w:cs="Arial"/>
          <w:sz w:val="24"/>
          <w:szCs w:val="24"/>
        </w:rPr>
        <w:t>едеральным законом от 06.10.2003 года №</w:t>
      </w:r>
      <w:hyperlink r:id="rId8" w:history="1">
        <w:r w:rsidRPr="00720739">
          <w:rPr>
            <w:rFonts w:ascii="Arial" w:hAnsi="Arial" w:cs="Arial"/>
            <w:sz w:val="24"/>
            <w:szCs w:val="24"/>
          </w:rPr>
          <w:t xml:space="preserve"> 131-ФЗ</w:t>
        </w:r>
      </w:hyperlink>
      <w:r w:rsidRPr="00720739">
        <w:rPr>
          <w:rFonts w:ascii="Arial" w:hAnsi="Arial" w:cs="Arial"/>
          <w:sz w:val="24"/>
          <w:szCs w:val="24"/>
        </w:rPr>
        <w:t xml:space="preserve"> «Об общих принципах организации местного самоуправления в Российской Федерации», Федеральным законом от 27.07.2010 года №</w:t>
      </w:r>
      <w:hyperlink r:id="rId9" w:history="1">
        <w:r w:rsidRPr="00720739">
          <w:rPr>
            <w:rFonts w:ascii="Arial" w:hAnsi="Arial" w:cs="Arial"/>
            <w:sz w:val="24"/>
            <w:szCs w:val="24"/>
          </w:rPr>
          <w:t xml:space="preserve"> 210-ФЗ</w:t>
        </w:r>
      </w:hyperlink>
      <w:r w:rsidRPr="00720739">
        <w:rPr>
          <w:rFonts w:ascii="Arial" w:hAnsi="Arial" w:cs="Arial"/>
          <w:sz w:val="24"/>
          <w:szCs w:val="24"/>
        </w:rPr>
        <w:t xml:space="preserve"> «Об организации предоставления государственных и муниципальных услуг»,</w:t>
      </w:r>
      <w:r w:rsidRPr="00AE280B">
        <w:t xml:space="preserve"> </w:t>
      </w:r>
      <w:r w:rsidR="000F6948" w:rsidRPr="000F6948">
        <w:rPr>
          <w:rFonts w:ascii="Arial" w:hAnsi="Arial" w:cs="Arial"/>
          <w:sz w:val="24"/>
          <w:szCs w:val="24"/>
        </w:rPr>
        <w:t>стать</w:t>
      </w:r>
      <w:r w:rsidR="00794811">
        <w:rPr>
          <w:rFonts w:ascii="Arial" w:hAnsi="Arial" w:cs="Arial"/>
          <w:sz w:val="24"/>
          <w:szCs w:val="24"/>
        </w:rPr>
        <w:t>ей</w:t>
      </w:r>
      <w:r w:rsidR="000F6948" w:rsidRPr="000F6948">
        <w:rPr>
          <w:rFonts w:ascii="Arial" w:hAnsi="Arial" w:cs="Arial"/>
          <w:sz w:val="24"/>
          <w:szCs w:val="24"/>
        </w:rPr>
        <w:t xml:space="preserve">  16(5) Закон Иркутской области от 23.07.2008 N 59-оз "О градостроительной деятельности в Иркутской области"</w:t>
      </w:r>
      <w:r w:rsidR="00965E67">
        <w:rPr>
          <w:rFonts w:ascii="Arial" w:hAnsi="Arial" w:cs="Arial"/>
          <w:sz w:val="24"/>
          <w:szCs w:val="24"/>
        </w:rPr>
        <w:t xml:space="preserve">, </w:t>
      </w:r>
      <w:r w:rsidR="000F6948">
        <w:rPr>
          <w:rFonts w:ascii="Arial" w:hAnsi="Arial" w:cs="Arial"/>
          <w:sz w:val="24"/>
          <w:szCs w:val="24"/>
        </w:rPr>
        <w:t xml:space="preserve"> </w:t>
      </w:r>
      <w:r w:rsidRPr="00AE280B">
        <w:rPr>
          <w:rFonts w:ascii="Arial" w:hAnsi="Arial" w:cs="Arial"/>
          <w:sz w:val="24"/>
          <w:szCs w:val="24"/>
        </w:rPr>
        <w:t>Постановление</w:t>
      </w:r>
      <w:r>
        <w:rPr>
          <w:rFonts w:ascii="Arial" w:hAnsi="Arial" w:cs="Arial"/>
          <w:sz w:val="24"/>
          <w:szCs w:val="24"/>
        </w:rPr>
        <w:t>м</w:t>
      </w:r>
      <w:r w:rsidRPr="00AE280B">
        <w:rPr>
          <w:rFonts w:ascii="Arial" w:hAnsi="Arial" w:cs="Arial"/>
          <w:sz w:val="24"/>
          <w:szCs w:val="24"/>
        </w:rPr>
        <w:t xml:space="preserve"> Прави</w:t>
      </w:r>
      <w:r>
        <w:rPr>
          <w:rFonts w:ascii="Arial" w:hAnsi="Arial" w:cs="Arial"/>
          <w:sz w:val="24"/>
          <w:szCs w:val="24"/>
        </w:rPr>
        <w:t xml:space="preserve">тельства РФ от 13.03.2020г. N 279 </w:t>
      </w:r>
      <w:r w:rsidRPr="00AE280B">
        <w:rPr>
          <w:rFonts w:ascii="Arial" w:hAnsi="Arial" w:cs="Arial"/>
          <w:sz w:val="24"/>
          <w:szCs w:val="24"/>
        </w:rPr>
        <w:t xml:space="preserve">"Об информационном обеспечении </w:t>
      </w:r>
      <w:r>
        <w:rPr>
          <w:rFonts w:ascii="Arial" w:hAnsi="Arial" w:cs="Arial"/>
          <w:sz w:val="24"/>
          <w:szCs w:val="24"/>
        </w:rPr>
        <w:t xml:space="preserve">градостроительной деятельности", </w:t>
      </w:r>
      <w:r w:rsidRPr="00720739">
        <w:rPr>
          <w:rFonts w:ascii="Arial" w:hAnsi="Arial" w:cs="Arial"/>
          <w:sz w:val="24"/>
          <w:szCs w:val="24"/>
        </w:rPr>
        <w:t xml:space="preserve">статьёй 36 </w:t>
      </w:r>
      <w:hyperlink r:id="rId10" w:history="1">
        <w:r w:rsidRPr="00720739">
          <w:rPr>
            <w:rFonts w:ascii="Arial" w:hAnsi="Arial" w:cs="Arial"/>
            <w:sz w:val="24"/>
            <w:szCs w:val="24"/>
          </w:rPr>
          <w:t>Устав</w:t>
        </w:r>
      </w:hyperlink>
      <w:r w:rsidRPr="00720739">
        <w:rPr>
          <w:rFonts w:ascii="Arial" w:hAnsi="Arial" w:cs="Arial"/>
          <w:sz w:val="24"/>
          <w:szCs w:val="24"/>
        </w:rPr>
        <w:t>а муниципального образования «Тулунский район»</w:t>
      </w:r>
      <w:r>
        <w:rPr>
          <w:rFonts w:ascii="Arial" w:hAnsi="Arial" w:cs="Arial"/>
          <w:sz w:val="24"/>
          <w:szCs w:val="24"/>
        </w:rPr>
        <w:t>,</w:t>
      </w:r>
    </w:p>
    <w:p w:rsidR="00950FA3" w:rsidRPr="00720739" w:rsidRDefault="00950FA3" w:rsidP="00950FA3">
      <w:pPr>
        <w:widowControl w:val="0"/>
        <w:spacing w:after="0" w:line="240" w:lineRule="auto"/>
        <w:ind w:right="-9"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50FA3" w:rsidRPr="00720739" w:rsidRDefault="00950FA3" w:rsidP="00950FA3">
      <w:pPr>
        <w:spacing w:after="0" w:line="240" w:lineRule="auto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720739">
        <w:rPr>
          <w:rFonts w:ascii="Arial" w:hAnsi="Arial" w:cs="Arial"/>
          <w:b/>
          <w:sz w:val="30"/>
          <w:szCs w:val="30"/>
        </w:rPr>
        <w:t>ПОСТАНОВЛЯЮ:</w:t>
      </w:r>
    </w:p>
    <w:p w:rsidR="00950FA3" w:rsidRPr="00720739" w:rsidRDefault="00950FA3" w:rsidP="00950FA3">
      <w:pPr>
        <w:spacing w:after="0" w:line="240" w:lineRule="auto"/>
        <w:ind w:firstLine="567"/>
        <w:contextualSpacing/>
        <w:jc w:val="center"/>
        <w:rPr>
          <w:rFonts w:ascii="Arial" w:hAnsi="Arial" w:cs="Arial"/>
          <w:b/>
          <w:sz w:val="28"/>
        </w:rPr>
      </w:pPr>
    </w:p>
    <w:p w:rsidR="00950FA3" w:rsidRPr="00720739" w:rsidRDefault="00950FA3" w:rsidP="0095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720739">
        <w:rPr>
          <w:rFonts w:ascii="Arial" w:eastAsia="Calibri" w:hAnsi="Arial" w:cs="Arial"/>
          <w:bCs/>
          <w:kern w:val="2"/>
          <w:sz w:val="24"/>
          <w:szCs w:val="24"/>
        </w:rPr>
        <w:t>1. Утвердить</w:t>
      </w:r>
      <w:r w:rsidRPr="00720739">
        <w:rPr>
          <w:rFonts w:ascii="Arial" w:eastAsia="Calibri" w:hAnsi="Arial" w:cs="Arial"/>
          <w:sz w:val="24"/>
          <w:szCs w:val="24"/>
        </w:rPr>
        <w:t xml:space="preserve"> административный регламент предоставления муниципальной услуги «</w:t>
      </w:r>
      <w:r>
        <w:rPr>
          <w:rFonts w:ascii="Arial" w:eastAsia="Calibri" w:hAnsi="Arial" w:cs="Arial"/>
          <w:sz w:val="24"/>
          <w:szCs w:val="24"/>
        </w:rPr>
        <w:t>Предоставление сведений, документов, материалов содержащихся в государственных информационных системах обеспечения градостроительной деятельности</w:t>
      </w:r>
      <w:r w:rsidRPr="00720739">
        <w:rPr>
          <w:rFonts w:ascii="Arial" w:hAnsi="Arial" w:cs="Arial"/>
          <w:sz w:val="24"/>
          <w:szCs w:val="24"/>
          <w:lang w:eastAsia="zh-CN"/>
        </w:rPr>
        <w:t>»</w:t>
      </w:r>
      <w:r w:rsidRPr="00720739">
        <w:rPr>
          <w:rFonts w:ascii="Arial" w:eastAsia="Calibri" w:hAnsi="Arial" w:cs="Arial"/>
          <w:bCs/>
          <w:kern w:val="2"/>
          <w:sz w:val="24"/>
          <w:szCs w:val="24"/>
        </w:rPr>
        <w:t xml:space="preserve"> (прилагается).</w:t>
      </w:r>
    </w:p>
    <w:p w:rsidR="00950FA3" w:rsidRPr="00720739" w:rsidRDefault="00950FA3" w:rsidP="0095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720739">
        <w:rPr>
          <w:rFonts w:ascii="Arial" w:eastAsia="Calibri" w:hAnsi="Arial" w:cs="Arial"/>
          <w:bCs/>
          <w:kern w:val="2"/>
          <w:sz w:val="24"/>
          <w:szCs w:val="24"/>
        </w:rPr>
        <w:t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950FA3" w:rsidRPr="00720739" w:rsidRDefault="00950FA3" w:rsidP="0095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>
        <w:rPr>
          <w:rFonts w:ascii="Arial" w:eastAsia="Calibri" w:hAnsi="Arial" w:cs="Arial"/>
          <w:bCs/>
          <w:kern w:val="2"/>
          <w:sz w:val="24"/>
          <w:szCs w:val="24"/>
        </w:rPr>
        <w:t>3</w:t>
      </w:r>
      <w:r w:rsidRPr="00720739">
        <w:rPr>
          <w:rFonts w:ascii="Arial" w:eastAsia="Calibri" w:hAnsi="Arial" w:cs="Arial"/>
          <w:bCs/>
          <w:kern w:val="2"/>
          <w:sz w:val="24"/>
          <w:szCs w:val="24"/>
        </w:rPr>
        <w:t xml:space="preserve">. Контроль за исполнением настоящего постановления возложить на первого заместителя мэра </w:t>
      </w:r>
      <w:proofErr w:type="spellStart"/>
      <w:r w:rsidRPr="00720739">
        <w:rPr>
          <w:rFonts w:ascii="Arial" w:eastAsia="Calibri" w:hAnsi="Arial" w:cs="Arial"/>
          <w:bCs/>
          <w:kern w:val="2"/>
          <w:sz w:val="24"/>
          <w:szCs w:val="24"/>
        </w:rPr>
        <w:t>Тулунского</w:t>
      </w:r>
      <w:proofErr w:type="spellEnd"/>
      <w:r w:rsidRPr="00720739">
        <w:rPr>
          <w:rFonts w:ascii="Arial" w:eastAsia="Calibri" w:hAnsi="Arial" w:cs="Arial"/>
          <w:bCs/>
          <w:kern w:val="2"/>
          <w:sz w:val="24"/>
          <w:szCs w:val="24"/>
        </w:rPr>
        <w:t xml:space="preserve"> муниципального района </w:t>
      </w:r>
      <w:proofErr w:type="spellStart"/>
      <w:r w:rsidRPr="00720739">
        <w:rPr>
          <w:rFonts w:ascii="Arial" w:eastAsia="Calibri" w:hAnsi="Arial" w:cs="Arial"/>
          <w:bCs/>
          <w:kern w:val="2"/>
          <w:sz w:val="24"/>
          <w:szCs w:val="24"/>
        </w:rPr>
        <w:t>Вознюка</w:t>
      </w:r>
      <w:proofErr w:type="spellEnd"/>
      <w:r w:rsidRPr="00720739">
        <w:rPr>
          <w:rFonts w:ascii="Arial" w:eastAsia="Calibri" w:hAnsi="Arial" w:cs="Arial"/>
          <w:bCs/>
          <w:kern w:val="2"/>
          <w:sz w:val="24"/>
          <w:szCs w:val="24"/>
        </w:rPr>
        <w:t xml:space="preserve"> А.В.</w:t>
      </w:r>
    </w:p>
    <w:p w:rsidR="00950FA3" w:rsidRPr="00720739" w:rsidRDefault="00950FA3" w:rsidP="0095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2"/>
          <w:sz w:val="28"/>
          <w:szCs w:val="28"/>
        </w:rPr>
      </w:pPr>
    </w:p>
    <w:p w:rsidR="00950FA3" w:rsidRPr="00720739" w:rsidRDefault="00950FA3" w:rsidP="0095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2"/>
          <w:sz w:val="28"/>
          <w:szCs w:val="28"/>
        </w:rPr>
      </w:pPr>
    </w:p>
    <w:p w:rsidR="00950FA3" w:rsidRPr="00720739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720739">
        <w:rPr>
          <w:rFonts w:ascii="Arial" w:eastAsia="Calibri" w:hAnsi="Arial" w:cs="Arial"/>
          <w:kern w:val="2"/>
          <w:sz w:val="24"/>
          <w:szCs w:val="24"/>
        </w:rPr>
        <w:t xml:space="preserve">Мэр Тулунского </w:t>
      </w:r>
    </w:p>
    <w:p w:rsidR="00950FA3" w:rsidRPr="00720739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720739">
        <w:rPr>
          <w:rFonts w:ascii="Arial" w:eastAsia="Calibri" w:hAnsi="Arial" w:cs="Arial"/>
          <w:kern w:val="2"/>
          <w:sz w:val="24"/>
          <w:szCs w:val="24"/>
        </w:rPr>
        <w:t>муниципального района                                                                               А.Ю. Тюков</w:t>
      </w: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50FA3" w:rsidRDefault="00950FA3" w:rsidP="00950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834631" w:rsidRPr="00834631" w:rsidRDefault="00834631" w:rsidP="00256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7EC1" w:rsidRPr="004B6B4D" w:rsidRDefault="00E27EC1">
      <w:pPr>
        <w:spacing w:after="0" w:line="240" w:lineRule="auto"/>
        <w:ind w:left="10348"/>
      </w:pPr>
    </w:p>
    <w:sectPr w:rsidR="00E27EC1" w:rsidRPr="004B6B4D">
      <w:headerReference w:type="default" r:id="rId11"/>
      <w:pgSz w:w="11906" w:h="16838"/>
      <w:pgMar w:top="1134" w:right="849" w:bottom="851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FA5" w:rsidRDefault="00AB0FA5">
      <w:pPr>
        <w:spacing w:after="0" w:line="240" w:lineRule="auto"/>
      </w:pPr>
      <w:r>
        <w:separator/>
      </w:r>
    </w:p>
  </w:endnote>
  <w:endnote w:type="continuationSeparator" w:id="0">
    <w:p w:rsidR="00AB0FA5" w:rsidRDefault="00AB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FA5" w:rsidRDefault="00AB0FA5">
      <w:pPr>
        <w:spacing w:after="0" w:line="240" w:lineRule="auto"/>
      </w:pPr>
      <w:r>
        <w:separator/>
      </w:r>
    </w:p>
  </w:footnote>
  <w:footnote w:type="continuationSeparator" w:id="0">
    <w:p w:rsidR="00AB0FA5" w:rsidRDefault="00AB0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9778021"/>
      <w:docPartObj>
        <w:docPartGallery w:val="Page Numbers (Top of Page)"/>
        <w:docPartUnique/>
      </w:docPartObj>
    </w:sdtPr>
    <w:sdtEndPr/>
    <w:sdtContent>
      <w:p w:rsidR="00665B4F" w:rsidRDefault="00665B4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AE1">
          <w:rPr>
            <w:noProof/>
          </w:rPr>
          <w:t>26</w:t>
        </w:r>
        <w:r>
          <w:fldChar w:fldCharType="end"/>
        </w:r>
      </w:p>
    </w:sdtContent>
  </w:sdt>
  <w:p w:rsidR="00242A4D" w:rsidRDefault="00242A4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4149B"/>
    <w:multiLevelType w:val="hybridMultilevel"/>
    <w:tmpl w:val="135050D2"/>
    <w:lvl w:ilvl="0" w:tplc="14427154">
      <w:start w:val="2"/>
      <w:numFmt w:val="decimal"/>
      <w:lvlText w:val="%1)"/>
      <w:lvlJc w:val="left"/>
      <w:pPr>
        <w:ind w:left="45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254" w:hanging="360"/>
      </w:pPr>
    </w:lvl>
    <w:lvl w:ilvl="2" w:tplc="0419001B" w:tentative="1">
      <w:start w:val="1"/>
      <w:numFmt w:val="lowerRoman"/>
      <w:lvlText w:val="%3."/>
      <w:lvlJc w:val="right"/>
      <w:pPr>
        <w:ind w:left="5974" w:hanging="180"/>
      </w:pPr>
    </w:lvl>
    <w:lvl w:ilvl="3" w:tplc="0419000F" w:tentative="1">
      <w:start w:val="1"/>
      <w:numFmt w:val="decimal"/>
      <w:lvlText w:val="%4."/>
      <w:lvlJc w:val="left"/>
      <w:pPr>
        <w:ind w:left="6694" w:hanging="360"/>
      </w:pPr>
    </w:lvl>
    <w:lvl w:ilvl="4" w:tplc="04190019" w:tentative="1">
      <w:start w:val="1"/>
      <w:numFmt w:val="lowerLetter"/>
      <w:lvlText w:val="%5."/>
      <w:lvlJc w:val="left"/>
      <w:pPr>
        <w:ind w:left="7414" w:hanging="360"/>
      </w:pPr>
    </w:lvl>
    <w:lvl w:ilvl="5" w:tplc="0419001B" w:tentative="1">
      <w:start w:val="1"/>
      <w:numFmt w:val="lowerRoman"/>
      <w:lvlText w:val="%6."/>
      <w:lvlJc w:val="right"/>
      <w:pPr>
        <w:ind w:left="8134" w:hanging="180"/>
      </w:pPr>
    </w:lvl>
    <w:lvl w:ilvl="6" w:tplc="0419000F" w:tentative="1">
      <w:start w:val="1"/>
      <w:numFmt w:val="decimal"/>
      <w:lvlText w:val="%7."/>
      <w:lvlJc w:val="left"/>
      <w:pPr>
        <w:ind w:left="8854" w:hanging="360"/>
      </w:pPr>
    </w:lvl>
    <w:lvl w:ilvl="7" w:tplc="04190019" w:tentative="1">
      <w:start w:val="1"/>
      <w:numFmt w:val="lowerLetter"/>
      <w:lvlText w:val="%8."/>
      <w:lvlJc w:val="left"/>
      <w:pPr>
        <w:ind w:left="9574" w:hanging="360"/>
      </w:pPr>
    </w:lvl>
    <w:lvl w:ilvl="8" w:tplc="0419001B" w:tentative="1">
      <w:start w:val="1"/>
      <w:numFmt w:val="lowerRoman"/>
      <w:lvlText w:val="%9."/>
      <w:lvlJc w:val="right"/>
      <w:pPr>
        <w:ind w:left="10294" w:hanging="180"/>
      </w:pPr>
    </w:lvl>
  </w:abstractNum>
  <w:abstractNum w:abstractNumId="1" w15:restartNumberingAfterBreak="0">
    <w:nsid w:val="5E9A08A5"/>
    <w:multiLevelType w:val="hybridMultilevel"/>
    <w:tmpl w:val="80408FE8"/>
    <w:lvl w:ilvl="0" w:tplc="3AFEADB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C1"/>
    <w:rsid w:val="0000072D"/>
    <w:rsid w:val="0007103C"/>
    <w:rsid w:val="000841DD"/>
    <w:rsid w:val="00091B1B"/>
    <w:rsid w:val="000C1B30"/>
    <w:rsid w:val="000E6374"/>
    <w:rsid w:val="000F6948"/>
    <w:rsid w:val="001061C1"/>
    <w:rsid w:val="00122965"/>
    <w:rsid w:val="00140CD5"/>
    <w:rsid w:val="001A23A3"/>
    <w:rsid w:val="001B188D"/>
    <w:rsid w:val="001C4045"/>
    <w:rsid w:val="001F2061"/>
    <w:rsid w:val="00223CF6"/>
    <w:rsid w:val="00242A4D"/>
    <w:rsid w:val="00242ADA"/>
    <w:rsid w:val="00254D6C"/>
    <w:rsid w:val="00256783"/>
    <w:rsid w:val="00276E71"/>
    <w:rsid w:val="00290E4C"/>
    <w:rsid w:val="002A1351"/>
    <w:rsid w:val="002C0009"/>
    <w:rsid w:val="002C5070"/>
    <w:rsid w:val="002C72A7"/>
    <w:rsid w:val="00330919"/>
    <w:rsid w:val="0034320E"/>
    <w:rsid w:val="003453C1"/>
    <w:rsid w:val="003553CA"/>
    <w:rsid w:val="00397A85"/>
    <w:rsid w:val="003B09D3"/>
    <w:rsid w:val="003B3C69"/>
    <w:rsid w:val="003D00A8"/>
    <w:rsid w:val="003D70BF"/>
    <w:rsid w:val="003E0B87"/>
    <w:rsid w:val="003F45C3"/>
    <w:rsid w:val="00423F56"/>
    <w:rsid w:val="00440DF4"/>
    <w:rsid w:val="00446856"/>
    <w:rsid w:val="00457065"/>
    <w:rsid w:val="004836BE"/>
    <w:rsid w:val="004B6B4D"/>
    <w:rsid w:val="004C0F6F"/>
    <w:rsid w:val="004C4547"/>
    <w:rsid w:val="004D4E6A"/>
    <w:rsid w:val="005323EA"/>
    <w:rsid w:val="00534864"/>
    <w:rsid w:val="00573CC3"/>
    <w:rsid w:val="005A2325"/>
    <w:rsid w:val="005A56B7"/>
    <w:rsid w:val="005A6EDE"/>
    <w:rsid w:val="00665B4F"/>
    <w:rsid w:val="0067023E"/>
    <w:rsid w:val="0067632E"/>
    <w:rsid w:val="00696E61"/>
    <w:rsid w:val="006A0A53"/>
    <w:rsid w:val="006A4535"/>
    <w:rsid w:val="006C6F19"/>
    <w:rsid w:val="007470AF"/>
    <w:rsid w:val="00747F4A"/>
    <w:rsid w:val="00794811"/>
    <w:rsid w:val="00794C76"/>
    <w:rsid w:val="007A7601"/>
    <w:rsid w:val="00802567"/>
    <w:rsid w:val="00821280"/>
    <w:rsid w:val="00834631"/>
    <w:rsid w:val="008807B0"/>
    <w:rsid w:val="0089331F"/>
    <w:rsid w:val="00950FA3"/>
    <w:rsid w:val="00954873"/>
    <w:rsid w:val="00965E67"/>
    <w:rsid w:val="00975F40"/>
    <w:rsid w:val="00985959"/>
    <w:rsid w:val="00995D2B"/>
    <w:rsid w:val="009C6DDD"/>
    <w:rsid w:val="009D4C20"/>
    <w:rsid w:val="00A20B37"/>
    <w:rsid w:val="00A23355"/>
    <w:rsid w:val="00A336B4"/>
    <w:rsid w:val="00A344D1"/>
    <w:rsid w:val="00A40B9C"/>
    <w:rsid w:val="00A43134"/>
    <w:rsid w:val="00A449D4"/>
    <w:rsid w:val="00A57023"/>
    <w:rsid w:val="00A64008"/>
    <w:rsid w:val="00A64B17"/>
    <w:rsid w:val="00AA13EC"/>
    <w:rsid w:val="00AB0FA5"/>
    <w:rsid w:val="00AC5D68"/>
    <w:rsid w:val="00AF094C"/>
    <w:rsid w:val="00B06999"/>
    <w:rsid w:val="00B56EA2"/>
    <w:rsid w:val="00B57D9C"/>
    <w:rsid w:val="00B60BA9"/>
    <w:rsid w:val="00B60DA3"/>
    <w:rsid w:val="00B7796B"/>
    <w:rsid w:val="00BB0B1F"/>
    <w:rsid w:val="00BE0521"/>
    <w:rsid w:val="00C06A41"/>
    <w:rsid w:val="00C1784D"/>
    <w:rsid w:val="00C22A74"/>
    <w:rsid w:val="00C331F5"/>
    <w:rsid w:val="00C42D05"/>
    <w:rsid w:val="00C554C0"/>
    <w:rsid w:val="00C67AA4"/>
    <w:rsid w:val="00C827D4"/>
    <w:rsid w:val="00C93ACF"/>
    <w:rsid w:val="00CA12AB"/>
    <w:rsid w:val="00CB7FA7"/>
    <w:rsid w:val="00CC296F"/>
    <w:rsid w:val="00CC6CB1"/>
    <w:rsid w:val="00CE38A3"/>
    <w:rsid w:val="00CE4150"/>
    <w:rsid w:val="00CF41A6"/>
    <w:rsid w:val="00D135CB"/>
    <w:rsid w:val="00D40AE1"/>
    <w:rsid w:val="00D515C6"/>
    <w:rsid w:val="00D5418D"/>
    <w:rsid w:val="00D57234"/>
    <w:rsid w:val="00DB57E8"/>
    <w:rsid w:val="00DE6E90"/>
    <w:rsid w:val="00E05A69"/>
    <w:rsid w:val="00E2222F"/>
    <w:rsid w:val="00E27EC1"/>
    <w:rsid w:val="00E75C1A"/>
    <w:rsid w:val="00E83AF2"/>
    <w:rsid w:val="00E91FE1"/>
    <w:rsid w:val="00E956F7"/>
    <w:rsid w:val="00EA0851"/>
    <w:rsid w:val="00ED4F10"/>
    <w:rsid w:val="00EE6737"/>
    <w:rsid w:val="00F026F5"/>
    <w:rsid w:val="00F4428E"/>
    <w:rsid w:val="00F44BC2"/>
    <w:rsid w:val="00F47834"/>
    <w:rsid w:val="00F64EF3"/>
    <w:rsid w:val="00F676CA"/>
    <w:rsid w:val="00FC613B"/>
    <w:rsid w:val="00FD6B48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D1C7"/>
  <w15:docId w15:val="{3C6E0492-27D8-435A-AD87-ACDE3881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6F5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D2135F"/>
    <w:rPr>
      <w:color w:val="106BBE"/>
    </w:rPr>
  </w:style>
  <w:style w:type="character" w:customStyle="1" w:styleId="-">
    <w:name w:val="Интернет-ссылка"/>
    <w:basedOn w:val="a0"/>
    <w:uiPriority w:val="99"/>
    <w:unhideWhenUsed/>
    <w:rsid w:val="00D2135F"/>
    <w:rPr>
      <w:color w:val="0563C1" w:themeColor="hyperlink"/>
      <w:u w:val="single"/>
    </w:rPr>
  </w:style>
  <w:style w:type="character" w:customStyle="1" w:styleId="fontstyle01">
    <w:name w:val="fontstyle01"/>
    <w:basedOn w:val="a0"/>
    <w:qFormat/>
    <w:rsid w:val="00D2135F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qFormat/>
    <w:rsid w:val="00D2135F"/>
  </w:style>
  <w:style w:type="character" w:customStyle="1" w:styleId="a5">
    <w:name w:val="Текст выноски Знак"/>
    <w:basedOn w:val="a0"/>
    <w:uiPriority w:val="99"/>
    <w:semiHidden/>
    <w:qFormat/>
    <w:rsid w:val="00D2135F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uiPriority w:val="99"/>
    <w:qFormat/>
    <w:rsid w:val="00D2135F"/>
  </w:style>
  <w:style w:type="character" w:customStyle="1" w:styleId="a7">
    <w:name w:val="Нижний колонтитул Знак"/>
    <w:basedOn w:val="a0"/>
    <w:uiPriority w:val="99"/>
    <w:qFormat/>
    <w:rsid w:val="00D2135F"/>
  </w:style>
  <w:style w:type="character" w:styleId="a8">
    <w:name w:val="annotation reference"/>
    <w:basedOn w:val="a0"/>
    <w:uiPriority w:val="99"/>
    <w:semiHidden/>
    <w:unhideWhenUsed/>
    <w:qFormat/>
    <w:rsid w:val="00185A6B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185A6B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185A6B"/>
    <w:rPr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qFormat/>
    <w:rsid w:val="00222EDA"/>
    <w:rPr>
      <w:rFonts w:ascii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Pr>
      <w:rFonts w:ascii="Times New Roman" w:hAnsi="Times New Roman" w:cs="Times New Roman"/>
      <w:color w:val="auto"/>
      <w:sz w:val="28"/>
      <w:szCs w:val="28"/>
      <w:u w:val="none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  <w:szCs w:val="28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auto"/>
      <w:sz w:val="28"/>
      <w:szCs w:val="28"/>
      <w:u w:val="none"/>
    </w:rPr>
  </w:style>
  <w:style w:type="character" w:customStyle="1" w:styleId="ListLabel4">
    <w:name w:val="ListLabel 4"/>
    <w:qFormat/>
    <w:rPr>
      <w:rFonts w:ascii="Times New Roman CYR" w:eastAsiaTheme="minorEastAsia" w:hAnsi="Times New Roman CYR" w:cs="Times New Roman CYR"/>
      <w:sz w:val="28"/>
      <w:szCs w:val="28"/>
      <w:lang w:eastAsia="ru-RU"/>
    </w:rPr>
  </w:style>
  <w:style w:type="character" w:customStyle="1" w:styleId="ListLabel5">
    <w:name w:val="ListLabel 5"/>
    <w:qFormat/>
    <w:rPr>
      <w:rFonts w:ascii="Times New Roman" w:hAnsi="Times New Roman" w:cs="Times New Roman"/>
      <w:sz w:val="28"/>
      <w:szCs w:val="28"/>
    </w:rPr>
  </w:style>
  <w:style w:type="character" w:customStyle="1" w:styleId="ListLabel6">
    <w:name w:val="ListLabel 6"/>
    <w:qFormat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ListLabel7">
    <w:name w:val="ListLabel 7"/>
    <w:qFormat/>
    <w:rPr>
      <w:rFonts w:ascii="Times New Roman" w:hAnsi="Times New Roman" w:cs="Times New Roman"/>
      <w:sz w:val="28"/>
      <w:szCs w:val="28"/>
    </w:rPr>
  </w:style>
  <w:style w:type="paragraph" w:customStyle="1" w:styleId="1">
    <w:name w:val="Заголовок1"/>
    <w:basedOn w:val="a"/>
    <w:next w:val="ab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b">
    <w:name w:val="Body Text"/>
    <w:basedOn w:val="a"/>
    <w:uiPriority w:val="99"/>
    <w:semiHidden/>
    <w:unhideWhenUsed/>
    <w:rsid w:val="00D2135F"/>
    <w:pPr>
      <w:spacing w:after="12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D2135F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D213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D2135F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D2135F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1"/>
    <w:qFormat/>
    <w:rsid w:val="00D2135F"/>
    <w:pPr>
      <w:ind w:left="720"/>
      <w:contextualSpacing/>
    </w:pPr>
  </w:style>
  <w:style w:type="paragraph" w:styleId="af3">
    <w:name w:val="annotation text"/>
    <w:basedOn w:val="a"/>
    <w:uiPriority w:val="99"/>
    <w:semiHidden/>
    <w:unhideWhenUsed/>
    <w:qFormat/>
    <w:rsid w:val="00185A6B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185A6B"/>
    <w:rPr>
      <w:b/>
      <w:bCs/>
    </w:rPr>
  </w:style>
  <w:style w:type="paragraph" w:customStyle="1" w:styleId="ConsPlusNonformat">
    <w:name w:val="ConsPlusNonformat"/>
    <w:qFormat/>
    <w:rsid w:val="00545B71"/>
    <w:pPr>
      <w:suppressAutoHyphens/>
      <w:textAlignment w:val="baseline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f5">
    <w:name w:val="Содержимое врезки"/>
    <w:basedOn w:val="a"/>
    <w:qFormat/>
  </w:style>
  <w:style w:type="numbering" w:customStyle="1" w:styleId="10">
    <w:name w:val="Нет списка1"/>
    <w:uiPriority w:val="99"/>
    <w:semiHidden/>
    <w:unhideWhenUsed/>
    <w:qFormat/>
    <w:rsid w:val="00A76684"/>
  </w:style>
  <w:style w:type="table" w:styleId="af6">
    <w:name w:val="Table Grid"/>
    <w:basedOn w:val="a1"/>
    <w:uiPriority w:val="39"/>
    <w:rsid w:val="00800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A76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6"/>
    <w:rsid w:val="007470AF"/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semiHidden/>
    <w:unhideWhenUsed/>
    <w:rsid w:val="004B6B4D"/>
    <w:rPr>
      <w:color w:val="0000FF"/>
      <w:u w:val="single"/>
    </w:rPr>
  </w:style>
  <w:style w:type="paragraph" w:customStyle="1" w:styleId="pt-consplusnormal-000051">
    <w:name w:val="pt-consplusnormal-000051"/>
    <w:basedOn w:val="a"/>
    <w:rsid w:val="0039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16">
    <w:name w:val="pt-a1-000016"/>
    <w:basedOn w:val="a0"/>
    <w:rsid w:val="00397A85"/>
  </w:style>
  <w:style w:type="character" w:customStyle="1" w:styleId="pt-a1-000022">
    <w:name w:val="pt-a1-000022"/>
    <w:basedOn w:val="a0"/>
    <w:rsid w:val="00397A85"/>
  </w:style>
  <w:style w:type="paragraph" w:customStyle="1" w:styleId="pt-consplusnormal-000042">
    <w:name w:val="pt-consplusnormal-000042"/>
    <w:basedOn w:val="a"/>
    <w:rsid w:val="0039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53">
    <w:name w:val="pt-consplusnormal-000053"/>
    <w:basedOn w:val="a"/>
    <w:rsid w:val="00B7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4">
    <w:name w:val="pt-a0-000014"/>
    <w:basedOn w:val="a0"/>
    <w:rsid w:val="00B7796B"/>
  </w:style>
  <w:style w:type="paragraph" w:customStyle="1" w:styleId="pt-consplusnormal">
    <w:name w:val="pt-consplusnormal"/>
    <w:basedOn w:val="a"/>
    <w:rsid w:val="00140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64">
    <w:name w:val="pt-a0-000064"/>
    <w:basedOn w:val="a0"/>
    <w:rsid w:val="00140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22043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411;n=54075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78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FC328-0041-445F-830E-5E037457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М. Столповская</dc:creator>
  <cp:lastModifiedBy>Виктория Вахниченко</cp:lastModifiedBy>
  <cp:revision>2</cp:revision>
  <cp:lastPrinted>2022-07-11T07:48:00Z</cp:lastPrinted>
  <dcterms:created xsi:type="dcterms:W3CDTF">2025-05-06T08:49:00Z</dcterms:created>
  <dcterms:modified xsi:type="dcterms:W3CDTF">2025-05-06T08:49:00Z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