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0E67" w:rsidRPr="00276AE1" w:rsidRDefault="00710E67" w:rsidP="009E2ABA">
      <w:pPr>
        <w:tabs>
          <w:tab w:val="left" w:pos="5570"/>
          <w:tab w:val="left" w:pos="7442"/>
        </w:tabs>
        <w:ind w:left="-567" w:right="-143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sz w:val="32"/>
          <w:szCs w:val="32"/>
        </w:rPr>
        <w:t xml:space="preserve">        </w:t>
      </w:r>
      <w:r w:rsidRPr="00276AE1">
        <w:rPr>
          <w:rFonts w:ascii="Arial" w:hAnsi="Arial" w:cs="Arial"/>
          <w:b/>
          <w:sz w:val="32"/>
          <w:szCs w:val="32"/>
        </w:rPr>
        <w:t>«</w:t>
      </w:r>
      <w:proofErr w:type="gramStart"/>
      <w:r w:rsidR="008C7E74">
        <w:rPr>
          <w:rFonts w:ascii="Arial" w:hAnsi="Arial" w:cs="Arial"/>
          <w:b/>
          <w:sz w:val="32"/>
          <w:szCs w:val="32"/>
        </w:rPr>
        <w:t>29</w:t>
      </w:r>
      <w:r w:rsidRPr="00276AE1">
        <w:rPr>
          <w:rFonts w:ascii="Arial" w:hAnsi="Arial" w:cs="Arial"/>
          <w:b/>
          <w:sz w:val="32"/>
          <w:szCs w:val="32"/>
        </w:rPr>
        <w:t>»_</w:t>
      </w:r>
      <w:proofErr w:type="gramEnd"/>
      <w:r w:rsidRPr="00276AE1">
        <w:rPr>
          <w:rFonts w:ascii="Arial" w:hAnsi="Arial" w:cs="Arial"/>
          <w:b/>
          <w:sz w:val="32"/>
          <w:szCs w:val="32"/>
        </w:rPr>
        <w:t>___</w:t>
      </w:r>
      <w:r w:rsidR="008C7E74" w:rsidRPr="008C7E74">
        <w:rPr>
          <w:rFonts w:ascii="Arial" w:hAnsi="Arial" w:cs="Arial"/>
          <w:b/>
          <w:sz w:val="32"/>
          <w:szCs w:val="32"/>
          <w:u w:val="single"/>
        </w:rPr>
        <w:t>08</w:t>
      </w:r>
      <w:r w:rsidRPr="00276AE1">
        <w:rPr>
          <w:rFonts w:ascii="Arial" w:hAnsi="Arial" w:cs="Arial"/>
          <w:b/>
          <w:sz w:val="32"/>
          <w:szCs w:val="32"/>
        </w:rPr>
        <w:t xml:space="preserve">____ 2025 года      № </w:t>
      </w:r>
      <w:r w:rsidR="008C7E74">
        <w:rPr>
          <w:rFonts w:ascii="Arial" w:hAnsi="Arial" w:cs="Arial"/>
          <w:b/>
          <w:sz w:val="32"/>
          <w:szCs w:val="32"/>
        </w:rPr>
        <w:t>621-рг</w:t>
      </w:r>
    </w:p>
    <w:p w:rsidR="00710E67" w:rsidRPr="00276AE1" w:rsidRDefault="00710E67" w:rsidP="009E2ABA">
      <w:pPr>
        <w:ind w:left="-567" w:right="-143" w:firstLine="567"/>
        <w:jc w:val="center"/>
        <w:rPr>
          <w:rFonts w:ascii="Arial" w:hAnsi="Arial" w:cs="Arial"/>
          <w:b/>
          <w:sz w:val="32"/>
          <w:szCs w:val="32"/>
        </w:rPr>
      </w:pPr>
      <w:r w:rsidRPr="00276AE1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710E67" w:rsidRPr="00276AE1" w:rsidRDefault="00710E67" w:rsidP="009E2ABA">
      <w:pPr>
        <w:ind w:left="-567" w:right="-143"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276AE1">
        <w:rPr>
          <w:rFonts w:ascii="Arial" w:hAnsi="Arial" w:cs="Arial"/>
          <w:b/>
          <w:caps/>
          <w:sz w:val="32"/>
          <w:szCs w:val="32"/>
        </w:rPr>
        <w:t>ИРКУТСКАЯ   область</w:t>
      </w:r>
    </w:p>
    <w:p w:rsidR="00710E67" w:rsidRPr="00276AE1" w:rsidRDefault="00710E67" w:rsidP="009E2ABA">
      <w:pPr>
        <w:ind w:left="-567" w:right="-143"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276AE1">
        <w:rPr>
          <w:rFonts w:ascii="Arial" w:hAnsi="Arial" w:cs="Arial"/>
          <w:b/>
          <w:caps/>
          <w:sz w:val="32"/>
          <w:szCs w:val="32"/>
        </w:rPr>
        <w:t>Муниципальное образование</w:t>
      </w:r>
    </w:p>
    <w:p w:rsidR="00710E67" w:rsidRPr="00276AE1" w:rsidRDefault="00710E67" w:rsidP="009E2ABA">
      <w:pPr>
        <w:ind w:left="-567" w:right="-143"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276AE1">
        <w:rPr>
          <w:rFonts w:ascii="Arial" w:hAnsi="Arial" w:cs="Arial"/>
          <w:b/>
          <w:caps/>
          <w:sz w:val="32"/>
          <w:szCs w:val="32"/>
        </w:rPr>
        <w:t>«ТУЛУНСКИЙ РАЙОН»</w:t>
      </w:r>
    </w:p>
    <w:p w:rsidR="00710E67" w:rsidRPr="00276AE1" w:rsidRDefault="00710E67" w:rsidP="009E2ABA">
      <w:pPr>
        <w:ind w:left="-567" w:right="-143"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276AE1">
        <w:rPr>
          <w:rFonts w:ascii="Arial" w:hAnsi="Arial" w:cs="Arial"/>
          <w:b/>
          <w:caps/>
          <w:sz w:val="32"/>
          <w:szCs w:val="32"/>
        </w:rPr>
        <w:t xml:space="preserve">администрациЯ </w:t>
      </w:r>
    </w:p>
    <w:p w:rsidR="00710E67" w:rsidRPr="00276AE1" w:rsidRDefault="00710E67" w:rsidP="009E2ABA">
      <w:pPr>
        <w:ind w:left="-567" w:right="-143" w:firstLine="567"/>
        <w:jc w:val="center"/>
        <w:rPr>
          <w:rFonts w:ascii="Arial" w:hAnsi="Arial" w:cs="Arial"/>
          <w:caps/>
          <w:sz w:val="32"/>
          <w:szCs w:val="32"/>
        </w:rPr>
      </w:pPr>
      <w:r w:rsidRPr="00276AE1">
        <w:rPr>
          <w:rFonts w:ascii="Arial" w:hAnsi="Arial" w:cs="Arial"/>
          <w:b/>
          <w:caps/>
          <w:sz w:val="32"/>
          <w:szCs w:val="32"/>
        </w:rPr>
        <w:t>распоряжение</w:t>
      </w:r>
    </w:p>
    <w:p w:rsidR="00710E67" w:rsidRPr="00B776E1" w:rsidRDefault="00710E67" w:rsidP="009E2ABA">
      <w:pPr>
        <w:ind w:left="-567" w:right="-143"/>
        <w:jc w:val="center"/>
        <w:rPr>
          <w:rFonts w:ascii="Arial" w:hAnsi="Arial" w:cs="Arial"/>
        </w:rPr>
      </w:pPr>
    </w:p>
    <w:p w:rsidR="00710E67" w:rsidRPr="00B776E1" w:rsidRDefault="00710E67" w:rsidP="009E2ABA">
      <w:pPr>
        <w:ind w:left="-567" w:right="-143"/>
        <w:jc w:val="center"/>
        <w:rPr>
          <w:rFonts w:ascii="Arial" w:hAnsi="Arial" w:cs="Arial"/>
          <w:color w:val="000000" w:themeColor="text1"/>
        </w:rPr>
      </w:pPr>
    </w:p>
    <w:p w:rsidR="00710E67" w:rsidRDefault="004D0F2B" w:rsidP="009E2ABA">
      <w:pPr>
        <w:ind w:left="-567" w:right="-143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 w:rsidRPr="004D0F2B">
        <w:rPr>
          <w:rFonts w:ascii="Arial" w:hAnsi="Arial" w:cs="Arial"/>
          <w:b/>
          <w:color w:val="000000" w:themeColor="text1"/>
          <w:sz w:val="32"/>
          <w:szCs w:val="32"/>
        </w:rPr>
        <w:t>О ВНЕСЕНИИ ИЗМЕНЕНИЙ В РАСПОРЯЖЕНИЕ №4</w:t>
      </w:r>
      <w:r w:rsidR="00580893">
        <w:rPr>
          <w:rFonts w:ascii="Arial" w:hAnsi="Arial" w:cs="Arial"/>
          <w:b/>
          <w:color w:val="000000" w:themeColor="text1"/>
          <w:sz w:val="32"/>
          <w:szCs w:val="32"/>
        </w:rPr>
        <w:t>89</w:t>
      </w:r>
      <w:r w:rsidRPr="004D0F2B">
        <w:rPr>
          <w:rFonts w:ascii="Arial" w:hAnsi="Arial" w:cs="Arial"/>
          <w:b/>
          <w:color w:val="000000" w:themeColor="text1"/>
          <w:sz w:val="32"/>
          <w:szCs w:val="32"/>
        </w:rPr>
        <w:t xml:space="preserve">-РГ ОТ </w:t>
      </w:r>
      <w:r w:rsidR="00580893">
        <w:rPr>
          <w:rFonts w:ascii="Arial" w:hAnsi="Arial" w:cs="Arial"/>
          <w:b/>
          <w:color w:val="000000" w:themeColor="text1"/>
          <w:sz w:val="32"/>
          <w:szCs w:val="32"/>
        </w:rPr>
        <w:t>08</w:t>
      </w:r>
      <w:r w:rsidRPr="004D0F2B">
        <w:rPr>
          <w:rFonts w:ascii="Arial" w:hAnsi="Arial" w:cs="Arial"/>
          <w:b/>
          <w:color w:val="000000" w:themeColor="text1"/>
          <w:sz w:val="32"/>
          <w:szCs w:val="32"/>
        </w:rPr>
        <w:t>.0</w:t>
      </w:r>
      <w:r w:rsidR="00580893">
        <w:rPr>
          <w:rFonts w:ascii="Arial" w:hAnsi="Arial" w:cs="Arial"/>
          <w:b/>
          <w:color w:val="000000" w:themeColor="text1"/>
          <w:sz w:val="32"/>
          <w:szCs w:val="32"/>
        </w:rPr>
        <w:t>7</w:t>
      </w:r>
      <w:r w:rsidRPr="004D0F2B">
        <w:rPr>
          <w:rFonts w:ascii="Arial" w:hAnsi="Arial" w:cs="Arial"/>
          <w:b/>
          <w:color w:val="000000" w:themeColor="text1"/>
          <w:sz w:val="32"/>
          <w:szCs w:val="32"/>
        </w:rPr>
        <w:t xml:space="preserve">.2025 Г </w:t>
      </w:r>
      <w:r w:rsidR="00710E67" w:rsidRPr="00710E67">
        <w:rPr>
          <w:rFonts w:ascii="Arial" w:hAnsi="Arial" w:cs="Arial"/>
          <w:b/>
          <w:color w:val="000000" w:themeColor="text1"/>
          <w:sz w:val="32"/>
          <w:szCs w:val="32"/>
        </w:rPr>
        <w:t xml:space="preserve">«О </w:t>
      </w:r>
      <w:r w:rsidR="00710E67">
        <w:rPr>
          <w:rFonts w:ascii="Arial" w:hAnsi="Arial" w:cs="Arial"/>
          <w:b/>
          <w:color w:val="000000" w:themeColor="text1"/>
          <w:sz w:val="32"/>
          <w:szCs w:val="32"/>
        </w:rPr>
        <w:t>ПРИСВОЕНИИ</w:t>
      </w:r>
      <w:r w:rsidR="00710E67" w:rsidRPr="00710E67">
        <w:rPr>
          <w:rFonts w:ascii="Arial" w:hAnsi="Arial" w:cs="Arial"/>
          <w:b/>
          <w:color w:val="000000" w:themeColor="text1"/>
          <w:sz w:val="32"/>
          <w:szCs w:val="32"/>
        </w:rPr>
        <w:t xml:space="preserve"> </w:t>
      </w:r>
      <w:r w:rsidR="00710E67">
        <w:rPr>
          <w:rFonts w:ascii="Arial" w:hAnsi="Arial" w:cs="Arial"/>
          <w:b/>
          <w:color w:val="000000" w:themeColor="text1"/>
          <w:sz w:val="32"/>
          <w:szCs w:val="32"/>
        </w:rPr>
        <w:t>ЗЕМЕЛЬНЫМ УЧАСТКАМ</w:t>
      </w:r>
      <w:r w:rsidR="00710E67" w:rsidRPr="00710E67">
        <w:rPr>
          <w:rFonts w:ascii="Arial" w:hAnsi="Arial" w:cs="Arial"/>
          <w:b/>
          <w:color w:val="000000" w:themeColor="text1"/>
          <w:sz w:val="32"/>
          <w:szCs w:val="32"/>
        </w:rPr>
        <w:t xml:space="preserve"> </w:t>
      </w:r>
    </w:p>
    <w:p w:rsidR="00710E67" w:rsidRPr="00710E67" w:rsidRDefault="00710E67" w:rsidP="009E2ABA">
      <w:pPr>
        <w:ind w:left="-567" w:right="-143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>
        <w:rPr>
          <w:rFonts w:ascii="Arial" w:hAnsi="Arial" w:cs="Arial"/>
          <w:b/>
          <w:color w:val="000000" w:themeColor="text1"/>
          <w:sz w:val="32"/>
          <w:szCs w:val="32"/>
        </w:rPr>
        <w:t>КАТЕГОРИЙ РИСКА</w:t>
      </w:r>
      <w:r w:rsidRPr="00710E67">
        <w:rPr>
          <w:rFonts w:ascii="Arial" w:hAnsi="Arial" w:cs="Arial"/>
          <w:b/>
          <w:color w:val="000000" w:themeColor="text1"/>
          <w:sz w:val="32"/>
          <w:szCs w:val="32"/>
        </w:rPr>
        <w:t xml:space="preserve"> </w:t>
      </w:r>
      <w:r>
        <w:rPr>
          <w:rFonts w:ascii="Arial" w:hAnsi="Arial" w:cs="Arial"/>
          <w:b/>
          <w:color w:val="000000" w:themeColor="text1"/>
          <w:sz w:val="32"/>
          <w:szCs w:val="32"/>
        </w:rPr>
        <w:t>ПРИ ОСУЩЕСТВЛЕНИИ</w:t>
      </w:r>
    </w:p>
    <w:p w:rsidR="00710E67" w:rsidRPr="00710E67" w:rsidRDefault="00710E67" w:rsidP="009E2ABA">
      <w:pPr>
        <w:ind w:left="-567" w:right="-143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>
        <w:rPr>
          <w:rFonts w:ascii="Arial" w:hAnsi="Arial" w:cs="Arial"/>
          <w:b/>
          <w:color w:val="000000" w:themeColor="text1"/>
          <w:sz w:val="32"/>
          <w:szCs w:val="32"/>
        </w:rPr>
        <w:t>МУНИЦИПАЛЬНОГО ЗЕМЕЛЬНОГО КОНТРОЛЯ</w:t>
      </w:r>
      <w:r w:rsidRPr="00710E67">
        <w:rPr>
          <w:rFonts w:ascii="Arial" w:hAnsi="Arial" w:cs="Arial"/>
          <w:b/>
          <w:color w:val="000000" w:themeColor="text1"/>
          <w:sz w:val="32"/>
          <w:szCs w:val="32"/>
        </w:rPr>
        <w:t>»</w:t>
      </w:r>
    </w:p>
    <w:p w:rsidR="00710E67" w:rsidRPr="00B776E1" w:rsidRDefault="00710E67" w:rsidP="009E2ABA">
      <w:pPr>
        <w:ind w:left="-567" w:right="-143"/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</w:rPr>
      </w:pPr>
    </w:p>
    <w:p w:rsidR="00710E67" w:rsidRPr="00B776E1" w:rsidRDefault="00710E67" w:rsidP="009E2ABA">
      <w:pPr>
        <w:ind w:left="-567" w:right="-143"/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</w:rPr>
      </w:pPr>
    </w:p>
    <w:p w:rsidR="00B82855" w:rsidRDefault="00B82855" w:rsidP="00B7207E">
      <w:pPr>
        <w:shd w:val="clear" w:color="auto" w:fill="FFFFFF"/>
        <w:ind w:left="-567" w:right="-284" w:firstLine="709"/>
        <w:jc w:val="both"/>
        <w:rPr>
          <w:rFonts w:ascii="Arial" w:hAnsi="Arial" w:cs="Arial"/>
          <w:color w:val="34343C"/>
        </w:rPr>
      </w:pPr>
      <w:r w:rsidRPr="00B82855">
        <w:rPr>
          <w:rFonts w:ascii="Arial" w:hAnsi="Arial" w:cs="Arial"/>
          <w:color w:val="34343C"/>
        </w:rPr>
        <w:t>В соответствии со статьей 24 Федерального закона от 31.07.2020</w:t>
      </w:r>
      <w:r>
        <w:rPr>
          <w:rFonts w:ascii="Arial" w:hAnsi="Arial" w:cs="Arial"/>
          <w:color w:val="34343C"/>
        </w:rPr>
        <w:t xml:space="preserve"> </w:t>
      </w:r>
      <w:r w:rsidRPr="00B82855">
        <w:rPr>
          <w:rFonts w:ascii="Arial" w:hAnsi="Arial" w:cs="Arial"/>
          <w:color w:val="34343C"/>
        </w:rPr>
        <w:t>248- ФЗ «О государственном контроле (надзоре) и муниципальном контроле в</w:t>
      </w:r>
      <w:r>
        <w:rPr>
          <w:rFonts w:ascii="Arial" w:hAnsi="Arial" w:cs="Arial"/>
          <w:color w:val="34343C"/>
        </w:rPr>
        <w:t xml:space="preserve"> </w:t>
      </w:r>
      <w:r w:rsidRPr="00B82855">
        <w:rPr>
          <w:rFonts w:ascii="Arial" w:hAnsi="Arial" w:cs="Arial"/>
          <w:color w:val="34343C"/>
        </w:rPr>
        <w:t>Российской Федерации», Положением о муниципальном земельном контроле</w:t>
      </w:r>
      <w:r>
        <w:rPr>
          <w:rFonts w:ascii="Arial" w:hAnsi="Arial" w:cs="Arial"/>
          <w:color w:val="34343C"/>
        </w:rPr>
        <w:t xml:space="preserve"> в Тулунском муниципальном районе от </w:t>
      </w:r>
      <w:r w:rsidRPr="00B82855">
        <w:rPr>
          <w:rFonts w:ascii="Arial" w:hAnsi="Arial" w:cs="Arial"/>
          <w:color w:val="34343C"/>
        </w:rPr>
        <w:t>2</w:t>
      </w:r>
      <w:r>
        <w:rPr>
          <w:rFonts w:ascii="Arial" w:hAnsi="Arial" w:cs="Arial"/>
          <w:color w:val="34343C"/>
        </w:rPr>
        <w:t>7</w:t>
      </w:r>
      <w:r w:rsidRPr="00B82855">
        <w:rPr>
          <w:rFonts w:ascii="Arial" w:hAnsi="Arial" w:cs="Arial"/>
          <w:color w:val="34343C"/>
        </w:rPr>
        <w:t>.0</w:t>
      </w:r>
      <w:r>
        <w:rPr>
          <w:rFonts w:ascii="Arial" w:hAnsi="Arial" w:cs="Arial"/>
          <w:color w:val="34343C"/>
        </w:rPr>
        <w:t>5</w:t>
      </w:r>
      <w:r w:rsidRPr="00B82855">
        <w:rPr>
          <w:rFonts w:ascii="Arial" w:hAnsi="Arial" w:cs="Arial"/>
          <w:color w:val="34343C"/>
        </w:rPr>
        <w:t>.202</w:t>
      </w:r>
      <w:r>
        <w:rPr>
          <w:rFonts w:ascii="Arial" w:hAnsi="Arial" w:cs="Arial"/>
          <w:color w:val="34343C"/>
        </w:rPr>
        <w:t xml:space="preserve">5 </w:t>
      </w:r>
      <w:r w:rsidRPr="00B82855">
        <w:rPr>
          <w:rFonts w:ascii="Arial" w:hAnsi="Arial" w:cs="Arial"/>
          <w:color w:val="34343C"/>
        </w:rPr>
        <w:t>№</w:t>
      </w:r>
      <w:r>
        <w:rPr>
          <w:rFonts w:ascii="Arial" w:hAnsi="Arial" w:cs="Arial"/>
          <w:color w:val="34343C"/>
        </w:rPr>
        <w:t xml:space="preserve"> 174</w:t>
      </w:r>
      <w:r w:rsidRPr="00B82855">
        <w:rPr>
          <w:rFonts w:ascii="Arial" w:hAnsi="Arial" w:cs="Arial"/>
          <w:color w:val="34343C"/>
        </w:rPr>
        <w:t>,</w:t>
      </w:r>
      <w:r>
        <w:rPr>
          <w:rFonts w:ascii="Arial" w:hAnsi="Arial" w:cs="Arial"/>
          <w:color w:val="34343C"/>
        </w:rPr>
        <w:t xml:space="preserve"> </w:t>
      </w:r>
      <w:r w:rsidRPr="00B82855">
        <w:rPr>
          <w:rFonts w:ascii="Arial" w:hAnsi="Arial" w:cs="Arial"/>
          <w:color w:val="34343C"/>
        </w:rPr>
        <w:t>утвержденного</w:t>
      </w:r>
      <w:r>
        <w:rPr>
          <w:rFonts w:ascii="Arial" w:hAnsi="Arial" w:cs="Arial"/>
          <w:color w:val="34343C"/>
        </w:rPr>
        <w:t xml:space="preserve"> решением Думы Тулунского муниципального района Иркутской области</w:t>
      </w:r>
      <w:r w:rsidRPr="00B82855">
        <w:rPr>
          <w:rFonts w:ascii="Arial" w:hAnsi="Arial" w:cs="Arial"/>
          <w:color w:val="34343C"/>
        </w:rPr>
        <w:t>:</w:t>
      </w:r>
    </w:p>
    <w:p w:rsidR="00C315C3" w:rsidRPr="00B82855" w:rsidRDefault="00C315C3" w:rsidP="00B7207E">
      <w:pPr>
        <w:shd w:val="clear" w:color="auto" w:fill="FFFFFF"/>
        <w:ind w:left="-567" w:right="-284" w:firstLine="709"/>
        <w:jc w:val="both"/>
        <w:rPr>
          <w:rFonts w:ascii="Arial" w:hAnsi="Arial" w:cs="Arial"/>
          <w:color w:val="34343C"/>
        </w:rPr>
      </w:pPr>
    </w:p>
    <w:p w:rsidR="00B82855" w:rsidRDefault="004D0F2B" w:rsidP="00B7207E">
      <w:pPr>
        <w:pStyle w:val="a3"/>
        <w:numPr>
          <w:ilvl w:val="0"/>
          <w:numId w:val="1"/>
        </w:numPr>
        <w:shd w:val="clear" w:color="auto" w:fill="FFFFFF"/>
        <w:tabs>
          <w:tab w:val="left" w:pos="709"/>
        </w:tabs>
        <w:ind w:left="-567" w:right="-284" w:firstLine="709"/>
        <w:jc w:val="both"/>
        <w:rPr>
          <w:rFonts w:ascii="Arial" w:hAnsi="Arial" w:cs="Arial"/>
          <w:color w:val="34343C"/>
        </w:rPr>
      </w:pPr>
      <w:r>
        <w:rPr>
          <w:rFonts w:ascii="Arial" w:hAnsi="Arial" w:cs="Arial"/>
          <w:color w:val="34343C"/>
        </w:rPr>
        <w:t>Внести в распоряжение №4</w:t>
      </w:r>
      <w:r w:rsidR="00580893">
        <w:rPr>
          <w:rFonts w:ascii="Arial" w:hAnsi="Arial" w:cs="Arial"/>
          <w:color w:val="34343C"/>
        </w:rPr>
        <w:t>89</w:t>
      </w:r>
      <w:r>
        <w:rPr>
          <w:rFonts w:ascii="Arial" w:hAnsi="Arial" w:cs="Arial"/>
          <w:color w:val="34343C"/>
        </w:rPr>
        <w:t xml:space="preserve">-рг от </w:t>
      </w:r>
      <w:r w:rsidR="00580893">
        <w:rPr>
          <w:rFonts w:ascii="Arial" w:hAnsi="Arial" w:cs="Arial"/>
          <w:color w:val="34343C"/>
        </w:rPr>
        <w:t>08</w:t>
      </w:r>
      <w:r>
        <w:rPr>
          <w:rFonts w:ascii="Arial" w:hAnsi="Arial" w:cs="Arial"/>
          <w:color w:val="34343C"/>
        </w:rPr>
        <w:t>.0</w:t>
      </w:r>
      <w:r w:rsidR="00580893">
        <w:rPr>
          <w:rFonts w:ascii="Arial" w:hAnsi="Arial" w:cs="Arial"/>
          <w:color w:val="34343C"/>
        </w:rPr>
        <w:t>7</w:t>
      </w:r>
      <w:r>
        <w:rPr>
          <w:rFonts w:ascii="Arial" w:hAnsi="Arial" w:cs="Arial"/>
          <w:color w:val="34343C"/>
        </w:rPr>
        <w:t>.2025г. «О присвоении земельным участкам категории риска при осуществлении муниципального земельного контроля», следующие изменения:</w:t>
      </w:r>
    </w:p>
    <w:p w:rsidR="004D0F2B" w:rsidRPr="009E2ABA" w:rsidRDefault="004D0F2B" w:rsidP="00967389">
      <w:pPr>
        <w:pStyle w:val="a3"/>
        <w:shd w:val="clear" w:color="auto" w:fill="FFFFFF"/>
        <w:tabs>
          <w:tab w:val="left" w:pos="709"/>
        </w:tabs>
        <w:ind w:left="-567" w:right="-284" w:firstLine="709"/>
        <w:jc w:val="both"/>
        <w:rPr>
          <w:rFonts w:ascii="Arial" w:hAnsi="Arial" w:cs="Arial"/>
          <w:color w:val="34343C"/>
        </w:rPr>
      </w:pPr>
      <w:r>
        <w:rPr>
          <w:rFonts w:ascii="Arial" w:hAnsi="Arial" w:cs="Arial"/>
          <w:color w:val="34343C"/>
        </w:rPr>
        <w:t>1.1. перечень земельных участков, располо</w:t>
      </w:r>
      <w:r w:rsidR="00967389">
        <w:rPr>
          <w:rFonts w:ascii="Arial" w:hAnsi="Arial" w:cs="Arial"/>
          <w:color w:val="34343C"/>
        </w:rPr>
        <w:t xml:space="preserve">женных на территории Тулунского </w:t>
      </w:r>
      <w:r>
        <w:rPr>
          <w:rFonts w:ascii="Arial" w:hAnsi="Arial" w:cs="Arial"/>
          <w:color w:val="34343C"/>
        </w:rPr>
        <w:t>муниципального района, которым присвоена категория умеренного риска</w:t>
      </w:r>
      <w:r w:rsidR="0036743D">
        <w:rPr>
          <w:rFonts w:ascii="Arial" w:hAnsi="Arial" w:cs="Arial"/>
          <w:color w:val="34343C"/>
        </w:rPr>
        <w:t xml:space="preserve"> (приложение к распоряжению) изложить в новой редакции (прилагается)</w:t>
      </w:r>
      <w:r w:rsidR="006F3B35">
        <w:rPr>
          <w:rFonts w:ascii="Arial" w:hAnsi="Arial" w:cs="Arial"/>
          <w:color w:val="34343C"/>
        </w:rPr>
        <w:t>.</w:t>
      </w:r>
    </w:p>
    <w:p w:rsidR="00710E67" w:rsidRPr="00B776E1" w:rsidRDefault="00710E67" w:rsidP="00B7207E">
      <w:pPr>
        <w:pStyle w:val="s1"/>
        <w:spacing w:before="0" w:beforeAutospacing="0" w:after="0" w:afterAutospacing="0"/>
        <w:ind w:left="-567" w:right="-284" w:firstLine="709"/>
        <w:jc w:val="both"/>
        <w:rPr>
          <w:rFonts w:ascii="Arial" w:hAnsi="Arial" w:cs="Arial"/>
          <w:color w:val="000000" w:themeColor="text1"/>
        </w:rPr>
      </w:pPr>
      <w:r w:rsidRPr="00940B45">
        <w:rPr>
          <w:rFonts w:ascii="Arial" w:hAnsi="Arial" w:cs="Arial"/>
          <w:color w:val="000000" w:themeColor="text1"/>
        </w:rPr>
        <w:t>2</w:t>
      </w:r>
      <w:r w:rsidRPr="00B776E1">
        <w:rPr>
          <w:rFonts w:ascii="Arial" w:hAnsi="Arial" w:cs="Arial"/>
          <w:color w:val="000000" w:themeColor="text1"/>
        </w:rPr>
        <w:t xml:space="preserve">. Разместить настоящее </w:t>
      </w:r>
      <w:r>
        <w:rPr>
          <w:rFonts w:ascii="Arial" w:hAnsi="Arial" w:cs="Arial"/>
          <w:color w:val="000000" w:themeColor="text1"/>
        </w:rPr>
        <w:t>распоряж</w:t>
      </w:r>
      <w:r w:rsidRPr="00B776E1">
        <w:rPr>
          <w:rFonts w:ascii="Arial" w:hAnsi="Arial" w:cs="Arial"/>
          <w:color w:val="000000" w:themeColor="text1"/>
        </w:rPr>
        <w:t xml:space="preserve">ение на официальном сайте администрации </w:t>
      </w:r>
      <w:r w:rsidRPr="00747FC1">
        <w:rPr>
          <w:rFonts w:ascii="Arial" w:hAnsi="Arial" w:cs="Arial"/>
          <w:color w:val="000000" w:themeColor="text1"/>
        </w:rPr>
        <w:t>Тулунского</w:t>
      </w:r>
      <w:r w:rsidRPr="00B776E1">
        <w:rPr>
          <w:rFonts w:ascii="Arial" w:hAnsi="Arial" w:cs="Arial"/>
          <w:color w:val="000000" w:themeColor="text1"/>
        </w:rPr>
        <w:t xml:space="preserve"> муниципального </w:t>
      </w:r>
      <w:r w:rsidRPr="000B3CFE">
        <w:rPr>
          <w:rFonts w:ascii="Arial" w:hAnsi="Arial" w:cs="Arial"/>
          <w:color w:val="000000" w:themeColor="text1"/>
        </w:rPr>
        <w:t>района</w:t>
      </w:r>
      <w:r>
        <w:rPr>
          <w:rFonts w:ascii="Arial" w:hAnsi="Arial" w:cs="Arial"/>
          <w:color w:val="000000" w:themeColor="text1"/>
        </w:rPr>
        <w:t xml:space="preserve"> </w:t>
      </w:r>
      <w:r w:rsidRPr="00B776E1">
        <w:rPr>
          <w:rFonts w:ascii="Arial" w:hAnsi="Arial" w:cs="Arial"/>
          <w:color w:val="000000" w:themeColor="text1"/>
        </w:rPr>
        <w:t>в информационно-</w:t>
      </w:r>
      <w:r>
        <w:rPr>
          <w:rFonts w:ascii="Arial" w:hAnsi="Arial" w:cs="Arial"/>
          <w:color w:val="000000" w:themeColor="text1"/>
        </w:rPr>
        <w:t>теле</w:t>
      </w:r>
      <w:r w:rsidRPr="00B776E1">
        <w:rPr>
          <w:rFonts w:ascii="Arial" w:hAnsi="Arial" w:cs="Arial"/>
          <w:color w:val="000000" w:themeColor="text1"/>
        </w:rPr>
        <w:t>коммуникационной сети «Интернет».</w:t>
      </w:r>
    </w:p>
    <w:p w:rsidR="00710E67" w:rsidRPr="00B776E1" w:rsidRDefault="00710E67" w:rsidP="00B7207E">
      <w:pPr>
        <w:pStyle w:val="s1"/>
        <w:spacing w:before="0" w:beforeAutospacing="0" w:after="0" w:afterAutospacing="0"/>
        <w:ind w:left="-567" w:right="-284" w:firstLine="709"/>
        <w:jc w:val="both"/>
        <w:rPr>
          <w:rFonts w:ascii="Arial" w:hAnsi="Arial" w:cs="Arial"/>
          <w:color w:val="000000" w:themeColor="text1"/>
        </w:rPr>
      </w:pPr>
    </w:p>
    <w:p w:rsidR="00710E67" w:rsidRPr="00B776E1" w:rsidRDefault="00710E67" w:rsidP="00B7207E">
      <w:pPr>
        <w:tabs>
          <w:tab w:val="left" w:pos="1000"/>
          <w:tab w:val="left" w:pos="2552"/>
        </w:tabs>
        <w:ind w:left="-567" w:right="-284"/>
        <w:jc w:val="both"/>
        <w:rPr>
          <w:rFonts w:ascii="Arial" w:hAnsi="Arial" w:cs="Arial"/>
          <w:color w:val="000000" w:themeColor="text1"/>
        </w:rPr>
      </w:pPr>
    </w:p>
    <w:p w:rsidR="00710E67" w:rsidRPr="00B776E1" w:rsidRDefault="00710E67" w:rsidP="00B7207E">
      <w:pPr>
        <w:pStyle w:val="a3"/>
        <w:tabs>
          <w:tab w:val="left" w:pos="851"/>
        </w:tabs>
        <w:ind w:left="-567" w:right="-284"/>
        <w:rPr>
          <w:rFonts w:ascii="Arial" w:hAnsi="Arial" w:cs="Arial"/>
        </w:rPr>
      </w:pPr>
      <w:r>
        <w:rPr>
          <w:rFonts w:ascii="Arial" w:hAnsi="Arial" w:cs="Arial"/>
        </w:rPr>
        <w:t>Мэр</w:t>
      </w:r>
      <w:r w:rsidRPr="00B776E1">
        <w:rPr>
          <w:rFonts w:ascii="Arial" w:hAnsi="Arial" w:cs="Arial"/>
        </w:rPr>
        <w:t xml:space="preserve"> </w:t>
      </w:r>
      <w:r w:rsidRPr="00747FC1">
        <w:rPr>
          <w:rFonts w:ascii="Arial" w:hAnsi="Arial" w:cs="Arial"/>
        </w:rPr>
        <w:t>Тулунского</w:t>
      </w:r>
    </w:p>
    <w:p w:rsidR="00710E67" w:rsidRPr="00B776E1" w:rsidRDefault="00710E67" w:rsidP="00B7207E">
      <w:pPr>
        <w:pStyle w:val="a3"/>
        <w:tabs>
          <w:tab w:val="left" w:pos="851"/>
        </w:tabs>
        <w:ind w:left="-567" w:right="-284"/>
        <w:rPr>
          <w:rFonts w:ascii="Arial" w:hAnsi="Arial" w:cs="Arial"/>
        </w:rPr>
      </w:pPr>
      <w:r w:rsidRPr="00B776E1">
        <w:rPr>
          <w:rFonts w:ascii="Arial" w:hAnsi="Arial" w:cs="Arial"/>
        </w:rPr>
        <w:t xml:space="preserve">муниципального </w:t>
      </w:r>
      <w:r>
        <w:rPr>
          <w:rFonts w:ascii="Arial" w:hAnsi="Arial" w:cs="Arial"/>
        </w:rPr>
        <w:t>района</w:t>
      </w:r>
      <w:r w:rsidRPr="00B776E1">
        <w:rPr>
          <w:rFonts w:ascii="Arial" w:hAnsi="Arial" w:cs="Arial"/>
        </w:rPr>
        <w:t xml:space="preserve">                    </w:t>
      </w:r>
      <w:r>
        <w:rPr>
          <w:rFonts w:ascii="Arial" w:hAnsi="Arial" w:cs="Arial"/>
        </w:rPr>
        <w:t xml:space="preserve">      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</w:t>
      </w:r>
      <w:r w:rsidRPr="00B776E1">
        <w:rPr>
          <w:rFonts w:ascii="Arial" w:hAnsi="Arial" w:cs="Arial"/>
        </w:rPr>
        <w:t xml:space="preserve">     </w:t>
      </w:r>
      <w:r w:rsidRPr="00B776E1">
        <w:rPr>
          <w:rFonts w:ascii="Arial" w:hAnsi="Arial" w:cs="Arial"/>
        </w:rPr>
        <w:tab/>
        <w:t xml:space="preserve">  </w:t>
      </w:r>
      <w:r>
        <w:rPr>
          <w:rFonts w:ascii="Arial" w:hAnsi="Arial" w:cs="Arial"/>
        </w:rPr>
        <w:t xml:space="preserve">                       </w:t>
      </w:r>
      <w:r w:rsidRPr="00B776E1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>А</w:t>
      </w:r>
      <w:r w:rsidRPr="00B776E1">
        <w:rPr>
          <w:rFonts w:ascii="Arial" w:hAnsi="Arial" w:cs="Arial"/>
        </w:rPr>
        <w:t xml:space="preserve">.Ю. </w:t>
      </w:r>
      <w:r>
        <w:rPr>
          <w:rFonts w:ascii="Arial" w:hAnsi="Arial" w:cs="Arial"/>
        </w:rPr>
        <w:t>Тюков</w:t>
      </w:r>
    </w:p>
    <w:p w:rsidR="00710E67" w:rsidRPr="00B776E1" w:rsidRDefault="00710E67" w:rsidP="00B7207E">
      <w:pPr>
        <w:ind w:left="-567" w:right="-284"/>
        <w:rPr>
          <w:rFonts w:ascii="Arial" w:hAnsi="Arial" w:cs="Arial"/>
          <w:b/>
          <w:bCs/>
          <w:color w:val="000000" w:themeColor="text1"/>
        </w:rPr>
      </w:pPr>
    </w:p>
    <w:p w:rsidR="00710E67" w:rsidRPr="00B776E1" w:rsidRDefault="00710E67" w:rsidP="009E2ABA">
      <w:pPr>
        <w:ind w:left="-567" w:right="-143"/>
        <w:rPr>
          <w:rFonts w:ascii="Arial" w:hAnsi="Arial" w:cs="Arial"/>
          <w:b/>
          <w:bCs/>
          <w:color w:val="000000" w:themeColor="text1"/>
        </w:rPr>
      </w:pPr>
    </w:p>
    <w:p w:rsidR="00710E67" w:rsidRDefault="00710E67" w:rsidP="009E2ABA">
      <w:pPr>
        <w:ind w:left="-567" w:right="-143"/>
        <w:rPr>
          <w:rFonts w:ascii="Arial" w:hAnsi="Arial" w:cs="Arial"/>
        </w:rPr>
      </w:pPr>
    </w:p>
    <w:p w:rsidR="009E2ABA" w:rsidRDefault="009E2ABA" w:rsidP="009E2ABA">
      <w:pPr>
        <w:ind w:left="-567" w:right="-143"/>
        <w:rPr>
          <w:rFonts w:ascii="Arial" w:hAnsi="Arial" w:cs="Arial"/>
        </w:rPr>
      </w:pPr>
    </w:p>
    <w:p w:rsidR="009E2ABA" w:rsidRDefault="009E2ABA" w:rsidP="009E2ABA">
      <w:pPr>
        <w:ind w:left="-567" w:right="-143"/>
        <w:rPr>
          <w:rFonts w:ascii="Arial" w:hAnsi="Arial" w:cs="Arial"/>
        </w:rPr>
      </w:pPr>
    </w:p>
    <w:p w:rsidR="009E2ABA" w:rsidRDefault="009E2ABA" w:rsidP="009E2ABA">
      <w:pPr>
        <w:ind w:left="-567" w:right="-143"/>
        <w:rPr>
          <w:rFonts w:ascii="Arial" w:hAnsi="Arial" w:cs="Arial"/>
        </w:rPr>
      </w:pPr>
    </w:p>
    <w:p w:rsidR="009E2ABA" w:rsidRDefault="009E2ABA" w:rsidP="009E2ABA">
      <w:pPr>
        <w:ind w:left="-567" w:right="-143"/>
        <w:rPr>
          <w:rFonts w:ascii="Arial" w:hAnsi="Arial" w:cs="Arial"/>
        </w:rPr>
      </w:pPr>
    </w:p>
    <w:p w:rsidR="009E2ABA" w:rsidRDefault="009E2ABA" w:rsidP="009E2ABA">
      <w:pPr>
        <w:ind w:left="-567" w:right="-143"/>
        <w:rPr>
          <w:rFonts w:ascii="Arial" w:hAnsi="Arial" w:cs="Arial"/>
        </w:rPr>
      </w:pPr>
    </w:p>
    <w:p w:rsidR="009E2ABA" w:rsidRDefault="009E2ABA" w:rsidP="009E2ABA">
      <w:pPr>
        <w:ind w:left="-567" w:right="-143"/>
        <w:rPr>
          <w:rFonts w:ascii="Arial" w:hAnsi="Arial" w:cs="Arial"/>
        </w:rPr>
      </w:pPr>
    </w:p>
    <w:p w:rsidR="009E2ABA" w:rsidRDefault="009E2ABA" w:rsidP="009E2ABA">
      <w:pPr>
        <w:ind w:left="-567" w:right="-143"/>
        <w:rPr>
          <w:rFonts w:ascii="Arial" w:hAnsi="Arial" w:cs="Arial"/>
        </w:rPr>
      </w:pPr>
    </w:p>
    <w:p w:rsidR="009E2ABA" w:rsidRDefault="009E2ABA" w:rsidP="009E2ABA">
      <w:pPr>
        <w:ind w:left="-567" w:right="-143"/>
        <w:rPr>
          <w:rFonts w:ascii="Arial" w:hAnsi="Arial" w:cs="Arial"/>
        </w:rPr>
      </w:pPr>
    </w:p>
    <w:p w:rsidR="009E2ABA" w:rsidRDefault="009E2ABA" w:rsidP="009E2ABA">
      <w:pPr>
        <w:ind w:left="-567" w:right="-143"/>
        <w:rPr>
          <w:rFonts w:ascii="Arial" w:hAnsi="Arial" w:cs="Arial"/>
        </w:rPr>
      </w:pPr>
    </w:p>
    <w:p w:rsidR="009E2ABA" w:rsidRDefault="009E2ABA" w:rsidP="00BB2D28">
      <w:pPr>
        <w:ind w:right="-143"/>
        <w:rPr>
          <w:rFonts w:ascii="Arial" w:hAnsi="Arial" w:cs="Arial"/>
        </w:rPr>
      </w:pPr>
    </w:p>
    <w:p w:rsidR="00BB2D28" w:rsidRDefault="00BB2D28" w:rsidP="00BB2D28">
      <w:pPr>
        <w:ind w:right="-143"/>
        <w:rPr>
          <w:rFonts w:ascii="Arial" w:hAnsi="Arial" w:cs="Arial"/>
        </w:rPr>
      </w:pPr>
    </w:p>
    <w:p w:rsidR="00710E67" w:rsidRPr="00B776E1" w:rsidRDefault="00710E67" w:rsidP="009E2ABA">
      <w:pPr>
        <w:ind w:left="-567" w:right="-143"/>
        <w:jc w:val="center"/>
        <w:rPr>
          <w:rFonts w:ascii="Arial" w:hAnsi="Arial" w:cs="Arial"/>
        </w:rPr>
      </w:pPr>
    </w:p>
    <w:p w:rsidR="00710E67" w:rsidRPr="007B16AD" w:rsidRDefault="00710E67" w:rsidP="00B7207E">
      <w:pPr>
        <w:tabs>
          <w:tab w:val="left" w:pos="708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  <w:r w:rsidRPr="007B16AD">
        <w:rPr>
          <w:rFonts w:ascii="Arial" w:hAnsi="Arial" w:cs="Arial"/>
        </w:rPr>
        <w:lastRenderedPageBreak/>
        <w:t>Исполнил:</w:t>
      </w:r>
    </w:p>
    <w:p w:rsidR="00710E67" w:rsidRPr="007B16AD" w:rsidRDefault="00710E67" w:rsidP="00B7207E">
      <w:pPr>
        <w:tabs>
          <w:tab w:val="left" w:pos="708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  <w:r w:rsidRPr="007B16AD">
        <w:rPr>
          <w:rFonts w:ascii="Arial" w:hAnsi="Arial" w:cs="Arial"/>
        </w:rPr>
        <w:t xml:space="preserve">Заведующий отделом по муниципальному </w:t>
      </w:r>
    </w:p>
    <w:p w:rsidR="00710E67" w:rsidRPr="007B16AD" w:rsidRDefault="00710E67" w:rsidP="00B7207E">
      <w:pPr>
        <w:tabs>
          <w:tab w:val="left" w:pos="708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  <w:r w:rsidRPr="007B16AD">
        <w:rPr>
          <w:rFonts w:ascii="Arial" w:hAnsi="Arial" w:cs="Arial"/>
        </w:rPr>
        <w:t xml:space="preserve">контролю администрации Тулунского </w:t>
      </w:r>
    </w:p>
    <w:p w:rsidR="00710E67" w:rsidRPr="007B16AD" w:rsidRDefault="00710E67" w:rsidP="00B7207E">
      <w:pPr>
        <w:tabs>
          <w:tab w:val="left" w:pos="708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  <w:r w:rsidRPr="007B16AD">
        <w:rPr>
          <w:rFonts w:ascii="Arial" w:hAnsi="Arial" w:cs="Arial"/>
        </w:rPr>
        <w:t xml:space="preserve">муниципального района                                             </w:t>
      </w:r>
      <w:r w:rsidR="00C315C3">
        <w:rPr>
          <w:rFonts w:ascii="Arial" w:hAnsi="Arial" w:cs="Arial"/>
        </w:rPr>
        <w:t xml:space="preserve">                              </w:t>
      </w:r>
      <w:r w:rsidRPr="007B16AD">
        <w:rPr>
          <w:rFonts w:ascii="Arial" w:hAnsi="Arial" w:cs="Arial"/>
        </w:rPr>
        <w:t xml:space="preserve">        О.А. Карташова</w:t>
      </w:r>
    </w:p>
    <w:p w:rsidR="00710E67" w:rsidRPr="007B16AD" w:rsidRDefault="00710E67" w:rsidP="00B7207E">
      <w:pPr>
        <w:tabs>
          <w:tab w:val="left" w:pos="708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</w:p>
    <w:p w:rsidR="00710E67" w:rsidRPr="007B16AD" w:rsidRDefault="00710E67" w:rsidP="00B7207E">
      <w:pPr>
        <w:tabs>
          <w:tab w:val="left" w:pos="708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</w:p>
    <w:p w:rsidR="00710E67" w:rsidRPr="007B16AD" w:rsidRDefault="00710E67" w:rsidP="00B7207E">
      <w:pPr>
        <w:tabs>
          <w:tab w:val="left" w:pos="708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  <w:r w:rsidRPr="007B16AD">
        <w:rPr>
          <w:rFonts w:ascii="Arial" w:hAnsi="Arial" w:cs="Arial"/>
        </w:rPr>
        <w:t xml:space="preserve">СОГЛАСОВАНО </w:t>
      </w:r>
    </w:p>
    <w:p w:rsidR="00710E67" w:rsidRPr="007B16AD" w:rsidRDefault="00710E67" w:rsidP="00B7207E">
      <w:pPr>
        <w:tabs>
          <w:tab w:val="left" w:pos="708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</w:p>
    <w:p w:rsidR="00710E67" w:rsidRPr="007B16AD" w:rsidRDefault="00E34310" w:rsidP="00B7207E">
      <w:pPr>
        <w:tabs>
          <w:tab w:val="left" w:pos="708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  <w:r>
        <w:rPr>
          <w:rFonts w:ascii="Arial" w:hAnsi="Arial" w:cs="Arial"/>
        </w:rPr>
        <w:t>Начальник</w:t>
      </w:r>
      <w:r w:rsidR="00710E67" w:rsidRPr="007B16AD">
        <w:rPr>
          <w:rFonts w:ascii="Arial" w:hAnsi="Arial" w:cs="Arial"/>
        </w:rPr>
        <w:t xml:space="preserve"> правового управления</w:t>
      </w:r>
    </w:p>
    <w:p w:rsidR="00710E67" w:rsidRPr="007B16AD" w:rsidRDefault="00710E67" w:rsidP="00B7207E">
      <w:pPr>
        <w:tabs>
          <w:tab w:val="left" w:pos="708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  <w:r w:rsidRPr="007B16AD">
        <w:rPr>
          <w:rFonts w:ascii="Arial" w:hAnsi="Arial" w:cs="Arial"/>
        </w:rPr>
        <w:t xml:space="preserve">администрации Тулунского </w:t>
      </w:r>
    </w:p>
    <w:p w:rsidR="00710E67" w:rsidRPr="007B16AD" w:rsidRDefault="00710E67" w:rsidP="00B7207E">
      <w:pPr>
        <w:tabs>
          <w:tab w:val="left" w:pos="708"/>
          <w:tab w:val="left" w:pos="7200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  <w:r w:rsidRPr="007B16AD">
        <w:rPr>
          <w:rFonts w:ascii="Arial" w:hAnsi="Arial" w:cs="Arial"/>
        </w:rPr>
        <w:t xml:space="preserve">муниципального </w:t>
      </w:r>
      <w:r w:rsidR="00C315C3">
        <w:rPr>
          <w:rFonts w:ascii="Arial" w:hAnsi="Arial" w:cs="Arial"/>
        </w:rPr>
        <w:t xml:space="preserve">района           </w:t>
      </w:r>
      <w:r w:rsidR="00C315C3">
        <w:rPr>
          <w:rFonts w:ascii="Arial" w:hAnsi="Arial" w:cs="Arial"/>
        </w:rPr>
        <w:tab/>
        <w:t xml:space="preserve">     </w:t>
      </w:r>
      <w:r w:rsidR="00FF1B24">
        <w:rPr>
          <w:rFonts w:ascii="Arial" w:hAnsi="Arial" w:cs="Arial"/>
        </w:rPr>
        <w:t xml:space="preserve">   </w:t>
      </w:r>
      <w:r w:rsidR="00C315C3">
        <w:rPr>
          <w:rFonts w:ascii="Arial" w:hAnsi="Arial" w:cs="Arial"/>
        </w:rPr>
        <w:t xml:space="preserve"> </w:t>
      </w:r>
      <w:r w:rsidRPr="007B16AD">
        <w:rPr>
          <w:rFonts w:ascii="Arial" w:hAnsi="Arial" w:cs="Arial"/>
        </w:rPr>
        <w:t xml:space="preserve"> </w:t>
      </w:r>
      <w:r w:rsidR="00A3498C" w:rsidRPr="00A3498C">
        <w:rPr>
          <w:rFonts w:ascii="Arial" w:hAnsi="Arial" w:cs="Arial"/>
        </w:rPr>
        <w:t>С.Г. Абраменко</w:t>
      </w:r>
    </w:p>
    <w:p w:rsidR="00710E67" w:rsidRPr="007B16AD" w:rsidRDefault="00710E67" w:rsidP="00B7207E">
      <w:pPr>
        <w:tabs>
          <w:tab w:val="left" w:pos="708"/>
          <w:tab w:val="left" w:pos="7200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</w:p>
    <w:p w:rsidR="00710E67" w:rsidRPr="007B16AD" w:rsidRDefault="00710E67" w:rsidP="00B7207E">
      <w:pPr>
        <w:tabs>
          <w:tab w:val="left" w:pos="708"/>
          <w:tab w:val="left" w:pos="7200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</w:p>
    <w:p w:rsidR="00710E67" w:rsidRPr="007B16AD" w:rsidRDefault="00D85F16" w:rsidP="00B7207E">
      <w:pPr>
        <w:tabs>
          <w:tab w:val="left" w:pos="708"/>
          <w:tab w:val="left" w:pos="7200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ВрИО</w:t>
      </w:r>
      <w:proofErr w:type="spellEnd"/>
      <w:r>
        <w:rPr>
          <w:rFonts w:ascii="Arial" w:hAnsi="Arial" w:cs="Arial"/>
        </w:rPr>
        <w:t xml:space="preserve"> р</w:t>
      </w:r>
      <w:r w:rsidR="00710E67" w:rsidRPr="007B16AD">
        <w:rPr>
          <w:rFonts w:ascii="Arial" w:hAnsi="Arial" w:cs="Arial"/>
        </w:rPr>
        <w:t>уководител</w:t>
      </w:r>
      <w:r>
        <w:rPr>
          <w:rFonts w:ascii="Arial" w:hAnsi="Arial" w:cs="Arial"/>
        </w:rPr>
        <w:t>я</w:t>
      </w:r>
      <w:r w:rsidR="00710E67" w:rsidRPr="007B16AD">
        <w:rPr>
          <w:rFonts w:ascii="Arial" w:hAnsi="Arial" w:cs="Arial"/>
        </w:rPr>
        <w:t xml:space="preserve"> аппарата</w:t>
      </w:r>
    </w:p>
    <w:p w:rsidR="00710E67" w:rsidRPr="007B16AD" w:rsidRDefault="00710E67" w:rsidP="00B7207E">
      <w:pPr>
        <w:tabs>
          <w:tab w:val="left" w:pos="708"/>
          <w:tab w:val="left" w:pos="7200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  <w:r w:rsidRPr="007B16AD">
        <w:rPr>
          <w:rFonts w:ascii="Arial" w:hAnsi="Arial" w:cs="Arial"/>
        </w:rPr>
        <w:t xml:space="preserve">администрации Тулунского </w:t>
      </w:r>
    </w:p>
    <w:p w:rsidR="00710E67" w:rsidRPr="007B16AD" w:rsidRDefault="00C315C3" w:rsidP="00B7207E">
      <w:pPr>
        <w:tabs>
          <w:tab w:val="left" w:pos="708"/>
          <w:tab w:val="left" w:pos="7200"/>
        </w:tabs>
        <w:autoSpaceDE w:val="0"/>
        <w:autoSpaceDN w:val="0"/>
        <w:adjustRightInd w:val="0"/>
        <w:ind w:left="-567" w:right="-284"/>
        <w:rPr>
          <w:sz w:val="28"/>
          <w:szCs w:val="28"/>
        </w:rPr>
      </w:pPr>
      <w:r>
        <w:rPr>
          <w:rFonts w:ascii="Arial" w:hAnsi="Arial" w:cs="Arial"/>
        </w:rPr>
        <w:t xml:space="preserve">муниципального района                                                                           </w:t>
      </w:r>
      <w:r w:rsidR="00710E67" w:rsidRPr="007B16AD">
        <w:rPr>
          <w:rFonts w:ascii="Arial" w:hAnsi="Arial" w:cs="Arial"/>
        </w:rPr>
        <w:t xml:space="preserve">   </w:t>
      </w:r>
      <w:r w:rsidR="00D85F16">
        <w:rPr>
          <w:rFonts w:ascii="Arial" w:hAnsi="Arial" w:cs="Arial"/>
        </w:rPr>
        <w:t xml:space="preserve">        О</w:t>
      </w:r>
      <w:r w:rsidR="00710E67" w:rsidRPr="007B16AD">
        <w:rPr>
          <w:rFonts w:ascii="Arial" w:hAnsi="Arial" w:cs="Arial"/>
        </w:rPr>
        <w:t>.</w:t>
      </w:r>
      <w:r w:rsidR="00D85F16">
        <w:rPr>
          <w:rFonts w:ascii="Arial" w:hAnsi="Arial" w:cs="Arial"/>
        </w:rPr>
        <w:t>Ю</w:t>
      </w:r>
      <w:r w:rsidR="00710E67" w:rsidRPr="007B16AD">
        <w:rPr>
          <w:rFonts w:ascii="Arial" w:hAnsi="Arial" w:cs="Arial"/>
        </w:rPr>
        <w:t xml:space="preserve">. </w:t>
      </w:r>
      <w:proofErr w:type="spellStart"/>
      <w:r w:rsidR="00D85F16">
        <w:rPr>
          <w:rFonts w:ascii="Arial" w:hAnsi="Arial" w:cs="Arial"/>
        </w:rPr>
        <w:t>Поплевко</w:t>
      </w:r>
      <w:proofErr w:type="spellEnd"/>
    </w:p>
    <w:p w:rsidR="00921C11" w:rsidRDefault="00921C11" w:rsidP="00B7207E">
      <w:pPr>
        <w:ind w:left="-567" w:right="-284"/>
      </w:pPr>
    </w:p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Default="00921C11" w:rsidP="00921C11"/>
    <w:p w:rsidR="00921C11" w:rsidRDefault="00921C11" w:rsidP="00921C11"/>
    <w:p w:rsidR="00A63787" w:rsidRDefault="00921C11" w:rsidP="00921C11">
      <w:pPr>
        <w:tabs>
          <w:tab w:val="left" w:pos="3491"/>
        </w:tabs>
      </w:pPr>
      <w:r>
        <w:tab/>
      </w:r>
    </w:p>
    <w:p w:rsidR="00921C11" w:rsidRDefault="00921C11" w:rsidP="00921C11">
      <w:pPr>
        <w:tabs>
          <w:tab w:val="left" w:pos="3491"/>
        </w:tabs>
      </w:pPr>
    </w:p>
    <w:p w:rsidR="00921C11" w:rsidRDefault="00921C11" w:rsidP="00921C11">
      <w:pPr>
        <w:tabs>
          <w:tab w:val="left" w:pos="3491"/>
        </w:tabs>
      </w:pPr>
    </w:p>
    <w:p w:rsidR="00921C11" w:rsidRPr="00921C11" w:rsidRDefault="00921C11" w:rsidP="00921C11">
      <w:pPr>
        <w:shd w:val="clear" w:color="auto" w:fill="FFFFFF"/>
        <w:jc w:val="right"/>
        <w:rPr>
          <w:rFonts w:ascii="Arial" w:hAnsi="Arial" w:cs="Arial"/>
          <w:color w:val="34343C"/>
        </w:rPr>
      </w:pPr>
      <w:r w:rsidRPr="00921C11">
        <w:rPr>
          <w:rFonts w:ascii="Arial" w:hAnsi="Arial" w:cs="Arial"/>
          <w:color w:val="34343C"/>
        </w:rPr>
        <w:lastRenderedPageBreak/>
        <w:t>Приложение</w:t>
      </w:r>
    </w:p>
    <w:p w:rsidR="00921C11" w:rsidRPr="00921C11" w:rsidRDefault="00921C11" w:rsidP="00921C11">
      <w:pPr>
        <w:shd w:val="clear" w:color="auto" w:fill="FFFFFF"/>
        <w:jc w:val="right"/>
        <w:rPr>
          <w:rFonts w:ascii="Arial" w:hAnsi="Arial" w:cs="Arial"/>
          <w:color w:val="34343C"/>
        </w:rPr>
      </w:pPr>
      <w:r w:rsidRPr="00921C11">
        <w:rPr>
          <w:rFonts w:ascii="Arial" w:hAnsi="Arial" w:cs="Arial"/>
          <w:color w:val="34343C"/>
        </w:rPr>
        <w:t>к распоряжению администрации</w:t>
      </w:r>
    </w:p>
    <w:p w:rsidR="00921C11" w:rsidRPr="00921C11" w:rsidRDefault="00921C11" w:rsidP="00921C11">
      <w:pPr>
        <w:shd w:val="clear" w:color="auto" w:fill="FFFFFF"/>
        <w:jc w:val="right"/>
        <w:rPr>
          <w:rFonts w:ascii="Arial" w:hAnsi="Arial" w:cs="Arial"/>
          <w:color w:val="34343C"/>
        </w:rPr>
      </w:pPr>
      <w:r w:rsidRPr="00921C11">
        <w:rPr>
          <w:rFonts w:ascii="Arial" w:hAnsi="Arial" w:cs="Arial"/>
          <w:color w:val="34343C"/>
        </w:rPr>
        <w:t>Тулунского муниципального района</w:t>
      </w:r>
    </w:p>
    <w:p w:rsidR="00921C11" w:rsidRPr="00921C11" w:rsidRDefault="008C7E74" w:rsidP="00921C11">
      <w:pPr>
        <w:shd w:val="clear" w:color="auto" w:fill="FFFFFF"/>
        <w:jc w:val="right"/>
        <w:rPr>
          <w:rFonts w:ascii="Arial" w:hAnsi="Arial" w:cs="Arial"/>
          <w:color w:val="34343C"/>
        </w:rPr>
      </w:pPr>
      <w:r w:rsidRPr="00921C11">
        <w:rPr>
          <w:rFonts w:ascii="Arial" w:hAnsi="Arial" w:cs="Arial"/>
          <w:color w:val="34343C"/>
        </w:rPr>
        <w:t>О</w:t>
      </w:r>
      <w:r w:rsidR="00921C11" w:rsidRPr="00921C11">
        <w:rPr>
          <w:rFonts w:ascii="Arial" w:hAnsi="Arial" w:cs="Arial"/>
          <w:color w:val="34343C"/>
        </w:rPr>
        <w:t>т</w:t>
      </w:r>
      <w:r>
        <w:rPr>
          <w:rFonts w:ascii="Arial" w:hAnsi="Arial" w:cs="Arial"/>
          <w:color w:val="34343C"/>
        </w:rPr>
        <w:t xml:space="preserve"> 29.08.</w:t>
      </w:r>
      <w:r w:rsidR="00921C11" w:rsidRPr="00921C11">
        <w:rPr>
          <w:rFonts w:ascii="Arial" w:hAnsi="Arial" w:cs="Arial"/>
          <w:color w:val="34343C"/>
        </w:rPr>
        <w:t>2025 №</w:t>
      </w:r>
      <w:r>
        <w:rPr>
          <w:rFonts w:ascii="Arial" w:hAnsi="Arial" w:cs="Arial"/>
          <w:color w:val="34343C"/>
        </w:rPr>
        <w:t>621-рг</w:t>
      </w:r>
      <w:bookmarkStart w:id="0" w:name="_GoBack"/>
      <w:bookmarkEnd w:id="0"/>
    </w:p>
    <w:p w:rsidR="00921C11" w:rsidRPr="00921C11" w:rsidRDefault="00921C11" w:rsidP="00921C11">
      <w:pPr>
        <w:shd w:val="clear" w:color="auto" w:fill="FFFFFF"/>
        <w:rPr>
          <w:rFonts w:ascii="Arial" w:hAnsi="Arial" w:cs="Arial"/>
          <w:color w:val="34343C"/>
        </w:rPr>
      </w:pPr>
      <w:r w:rsidRPr="00921C11">
        <w:rPr>
          <w:rFonts w:ascii="Arial" w:hAnsi="Arial" w:cs="Arial"/>
          <w:color w:val="34343C"/>
        </w:rPr>
        <w:t>.</w:t>
      </w:r>
    </w:p>
    <w:p w:rsidR="00921C11" w:rsidRPr="001346B7" w:rsidRDefault="00921C11" w:rsidP="00300D4A">
      <w:pPr>
        <w:shd w:val="clear" w:color="auto" w:fill="FFFFFF"/>
        <w:jc w:val="center"/>
        <w:rPr>
          <w:rFonts w:ascii="Arial" w:hAnsi="Arial" w:cs="Arial"/>
          <w:b/>
          <w:color w:val="34343C"/>
        </w:rPr>
      </w:pPr>
      <w:r w:rsidRPr="001346B7">
        <w:rPr>
          <w:rFonts w:ascii="Arial" w:hAnsi="Arial" w:cs="Arial"/>
          <w:b/>
          <w:color w:val="34343C"/>
        </w:rPr>
        <w:t>Перечень земельных участков</w:t>
      </w:r>
    </w:p>
    <w:p w:rsidR="00921C11" w:rsidRDefault="00921C11" w:rsidP="00921C11">
      <w:pPr>
        <w:shd w:val="clear" w:color="auto" w:fill="FFFFFF"/>
        <w:jc w:val="center"/>
        <w:rPr>
          <w:rFonts w:ascii="Arial" w:hAnsi="Arial" w:cs="Arial"/>
          <w:color w:val="34343C"/>
        </w:rPr>
      </w:pPr>
    </w:p>
    <w:tbl>
      <w:tblPr>
        <w:tblStyle w:val="a4"/>
        <w:tblW w:w="9634" w:type="dxa"/>
        <w:tblLook w:val="04A0" w:firstRow="1" w:lastRow="0" w:firstColumn="1" w:lastColumn="0" w:noHBand="0" w:noVBand="1"/>
      </w:tblPr>
      <w:tblGrid>
        <w:gridCol w:w="704"/>
        <w:gridCol w:w="3402"/>
        <w:gridCol w:w="1843"/>
        <w:gridCol w:w="3685"/>
      </w:tblGrid>
      <w:tr w:rsidR="00921C11" w:rsidTr="001346B7">
        <w:tc>
          <w:tcPr>
            <w:tcW w:w="704" w:type="dxa"/>
          </w:tcPr>
          <w:p w:rsidR="001346B7" w:rsidRPr="001346B7" w:rsidRDefault="00921C11" w:rsidP="00921C11">
            <w:pPr>
              <w:rPr>
                <w:rFonts w:ascii="Courier New" w:hAnsi="Courier New" w:cs="Courier New"/>
                <w:b/>
                <w:color w:val="34343C"/>
              </w:rPr>
            </w:pPr>
            <w:r w:rsidRPr="001346B7">
              <w:rPr>
                <w:rFonts w:ascii="Courier New" w:hAnsi="Courier New" w:cs="Courier New"/>
                <w:b/>
                <w:color w:val="34343C"/>
              </w:rPr>
              <w:t>№</w:t>
            </w:r>
          </w:p>
          <w:p w:rsidR="00921C11" w:rsidRPr="001346B7" w:rsidRDefault="00921C11" w:rsidP="00921C11">
            <w:pPr>
              <w:rPr>
                <w:rFonts w:ascii="Courier New" w:hAnsi="Courier New" w:cs="Courier New"/>
                <w:b/>
                <w:color w:val="34343C"/>
              </w:rPr>
            </w:pPr>
            <w:r w:rsidRPr="001346B7">
              <w:rPr>
                <w:rFonts w:ascii="Courier New" w:hAnsi="Courier New" w:cs="Courier New"/>
                <w:b/>
                <w:color w:val="34343C"/>
              </w:rPr>
              <w:t>п/п</w:t>
            </w:r>
          </w:p>
        </w:tc>
        <w:tc>
          <w:tcPr>
            <w:tcW w:w="3402" w:type="dxa"/>
          </w:tcPr>
          <w:p w:rsidR="00921C11" w:rsidRPr="001346B7" w:rsidRDefault="00921C11" w:rsidP="00921C11">
            <w:pPr>
              <w:rPr>
                <w:rFonts w:ascii="Courier New" w:hAnsi="Courier New" w:cs="Courier New"/>
                <w:b/>
                <w:color w:val="34343C"/>
              </w:rPr>
            </w:pPr>
            <w:r w:rsidRPr="001346B7">
              <w:rPr>
                <w:rFonts w:ascii="Courier New" w:hAnsi="Courier New" w:cs="Courier New"/>
                <w:b/>
                <w:color w:val="34343C"/>
              </w:rPr>
              <w:t>Кадастровый номер земельного</w:t>
            </w:r>
          </w:p>
          <w:p w:rsidR="00921C11" w:rsidRPr="001346B7" w:rsidRDefault="00921C11" w:rsidP="00921C11">
            <w:pPr>
              <w:rPr>
                <w:rFonts w:ascii="Courier New" w:hAnsi="Courier New" w:cs="Courier New"/>
                <w:b/>
                <w:color w:val="34343C"/>
              </w:rPr>
            </w:pPr>
            <w:r w:rsidRPr="001346B7">
              <w:rPr>
                <w:rFonts w:ascii="Courier New" w:hAnsi="Courier New" w:cs="Courier New"/>
                <w:b/>
                <w:color w:val="34343C"/>
              </w:rPr>
              <w:t>участка, или при его отсутствии</w:t>
            </w:r>
          </w:p>
          <w:p w:rsidR="00921C11" w:rsidRPr="001346B7" w:rsidRDefault="00921C11" w:rsidP="00921C11">
            <w:pPr>
              <w:rPr>
                <w:rFonts w:ascii="Courier New" w:hAnsi="Courier New" w:cs="Courier New"/>
                <w:b/>
                <w:color w:val="34343C"/>
              </w:rPr>
            </w:pPr>
            <w:r w:rsidRPr="001346B7">
              <w:rPr>
                <w:rFonts w:ascii="Courier New" w:hAnsi="Courier New" w:cs="Courier New"/>
                <w:b/>
                <w:color w:val="34343C"/>
              </w:rPr>
              <w:t>адрес местонахождения земельного участка</w:t>
            </w:r>
          </w:p>
          <w:p w:rsidR="00921C11" w:rsidRPr="001346B7" w:rsidRDefault="00921C11" w:rsidP="00921C11">
            <w:pPr>
              <w:rPr>
                <w:rFonts w:ascii="Courier New" w:hAnsi="Courier New" w:cs="Courier New"/>
                <w:b/>
                <w:color w:val="34343C"/>
              </w:rPr>
            </w:pPr>
          </w:p>
        </w:tc>
        <w:tc>
          <w:tcPr>
            <w:tcW w:w="1843" w:type="dxa"/>
          </w:tcPr>
          <w:p w:rsidR="00921C11" w:rsidRPr="001346B7" w:rsidRDefault="00921C11" w:rsidP="00921C11">
            <w:pPr>
              <w:rPr>
                <w:rFonts w:ascii="Courier New" w:hAnsi="Courier New" w:cs="Courier New"/>
                <w:b/>
                <w:color w:val="34343C"/>
              </w:rPr>
            </w:pPr>
            <w:r w:rsidRPr="001346B7">
              <w:rPr>
                <w:rFonts w:ascii="Courier New" w:hAnsi="Courier New" w:cs="Courier New"/>
                <w:b/>
                <w:color w:val="34343C"/>
              </w:rPr>
              <w:t>Категория риска,</w:t>
            </w:r>
          </w:p>
          <w:p w:rsidR="00921C11" w:rsidRPr="001346B7" w:rsidRDefault="00921C11" w:rsidP="00921C11">
            <w:pPr>
              <w:rPr>
                <w:rFonts w:ascii="Courier New" w:hAnsi="Courier New" w:cs="Courier New"/>
                <w:b/>
                <w:color w:val="34343C"/>
              </w:rPr>
            </w:pPr>
            <w:r w:rsidRPr="001346B7">
              <w:rPr>
                <w:rFonts w:ascii="Courier New" w:hAnsi="Courier New" w:cs="Courier New"/>
                <w:b/>
                <w:color w:val="34343C"/>
              </w:rPr>
              <w:t>присвоенная земельному</w:t>
            </w:r>
          </w:p>
          <w:p w:rsidR="00921C11" w:rsidRPr="001346B7" w:rsidRDefault="00921C11" w:rsidP="00921C11">
            <w:pPr>
              <w:rPr>
                <w:rFonts w:ascii="Courier New" w:hAnsi="Courier New" w:cs="Courier New"/>
                <w:b/>
                <w:color w:val="34343C"/>
              </w:rPr>
            </w:pPr>
            <w:r w:rsidRPr="001346B7">
              <w:rPr>
                <w:rFonts w:ascii="Courier New" w:hAnsi="Courier New" w:cs="Courier New"/>
                <w:b/>
                <w:color w:val="34343C"/>
              </w:rPr>
              <w:t>участку</w:t>
            </w:r>
          </w:p>
        </w:tc>
        <w:tc>
          <w:tcPr>
            <w:tcW w:w="3685" w:type="dxa"/>
          </w:tcPr>
          <w:p w:rsidR="00921C11" w:rsidRPr="001346B7" w:rsidRDefault="00921C11" w:rsidP="00921C11">
            <w:pPr>
              <w:rPr>
                <w:rFonts w:ascii="Courier New" w:hAnsi="Courier New" w:cs="Courier New"/>
                <w:b/>
                <w:color w:val="34343C"/>
              </w:rPr>
            </w:pPr>
            <w:r w:rsidRPr="001346B7">
              <w:rPr>
                <w:rFonts w:ascii="Courier New" w:hAnsi="Courier New" w:cs="Courier New"/>
                <w:b/>
                <w:color w:val="34343C"/>
              </w:rPr>
              <w:t>Критерий, на основании</w:t>
            </w:r>
          </w:p>
          <w:p w:rsidR="00921C11" w:rsidRPr="001346B7" w:rsidRDefault="00921C11" w:rsidP="00921C11">
            <w:pPr>
              <w:rPr>
                <w:rFonts w:ascii="Courier New" w:hAnsi="Courier New" w:cs="Courier New"/>
                <w:b/>
                <w:color w:val="34343C"/>
              </w:rPr>
            </w:pPr>
            <w:r w:rsidRPr="001346B7">
              <w:rPr>
                <w:rFonts w:ascii="Courier New" w:hAnsi="Courier New" w:cs="Courier New"/>
                <w:b/>
                <w:color w:val="34343C"/>
              </w:rPr>
              <w:t>которого принято</w:t>
            </w:r>
          </w:p>
          <w:p w:rsidR="00921C11" w:rsidRPr="001346B7" w:rsidRDefault="00921C11" w:rsidP="00921C11">
            <w:pPr>
              <w:rPr>
                <w:rFonts w:ascii="Courier New" w:hAnsi="Courier New" w:cs="Courier New"/>
                <w:b/>
                <w:color w:val="34343C"/>
              </w:rPr>
            </w:pPr>
            <w:r w:rsidRPr="001346B7">
              <w:rPr>
                <w:rFonts w:ascii="Courier New" w:hAnsi="Courier New" w:cs="Courier New"/>
                <w:b/>
                <w:color w:val="34343C"/>
              </w:rPr>
              <w:t>решение об отнесении</w:t>
            </w:r>
          </w:p>
          <w:p w:rsidR="00921C11" w:rsidRPr="001346B7" w:rsidRDefault="00921C11" w:rsidP="00921C11">
            <w:pPr>
              <w:rPr>
                <w:rFonts w:ascii="Courier New" w:hAnsi="Courier New" w:cs="Courier New"/>
                <w:b/>
                <w:color w:val="34343C"/>
              </w:rPr>
            </w:pPr>
            <w:r w:rsidRPr="001346B7">
              <w:rPr>
                <w:rFonts w:ascii="Courier New" w:hAnsi="Courier New" w:cs="Courier New"/>
                <w:b/>
                <w:color w:val="34343C"/>
              </w:rPr>
              <w:t>земельного участка к</w:t>
            </w:r>
          </w:p>
          <w:p w:rsidR="00921C11" w:rsidRPr="001346B7" w:rsidRDefault="00921C11" w:rsidP="003D0181">
            <w:pPr>
              <w:rPr>
                <w:rFonts w:ascii="Courier New" w:hAnsi="Courier New" w:cs="Courier New"/>
                <w:b/>
                <w:color w:val="34343C"/>
              </w:rPr>
            </w:pPr>
            <w:r w:rsidRPr="001346B7">
              <w:rPr>
                <w:rFonts w:ascii="Courier New" w:hAnsi="Courier New" w:cs="Courier New"/>
                <w:b/>
                <w:color w:val="34343C"/>
              </w:rPr>
              <w:t>категории риска</w:t>
            </w:r>
            <w:r w:rsidR="003D0181">
              <w:rPr>
                <w:rFonts w:ascii="Courier New" w:hAnsi="Courier New" w:cs="Courier New"/>
                <w:b/>
                <w:color w:val="34343C"/>
              </w:rPr>
              <w:t xml:space="preserve"> (приложение №1 к Положению о муниципальном земельном контроле в Тулунском муниципальном районе)</w:t>
            </w:r>
          </w:p>
        </w:tc>
      </w:tr>
      <w:tr w:rsidR="008379BF" w:rsidTr="001346B7">
        <w:tc>
          <w:tcPr>
            <w:tcW w:w="704" w:type="dxa"/>
          </w:tcPr>
          <w:p w:rsidR="008379BF" w:rsidRDefault="006F3B35" w:rsidP="008379BF">
            <w:pPr>
              <w:rPr>
                <w:rFonts w:ascii="Courier New" w:hAnsi="Courier New" w:cs="Courier New"/>
                <w:color w:val="34343C"/>
              </w:rPr>
            </w:pPr>
            <w:r>
              <w:rPr>
                <w:rFonts w:ascii="Courier New" w:hAnsi="Courier New" w:cs="Courier New"/>
                <w:color w:val="34343C"/>
              </w:rPr>
              <w:t>1</w:t>
            </w:r>
          </w:p>
        </w:tc>
        <w:tc>
          <w:tcPr>
            <w:tcW w:w="3402" w:type="dxa"/>
          </w:tcPr>
          <w:p w:rsidR="008379BF" w:rsidRPr="008379BF" w:rsidRDefault="008379BF" w:rsidP="005B0369">
            <w:pPr>
              <w:rPr>
                <w:rFonts w:ascii="Courier New" w:hAnsi="Courier New" w:cs="Courier New"/>
              </w:rPr>
            </w:pPr>
            <w:r w:rsidRPr="008379BF">
              <w:rPr>
                <w:rFonts w:ascii="Courier New" w:hAnsi="Courier New" w:cs="Courier New"/>
              </w:rPr>
              <w:t>38:15:250501:4</w:t>
            </w:r>
            <w:r w:rsidR="005B0369">
              <w:rPr>
                <w:rFonts w:ascii="Courier New" w:hAnsi="Courier New" w:cs="Courier New"/>
              </w:rPr>
              <w:t>24</w:t>
            </w:r>
          </w:p>
        </w:tc>
        <w:tc>
          <w:tcPr>
            <w:tcW w:w="1843" w:type="dxa"/>
          </w:tcPr>
          <w:p w:rsidR="008379BF" w:rsidRPr="001346B7" w:rsidRDefault="008379BF" w:rsidP="008379BF">
            <w:pPr>
              <w:rPr>
                <w:rFonts w:ascii="Courier New" w:hAnsi="Courier New" w:cs="Courier New"/>
                <w:color w:val="34343C"/>
              </w:rPr>
            </w:pPr>
            <w:r>
              <w:rPr>
                <w:rFonts w:ascii="Courier New" w:hAnsi="Courier New" w:cs="Courier New"/>
                <w:color w:val="34343C"/>
              </w:rPr>
              <w:t>низкий</w:t>
            </w:r>
          </w:p>
        </w:tc>
        <w:tc>
          <w:tcPr>
            <w:tcW w:w="3685" w:type="dxa"/>
          </w:tcPr>
          <w:p w:rsidR="008379BF" w:rsidRPr="001346B7" w:rsidRDefault="008379BF" w:rsidP="008379BF">
            <w:pPr>
              <w:rPr>
                <w:rFonts w:ascii="Courier New" w:hAnsi="Courier New" w:cs="Courier New"/>
                <w:color w:val="34343C"/>
              </w:rPr>
            </w:pPr>
            <w:r>
              <w:rPr>
                <w:rFonts w:ascii="Courier New" w:hAnsi="Courier New" w:cs="Courier New"/>
                <w:color w:val="34343C"/>
              </w:rPr>
              <w:t>п.3</w:t>
            </w:r>
          </w:p>
        </w:tc>
      </w:tr>
    </w:tbl>
    <w:p w:rsidR="00921C11" w:rsidRPr="00921C11" w:rsidRDefault="00921C11" w:rsidP="00921C11">
      <w:pPr>
        <w:shd w:val="clear" w:color="auto" w:fill="FFFFFF"/>
        <w:rPr>
          <w:rFonts w:ascii="Arial" w:hAnsi="Arial" w:cs="Arial"/>
          <w:color w:val="34343C"/>
        </w:rPr>
      </w:pPr>
    </w:p>
    <w:sectPr w:rsidR="00921C11" w:rsidRPr="00921C11" w:rsidSect="009673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CF6E0E"/>
    <w:multiLevelType w:val="hybridMultilevel"/>
    <w:tmpl w:val="603685AC"/>
    <w:lvl w:ilvl="0" w:tplc="D13EAC9C">
      <w:start w:val="1"/>
      <w:numFmt w:val="decimal"/>
      <w:lvlText w:val="%1."/>
      <w:lvlJc w:val="left"/>
      <w:pPr>
        <w:ind w:left="9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78" w:hanging="360"/>
      </w:pPr>
    </w:lvl>
    <w:lvl w:ilvl="2" w:tplc="0419001B" w:tentative="1">
      <w:start w:val="1"/>
      <w:numFmt w:val="lowerRoman"/>
      <w:lvlText w:val="%3."/>
      <w:lvlJc w:val="right"/>
      <w:pPr>
        <w:ind w:left="2398" w:hanging="180"/>
      </w:pPr>
    </w:lvl>
    <w:lvl w:ilvl="3" w:tplc="0419000F" w:tentative="1">
      <w:start w:val="1"/>
      <w:numFmt w:val="decimal"/>
      <w:lvlText w:val="%4."/>
      <w:lvlJc w:val="left"/>
      <w:pPr>
        <w:ind w:left="3118" w:hanging="360"/>
      </w:pPr>
    </w:lvl>
    <w:lvl w:ilvl="4" w:tplc="04190019" w:tentative="1">
      <w:start w:val="1"/>
      <w:numFmt w:val="lowerLetter"/>
      <w:lvlText w:val="%5."/>
      <w:lvlJc w:val="left"/>
      <w:pPr>
        <w:ind w:left="3838" w:hanging="360"/>
      </w:pPr>
    </w:lvl>
    <w:lvl w:ilvl="5" w:tplc="0419001B" w:tentative="1">
      <w:start w:val="1"/>
      <w:numFmt w:val="lowerRoman"/>
      <w:lvlText w:val="%6."/>
      <w:lvlJc w:val="right"/>
      <w:pPr>
        <w:ind w:left="4558" w:hanging="180"/>
      </w:pPr>
    </w:lvl>
    <w:lvl w:ilvl="6" w:tplc="0419000F" w:tentative="1">
      <w:start w:val="1"/>
      <w:numFmt w:val="decimal"/>
      <w:lvlText w:val="%7."/>
      <w:lvlJc w:val="left"/>
      <w:pPr>
        <w:ind w:left="5278" w:hanging="360"/>
      </w:pPr>
    </w:lvl>
    <w:lvl w:ilvl="7" w:tplc="04190019" w:tentative="1">
      <w:start w:val="1"/>
      <w:numFmt w:val="lowerLetter"/>
      <w:lvlText w:val="%8."/>
      <w:lvlJc w:val="left"/>
      <w:pPr>
        <w:ind w:left="5998" w:hanging="360"/>
      </w:pPr>
    </w:lvl>
    <w:lvl w:ilvl="8" w:tplc="0419001B" w:tentative="1">
      <w:start w:val="1"/>
      <w:numFmt w:val="lowerRoman"/>
      <w:lvlText w:val="%9."/>
      <w:lvlJc w:val="right"/>
      <w:pPr>
        <w:ind w:left="671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E67"/>
    <w:rsid w:val="00092EB4"/>
    <w:rsid w:val="001055A2"/>
    <w:rsid w:val="001346B7"/>
    <w:rsid w:val="001424C3"/>
    <w:rsid w:val="001D3301"/>
    <w:rsid w:val="002541F3"/>
    <w:rsid w:val="00270EC5"/>
    <w:rsid w:val="00300D4A"/>
    <w:rsid w:val="003148E1"/>
    <w:rsid w:val="0036743D"/>
    <w:rsid w:val="003D0181"/>
    <w:rsid w:val="003D14D0"/>
    <w:rsid w:val="004D0F2B"/>
    <w:rsid w:val="00580893"/>
    <w:rsid w:val="005B0369"/>
    <w:rsid w:val="006F3B35"/>
    <w:rsid w:val="00710E67"/>
    <w:rsid w:val="008379BF"/>
    <w:rsid w:val="00845714"/>
    <w:rsid w:val="008C7E74"/>
    <w:rsid w:val="00921C11"/>
    <w:rsid w:val="009378BE"/>
    <w:rsid w:val="00967389"/>
    <w:rsid w:val="009E2ABA"/>
    <w:rsid w:val="00A3498C"/>
    <w:rsid w:val="00A55B64"/>
    <w:rsid w:val="00A95DAD"/>
    <w:rsid w:val="00AF685D"/>
    <w:rsid w:val="00B7207E"/>
    <w:rsid w:val="00B82855"/>
    <w:rsid w:val="00BB2D28"/>
    <w:rsid w:val="00C315C3"/>
    <w:rsid w:val="00D640D2"/>
    <w:rsid w:val="00D85F16"/>
    <w:rsid w:val="00DD13E8"/>
    <w:rsid w:val="00E34310"/>
    <w:rsid w:val="00EE36F2"/>
    <w:rsid w:val="00FF1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5450D"/>
  <w15:chartTrackingRefBased/>
  <w15:docId w15:val="{AB67FF68-2A69-449B-BD71-8929E6080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0E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rsid w:val="00710E67"/>
    <w:pPr>
      <w:spacing w:before="100" w:beforeAutospacing="1" w:after="100" w:afterAutospacing="1"/>
    </w:pPr>
  </w:style>
  <w:style w:type="paragraph" w:styleId="a3">
    <w:name w:val="List Paragraph"/>
    <w:basedOn w:val="a"/>
    <w:uiPriority w:val="34"/>
    <w:qFormat/>
    <w:rsid w:val="00710E67"/>
    <w:pPr>
      <w:ind w:left="720"/>
      <w:contextualSpacing/>
    </w:pPr>
  </w:style>
  <w:style w:type="table" w:styleId="a4">
    <w:name w:val="Table Grid"/>
    <w:basedOn w:val="a1"/>
    <w:uiPriority w:val="39"/>
    <w:rsid w:val="00921C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E36F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E36F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36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2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3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bakeeva</dc:creator>
  <cp:keywords/>
  <dc:description/>
  <cp:lastModifiedBy>bakeeva</cp:lastModifiedBy>
  <cp:revision>13</cp:revision>
  <cp:lastPrinted>2025-08-27T07:56:00Z</cp:lastPrinted>
  <dcterms:created xsi:type="dcterms:W3CDTF">2025-08-21T08:25:00Z</dcterms:created>
  <dcterms:modified xsi:type="dcterms:W3CDTF">2025-10-24T02:03:00Z</dcterms:modified>
</cp:coreProperties>
</file>