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="007A4193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04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="007A4193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05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_ </w:t>
      </w:r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</w:t>
      </w:r>
      <w:r w:rsidR="007A4193">
        <w:rPr>
          <w:rFonts w:ascii="Arial" w:eastAsia="Times New Roman" w:hAnsi="Arial" w:cs="Arial"/>
          <w:sz w:val="32"/>
          <w:szCs w:val="32"/>
          <w:u w:val="single"/>
          <w:lang w:eastAsia="ru-RU"/>
        </w:rPr>
        <w:t>99</w:t>
      </w:r>
      <w:bookmarkStart w:id="0" w:name="_GoBack"/>
      <w:bookmarkEnd w:id="0"/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 -</w:t>
      </w:r>
      <w:proofErr w:type="spellStart"/>
      <w:r w:rsidR="000F5276">
        <w:rPr>
          <w:rFonts w:ascii="Arial" w:eastAsia="Times New Roman" w:hAnsi="Arial" w:cs="Arial"/>
          <w:sz w:val="32"/>
          <w:szCs w:val="32"/>
          <w:u w:val="single"/>
          <w:lang w:eastAsia="ru-RU"/>
        </w:rPr>
        <w:t>пг</w:t>
      </w:r>
      <w:proofErr w:type="spellEnd"/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_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муниципальную программу «обеспечение комплексных мер безопасности на территории Тулунского муниципального района»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2026-2030 ГОДЫ</w:t>
      </w:r>
    </w:p>
    <w:p w:rsidR="007048CD" w:rsidRPr="007048CD" w:rsidRDefault="007048CD" w:rsidP="007048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48CD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7048CD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7048CD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2020-2027 годы утвержденную постановлением администрации Тулунского муниципального района от </w:t>
      </w: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.11.202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 № </w:t>
      </w:r>
      <w:r>
        <w:rPr>
          <w:rFonts w:ascii="Arial" w:eastAsia="Calibri" w:hAnsi="Arial" w:cs="Arial"/>
          <w:sz w:val="24"/>
          <w:szCs w:val="24"/>
          <w:lang w:eastAsia="ru-RU"/>
        </w:rPr>
        <w:t>267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7048CD" w:rsidRPr="007048CD" w:rsidTr="003D316F">
        <w:trPr>
          <w:tblHeader/>
        </w:trPr>
        <w:tc>
          <w:tcPr>
            <w:tcW w:w="211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7048CD" w:rsidRPr="007048CD" w:rsidRDefault="007048CD" w:rsidP="0013345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программы составляет </w:t>
            </w:r>
            <w:r w:rsidR="00133450">
              <w:rPr>
                <w:rFonts w:ascii="Courier New" w:eastAsia="Calibri" w:hAnsi="Courier New" w:cs="Courier New"/>
              </w:rPr>
              <w:t>119790,9</w:t>
            </w:r>
            <w:r w:rsidR="00C83B04">
              <w:rPr>
                <w:rFonts w:ascii="Courier New" w:eastAsia="Calibri" w:hAnsi="Courier New" w:cs="Courier New"/>
              </w:rPr>
              <w:t xml:space="preserve"> </w:t>
            </w:r>
            <w:r w:rsidRPr="007048CD">
              <w:rPr>
                <w:rFonts w:ascii="Courier New" w:eastAsia="Calibri" w:hAnsi="Courier New" w:cs="Courier New"/>
              </w:rPr>
              <w:t xml:space="preserve">тыс. руб., из них </w:t>
            </w:r>
          </w:p>
        </w:tc>
      </w:tr>
      <w:tr w:rsidR="007048CD" w:rsidRPr="007048CD" w:rsidTr="003D316F">
        <w:trPr>
          <w:tblHeader/>
        </w:trPr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5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2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C45098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 w:rsidR="00C45098"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133450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13895,0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133450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14850,0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10558,3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11513,3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10513,8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11468,8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</w:tbl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2) строку «Ресурсное обеспечение подпрограммы» паспорта подпрограммы «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на 202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годы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, являющейся приложением № </w:t>
      </w:r>
      <w:r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следующей редакции: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7048CD" w:rsidRPr="007048CD" w:rsidTr="001328C2">
        <w:tc>
          <w:tcPr>
            <w:tcW w:w="209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7048CD" w:rsidRPr="007048CD" w:rsidRDefault="007048CD" w:rsidP="00133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подпрограммы составляет </w:t>
            </w:r>
            <w:r w:rsidR="00133450">
              <w:rPr>
                <w:rFonts w:ascii="Courier New" w:eastAsia="Calibri" w:hAnsi="Courier New" w:cs="Courier New"/>
              </w:rPr>
              <w:t>116269</w:t>
            </w:r>
            <w:r w:rsidR="00ED248C">
              <w:rPr>
                <w:rFonts w:ascii="Courier New" w:eastAsia="Calibri" w:hAnsi="Courier New" w:cs="Courier New"/>
              </w:rPr>
              <w:t>,9</w:t>
            </w:r>
            <w:r w:rsidRPr="007048CD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7048CD" w:rsidRPr="007048CD" w:rsidTr="001328C2">
        <w:tc>
          <w:tcPr>
            <w:tcW w:w="209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3E08CD" w:rsidRPr="007048CD" w:rsidRDefault="00133450" w:rsidP="00133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13763,8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3E08CD" w:rsidRPr="007048CD" w:rsidRDefault="00133450" w:rsidP="00816F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133450">
              <w:rPr>
                <w:rFonts w:ascii="Courier New" w:eastAsia="Calibri" w:hAnsi="Courier New" w:cs="Courier New"/>
              </w:rPr>
              <w:t>13763,8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</w:tbl>
    <w:p w:rsid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3B04" w:rsidRPr="00C83B04" w:rsidRDefault="007048CD" w:rsidP="00C83B0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,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 xml:space="preserve"> 9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годы,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 xml:space="preserve">являющиеся приложениями 1 и 2 к настоящему постановлению, </w:t>
      </w:r>
      <w:r w:rsidR="00C83B04">
        <w:rPr>
          <w:rFonts w:ascii="Arial" w:eastAsia="Calibri" w:hAnsi="Arial" w:cs="Arial"/>
          <w:sz w:val="24"/>
          <w:szCs w:val="24"/>
          <w:lang w:eastAsia="ru-RU"/>
        </w:rPr>
        <w:t xml:space="preserve">изложить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>в следующей редакции (прилагается).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3. Установить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что действие настоящего постановления распространяется на правоотношения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возникшие с </w:t>
      </w:r>
      <w:r w:rsidR="00E85B41">
        <w:rPr>
          <w:rFonts w:ascii="Arial" w:eastAsia="Calibri" w:hAnsi="Arial" w:cs="Arial"/>
          <w:sz w:val="24"/>
          <w:szCs w:val="24"/>
          <w:lang w:eastAsia="ru-RU"/>
        </w:rPr>
        <w:t>2</w:t>
      </w:r>
      <w:r w:rsidR="00133450">
        <w:rPr>
          <w:rFonts w:ascii="Arial" w:eastAsia="Calibri" w:hAnsi="Arial" w:cs="Arial"/>
          <w:sz w:val="24"/>
          <w:szCs w:val="24"/>
          <w:lang w:eastAsia="ru-RU"/>
        </w:rPr>
        <w:t>3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</w:t>
      </w:r>
      <w:r>
        <w:rPr>
          <w:rFonts w:ascii="Arial" w:eastAsia="Calibri" w:hAnsi="Arial" w:cs="Arial"/>
          <w:sz w:val="24"/>
          <w:szCs w:val="24"/>
          <w:lang w:eastAsia="ru-RU"/>
        </w:rPr>
        <w:t>0</w:t>
      </w:r>
      <w:r w:rsidR="00133450">
        <w:rPr>
          <w:rFonts w:ascii="Arial" w:eastAsia="Calibri" w:hAnsi="Arial" w:cs="Arial"/>
          <w:sz w:val="24"/>
          <w:szCs w:val="24"/>
          <w:lang w:eastAsia="ru-RU"/>
        </w:rPr>
        <w:t>3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c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>ети</w:t>
      </w:r>
      <w:proofErr w:type="spell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5.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277E5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Временно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исполняющий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 xml:space="preserve"> полномочия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мэра Тулунского муниципального 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района Иркутской области                                                                     В.В. Сидоренко</w:t>
      </w:r>
    </w:p>
    <w:p w:rsidR="00E85B41" w:rsidRDefault="00E85B41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E85B41" w:rsidSect="00E85B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1" w:name="Par607"/>
      <w:bookmarkEnd w:id="1"/>
      <w:r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8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p w:rsidR="00500444" w:rsidRDefault="00500444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3" w:name="Par1282"/>
      <w:bookmarkEnd w:id="3"/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7A4193" w:rsidRPr="007A4193" w:rsidTr="007A4193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14 850,0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119 790,9  </w:t>
            </w:r>
          </w:p>
        </w:tc>
      </w:tr>
      <w:tr w:rsidR="007A4193" w:rsidRPr="007A4193" w:rsidTr="007A4193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13 895,0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116 925,9  </w:t>
            </w:r>
          </w:p>
        </w:tc>
      </w:tr>
      <w:tr w:rsidR="007A4193" w:rsidRPr="007A4193" w:rsidTr="007A4193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4 349,4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71 669,2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3 481,2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69 064,6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«Обеспечение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13 763,8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116 269,9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13 763,8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116 269,9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68 908,6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68 908,6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7A4193" w:rsidRPr="007A4193" w:rsidTr="007A4193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7A4193" w:rsidRPr="007A4193" w:rsidTr="007A4193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1 968,0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2 168,0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1 968,0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2 168,0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2 Повышение безопасности дорожного движения на территории Тулунского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9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4 «Создание условий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5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Всего, в том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20F26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A4193" w:rsidRDefault="007A4193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7A4193" w:rsidRPr="007A4193" w:rsidTr="007A4193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14 850,0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119 790,9  </w:t>
            </w:r>
          </w:p>
        </w:tc>
      </w:tr>
      <w:tr w:rsidR="007A4193" w:rsidRPr="007A4193" w:rsidTr="007A4193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13 895,0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116 925,9  </w:t>
            </w:r>
          </w:p>
        </w:tc>
      </w:tr>
      <w:tr w:rsidR="007A4193" w:rsidRPr="007A4193" w:rsidTr="007A4193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4 349,4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71 669,2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3 481,2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69 064,6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строительству и дорожному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4193" w:rsidRPr="007A4193" w:rsidTr="007A4193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13 763,8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116 269,9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13 763,8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116 269,9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68 908,6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68 908,6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Создание системы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Муниципальное казенное учреждение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66 740,6  </w:t>
            </w:r>
          </w:p>
        </w:tc>
      </w:tr>
      <w:tr w:rsidR="007A4193" w:rsidRPr="007A4193" w:rsidTr="007A4193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7A4193" w:rsidRPr="007A4193" w:rsidTr="007A4193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1 968,0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2 168,0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1 968,0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2 168,0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4 «Создание условий для организации мероприятий по отлову и содержанию безнадзорных собак и  кошек на территории Тулунского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Тулунского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7A4193" w:rsidRPr="007A4193" w:rsidTr="007A4193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5 Профилактика ВИЧ – </w:t>
            </w: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4193" w:rsidRPr="007A4193" w:rsidTr="007A4193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193" w:rsidRPr="007A4193" w:rsidRDefault="007A4193" w:rsidP="007A419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A4193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</w:t>
      </w: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47CF8" w:rsidRDefault="00947CF8"/>
    <w:sectPr w:rsidR="00947CF8" w:rsidSect="007A419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B5"/>
    <w:rsid w:val="00020F26"/>
    <w:rsid w:val="00026FE8"/>
    <w:rsid w:val="00031C9D"/>
    <w:rsid w:val="000F5276"/>
    <w:rsid w:val="001328C2"/>
    <w:rsid w:val="00133450"/>
    <w:rsid w:val="003D316F"/>
    <w:rsid w:val="003E08CD"/>
    <w:rsid w:val="004448B5"/>
    <w:rsid w:val="00500444"/>
    <w:rsid w:val="007048CD"/>
    <w:rsid w:val="007A4193"/>
    <w:rsid w:val="00816F5C"/>
    <w:rsid w:val="00872B01"/>
    <w:rsid w:val="008B5BDD"/>
    <w:rsid w:val="00947CF8"/>
    <w:rsid w:val="00BB1E6F"/>
    <w:rsid w:val="00C45098"/>
    <w:rsid w:val="00C83B04"/>
    <w:rsid w:val="00E5431B"/>
    <w:rsid w:val="00E85B41"/>
    <w:rsid w:val="00ED248C"/>
    <w:rsid w:val="00F277E5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7A419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7A419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90611-67D3-42F9-B44B-C63616F4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23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20</cp:revision>
  <cp:lastPrinted>2026-05-04T07:04:00Z</cp:lastPrinted>
  <dcterms:created xsi:type="dcterms:W3CDTF">2026-02-20T04:03:00Z</dcterms:created>
  <dcterms:modified xsi:type="dcterms:W3CDTF">2026-05-13T02:45:00Z</dcterms:modified>
</cp:coreProperties>
</file>