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72" w:rsidRDefault="002F1672" w:rsidP="008C06B6">
      <w:pPr>
        <w:widowControl w:val="0"/>
        <w:autoSpaceDE w:val="0"/>
        <w:autoSpaceDN w:val="0"/>
        <w:adjustRightInd w:val="0"/>
        <w:ind w:left="5670"/>
        <w:rPr>
          <w:rFonts w:eastAsia="Calibri"/>
          <w:sz w:val="28"/>
          <w:szCs w:val="28"/>
        </w:rPr>
      </w:pPr>
    </w:p>
    <w:p w:rsidR="008C06B6" w:rsidRPr="008C06B6" w:rsidRDefault="008C06B6" w:rsidP="008C06B6">
      <w:pPr>
        <w:widowControl w:val="0"/>
        <w:autoSpaceDE w:val="0"/>
        <w:autoSpaceDN w:val="0"/>
        <w:adjustRightInd w:val="0"/>
        <w:ind w:left="5670"/>
        <w:rPr>
          <w:rFonts w:eastAsia="Calibri"/>
          <w:sz w:val="28"/>
          <w:szCs w:val="28"/>
        </w:rPr>
      </w:pPr>
      <w:r w:rsidRPr="008C06B6">
        <w:rPr>
          <w:rFonts w:eastAsia="Calibri"/>
          <w:sz w:val="28"/>
          <w:szCs w:val="28"/>
        </w:rPr>
        <w:t>Утверждена</w:t>
      </w:r>
    </w:p>
    <w:p w:rsidR="008C06B6" w:rsidRPr="008C06B6" w:rsidRDefault="008C06B6" w:rsidP="008C06B6">
      <w:pPr>
        <w:widowControl w:val="0"/>
        <w:autoSpaceDE w:val="0"/>
        <w:autoSpaceDN w:val="0"/>
        <w:adjustRightInd w:val="0"/>
        <w:ind w:left="5670"/>
        <w:rPr>
          <w:rFonts w:eastAsia="Calibri"/>
          <w:sz w:val="28"/>
          <w:szCs w:val="28"/>
        </w:rPr>
      </w:pPr>
      <w:r w:rsidRPr="008C06B6">
        <w:rPr>
          <w:rFonts w:eastAsia="Calibri"/>
          <w:sz w:val="28"/>
          <w:szCs w:val="28"/>
        </w:rPr>
        <w:t xml:space="preserve">Постановлением                                        администрации </w:t>
      </w:r>
      <w:proofErr w:type="spellStart"/>
      <w:r w:rsidRPr="008C06B6">
        <w:rPr>
          <w:rFonts w:eastAsia="Calibri"/>
          <w:sz w:val="28"/>
          <w:szCs w:val="28"/>
        </w:rPr>
        <w:t>Тулунского</w:t>
      </w:r>
      <w:proofErr w:type="spellEnd"/>
    </w:p>
    <w:p w:rsidR="008C06B6" w:rsidRPr="008C06B6" w:rsidRDefault="008C06B6" w:rsidP="008C06B6">
      <w:pPr>
        <w:widowControl w:val="0"/>
        <w:autoSpaceDE w:val="0"/>
        <w:autoSpaceDN w:val="0"/>
        <w:adjustRightInd w:val="0"/>
        <w:ind w:left="5670"/>
        <w:rPr>
          <w:rFonts w:eastAsia="Calibri"/>
          <w:sz w:val="28"/>
          <w:szCs w:val="28"/>
        </w:rPr>
      </w:pPr>
      <w:r w:rsidRPr="008C06B6">
        <w:rPr>
          <w:rFonts w:eastAsia="Calibri"/>
          <w:sz w:val="28"/>
          <w:szCs w:val="28"/>
        </w:rPr>
        <w:t xml:space="preserve">муниципального района </w:t>
      </w:r>
    </w:p>
    <w:p w:rsidR="008C06B6" w:rsidRPr="008C06B6" w:rsidRDefault="008C06B6" w:rsidP="008C06B6">
      <w:pPr>
        <w:widowControl w:val="0"/>
        <w:autoSpaceDE w:val="0"/>
        <w:autoSpaceDN w:val="0"/>
        <w:adjustRightInd w:val="0"/>
        <w:ind w:left="5670"/>
        <w:rPr>
          <w:rFonts w:eastAsia="Calibri"/>
          <w:sz w:val="28"/>
          <w:szCs w:val="28"/>
        </w:rPr>
      </w:pPr>
      <w:r w:rsidRPr="008C06B6">
        <w:rPr>
          <w:rFonts w:eastAsia="Calibri"/>
          <w:sz w:val="28"/>
          <w:szCs w:val="28"/>
        </w:rPr>
        <w:t xml:space="preserve">от </w:t>
      </w:r>
      <w:proofErr w:type="gramStart"/>
      <w:r w:rsidRPr="008C06B6">
        <w:rPr>
          <w:rFonts w:eastAsia="Calibri"/>
          <w:sz w:val="28"/>
          <w:szCs w:val="28"/>
        </w:rPr>
        <w:t>«</w:t>
      </w:r>
      <w:r w:rsidR="00C376A3">
        <w:rPr>
          <w:rFonts w:eastAsia="Calibri"/>
          <w:sz w:val="28"/>
          <w:szCs w:val="28"/>
        </w:rPr>
        <w:t xml:space="preserve">  </w:t>
      </w:r>
      <w:proofErr w:type="gramEnd"/>
      <w:r w:rsidR="00C376A3">
        <w:rPr>
          <w:rFonts w:eastAsia="Calibri"/>
          <w:sz w:val="28"/>
          <w:szCs w:val="28"/>
        </w:rPr>
        <w:t xml:space="preserve">   </w:t>
      </w:r>
      <w:r w:rsidR="00A45F7C">
        <w:rPr>
          <w:rFonts w:eastAsia="Calibri"/>
          <w:sz w:val="28"/>
          <w:szCs w:val="28"/>
        </w:rPr>
        <w:t xml:space="preserve">» </w:t>
      </w:r>
      <w:r w:rsidR="00A45F7C">
        <w:rPr>
          <w:rFonts w:eastAsia="Calibri"/>
          <w:sz w:val="28"/>
          <w:szCs w:val="28"/>
        </w:rPr>
        <w:softHyphen/>
      </w:r>
      <w:r w:rsidR="00A45F7C">
        <w:rPr>
          <w:rFonts w:eastAsia="Calibri"/>
          <w:sz w:val="28"/>
          <w:szCs w:val="28"/>
        </w:rPr>
        <w:softHyphen/>
      </w:r>
      <w:r w:rsidR="00A45F7C">
        <w:rPr>
          <w:rFonts w:eastAsia="Calibri"/>
          <w:sz w:val="28"/>
          <w:szCs w:val="28"/>
        </w:rPr>
        <w:softHyphen/>
      </w:r>
      <w:r w:rsidR="00C376A3">
        <w:rPr>
          <w:rFonts w:eastAsia="Calibri"/>
          <w:sz w:val="28"/>
          <w:szCs w:val="28"/>
        </w:rPr>
        <w:t xml:space="preserve">         </w:t>
      </w:r>
      <w:r w:rsidRPr="008C06B6">
        <w:rPr>
          <w:rFonts w:eastAsia="Calibri"/>
          <w:sz w:val="28"/>
          <w:szCs w:val="28"/>
        </w:rPr>
        <w:t xml:space="preserve"> 20</w:t>
      </w:r>
      <w:r w:rsidR="00C376A3">
        <w:rPr>
          <w:rFonts w:eastAsia="Calibri"/>
          <w:sz w:val="28"/>
          <w:szCs w:val="28"/>
        </w:rPr>
        <w:t>23</w:t>
      </w:r>
      <w:r w:rsidRPr="008C06B6">
        <w:rPr>
          <w:rFonts w:eastAsia="Calibri"/>
          <w:sz w:val="28"/>
          <w:szCs w:val="28"/>
        </w:rPr>
        <w:t xml:space="preserve"> г.  №</w:t>
      </w:r>
      <w:r w:rsidR="00E86C5F">
        <w:rPr>
          <w:rFonts w:eastAsia="Calibri"/>
          <w:sz w:val="28"/>
          <w:szCs w:val="28"/>
        </w:rPr>
        <w:t xml:space="preserve">       </w:t>
      </w:r>
      <w:r w:rsidR="00C376A3">
        <w:rPr>
          <w:rFonts w:eastAsia="Calibri"/>
          <w:sz w:val="28"/>
          <w:szCs w:val="28"/>
        </w:rPr>
        <w:t xml:space="preserve"> </w:t>
      </w:r>
      <w:r w:rsidR="00B0734B">
        <w:rPr>
          <w:rFonts w:eastAsia="Calibri"/>
          <w:sz w:val="28"/>
          <w:szCs w:val="28"/>
        </w:rPr>
        <w:t xml:space="preserve"> </w:t>
      </w:r>
      <w:r w:rsidR="00F13D57">
        <w:rPr>
          <w:rFonts w:eastAsia="Calibri"/>
          <w:sz w:val="28"/>
          <w:szCs w:val="28"/>
        </w:rPr>
        <w:t>-</w:t>
      </w:r>
      <w:proofErr w:type="spellStart"/>
      <w:r w:rsidR="00F13D57">
        <w:rPr>
          <w:rFonts w:eastAsia="Calibri"/>
          <w:sz w:val="28"/>
          <w:szCs w:val="28"/>
        </w:rPr>
        <w:t>пг</w:t>
      </w:r>
      <w:proofErr w:type="spellEnd"/>
    </w:p>
    <w:p w:rsidR="008C06B6" w:rsidRPr="008C06B6" w:rsidRDefault="008C06B6" w:rsidP="008C06B6">
      <w:pPr>
        <w:widowControl w:val="0"/>
        <w:autoSpaceDE w:val="0"/>
        <w:autoSpaceDN w:val="0"/>
        <w:adjustRightInd w:val="0"/>
        <w:ind w:firstLine="709"/>
        <w:rPr>
          <w:rFonts w:eastAsia="Calibri"/>
          <w:sz w:val="28"/>
          <w:szCs w:val="28"/>
        </w:rPr>
      </w:pPr>
    </w:p>
    <w:p w:rsidR="008C06B6" w:rsidRPr="008C06B6" w:rsidRDefault="008C06B6" w:rsidP="008C06B6">
      <w:pPr>
        <w:widowControl w:val="0"/>
        <w:autoSpaceDE w:val="0"/>
        <w:autoSpaceDN w:val="0"/>
        <w:adjustRightInd w:val="0"/>
        <w:ind w:firstLine="709"/>
        <w:rPr>
          <w:rFonts w:eastAsia="Calibri"/>
          <w:sz w:val="28"/>
          <w:szCs w:val="28"/>
        </w:rPr>
      </w:pPr>
    </w:p>
    <w:p w:rsidR="008C06B6" w:rsidRPr="008C06B6" w:rsidRDefault="008C06B6" w:rsidP="008C06B6">
      <w:pPr>
        <w:widowControl w:val="0"/>
        <w:autoSpaceDE w:val="0"/>
        <w:autoSpaceDN w:val="0"/>
        <w:adjustRightInd w:val="0"/>
        <w:ind w:firstLine="709"/>
        <w:jc w:val="center"/>
        <w:rPr>
          <w:rFonts w:eastAsia="Calibri"/>
          <w:sz w:val="28"/>
          <w:szCs w:val="28"/>
        </w:rPr>
      </w:pPr>
    </w:p>
    <w:p w:rsidR="008C06B6" w:rsidRPr="008C06B6" w:rsidRDefault="008C06B6" w:rsidP="008C06B6">
      <w:pPr>
        <w:widowControl w:val="0"/>
        <w:autoSpaceDE w:val="0"/>
        <w:autoSpaceDN w:val="0"/>
        <w:adjustRightInd w:val="0"/>
        <w:ind w:firstLine="709"/>
        <w:jc w:val="center"/>
        <w:rPr>
          <w:rFonts w:eastAsia="Calibri"/>
          <w:sz w:val="28"/>
          <w:szCs w:val="28"/>
        </w:rPr>
      </w:pPr>
    </w:p>
    <w:p w:rsidR="008C06B6" w:rsidRPr="008C06B6" w:rsidRDefault="008C06B6" w:rsidP="008C06B6">
      <w:pPr>
        <w:widowControl w:val="0"/>
        <w:autoSpaceDE w:val="0"/>
        <w:autoSpaceDN w:val="0"/>
        <w:adjustRightInd w:val="0"/>
        <w:ind w:firstLine="709"/>
        <w:jc w:val="center"/>
        <w:rPr>
          <w:rFonts w:eastAsia="Calibri"/>
          <w:sz w:val="28"/>
          <w:szCs w:val="28"/>
        </w:rPr>
      </w:pPr>
    </w:p>
    <w:p w:rsidR="008C06B6" w:rsidRPr="008C06B6" w:rsidRDefault="008C06B6" w:rsidP="008C06B6">
      <w:pPr>
        <w:widowControl w:val="0"/>
        <w:autoSpaceDE w:val="0"/>
        <w:autoSpaceDN w:val="0"/>
        <w:adjustRightInd w:val="0"/>
        <w:ind w:firstLine="709"/>
        <w:jc w:val="center"/>
        <w:rPr>
          <w:rFonts w:eastAsia="Calibri"/>
          <w:sz w:val="28"/>
          <w:szCs w:val="28"/>
        </w:rPr>
      </w:pPr>
    </w:p>
    <w:p w:rsidR="008C06B6" w:rsidRPr="008C06B6" w:rsidRDefault="001E3208" w:rsidP="008C06B6">
      <w:pPr>
        <w:widowControl w:val="0"/>
        <w:autoSpaceDE w:val="0"/>
        <w:autoSpaceDN w:val="0"/>
        <w:adjustRightInd w:val="0"/>
        <w:ind w:firstLine="709"/>
        <w:jc w:val="center"/>
        <w:rPr>
          <w:rFonts w:eastAsia="Calibri"/>
          <w:b/>
          <w:sz w:val="28"/>
          <w:szCs w:val="28"/>
          <w:u w:val="single"/>
        </w:rPr>
      </w:pPr>
      <w:r>
        <w:rPr>
          <w:rFonts w:eastAsia="Calibri"/>
          <w:b/>
          <w:sz w:val="28"/>
          <w:szCs w:val="28"/>
          <w:u w:val="single"/>
        </w:rPr>
        <w:t>ПРОЕКТ</w:t>
      </w:r>
    </w:p>
    <w:p w:rsidR="008C06B6" w:rsidRDefault="008C06B6" w:rsidP="008C06B6">
      <w:pPr>
        <w:widowControl w:val="0"/>
        <w:autoSpaceDE w:val="0"/>
        <w:autoSpaceDN w:val="0"/>
        <w:adjustRightInd w:val="0"/>
        <w:ind w:firstLine="709"/>
        <w:jc w:val="center"/>
        <w:rPr>
          <w:rFonts w:eastAsia="Calibri"/>
          <w:b/>
          <w:color w:val="FF0000"/>
          <w:sz w:val="28"/>
          <w:szCs w:val="28"/>
          <w:u w:val="single"/>
        </w:rPr>
      </w:pPr>
    </w:p>
    <w:p w:rsidR="008C06B6" w:rsidRPr="00A644DD" w:rsidRDefault="00B0734B" w:rsidP="008C06B6">
      <w:pPr>
        <w:widowControl w:val="0"/>
        <w:autoSpaceDE w:val="0"/>
        <w:autoSpaceDN w:val="0"/>
        <w:adjustRightInd w:val="0"/>
        <w:ind w:firstLine="709"/>
        <w:jc w:val="center"/>
        <w:rPr>
          <w:rFonts w:eastAsia="Calibri"/>
          <w:sz w:val="28"/>
          <w:szCs w:val="28"/>
        </w:rPr>
      </w:pPr>
      <w:r>
        <w:rPr>
          <w:rFonts w:eastAsia="Calibri"/>
          <w:sz w:val="28"/>
          <w:szCs w:val="28"/>
        </w:rPr>
        <w:t>МУНИЦИПАЛЬНАЯ ПРОГРАММА</w:t>
      </w:r>
      <w:r w:rsidR="008C06B6" w:rsidRPr="00A644DD">
        <w:rPr>
          <w:rFonts w:eastAsia="Calibri"/>
          <w:sz w:val="28"/>
          <w:szCs w:val="28"/>
        </w:rPr>
        <w:t xml:space="preserve"> </w:t>
      </w:r>
    </w:p>
    <w:p w:rsidR="008C06B6" w:rsidRDefault="00203D9B" w:rsidP="008C06B6">
      <w:pPr>
        <w:widowControl w:val="0"/>
        <w:autoSpaceDE w:val="0"/>
        <w:autoSpaceDN w:val="0"/>
        <w:adjustRightInd w:val="0"/>
        <w:ind w:firstLine="709"/>
        <w:jc w:val="center"/>
        <w:rPr>
          <w:rFonts w:eastAsia="Calibri"/>
          <w:sz w:val="28"/>
          <w:szCs w:val="28"/>
        </w:rPr>
      </w:pPr>
      <w:r w:rsidRPr="00A644DD">
        <w:rPr>
          <w:rFonts w:eastAsia="Calibri"/>
          <w:sz w:val="28"/>
          <w:szCs w:val="28"/>
        </w:rPr>
        <w:t xml:space="preserve">«Развитие физической культуры и спорта, молодежной </w:t>
      </w:r>
      <w:r w:rsidR="00635F0E" w:rsidRPr="00A644DD">
        <w:rPr>
          <w:rFonts w:eastAsia="Calibri"/>
          <w:sz w:val="28"/>
          <w:szCs w:val="28"/>
        </w:rPr>
        <w:t>политики</w:t>
      </w:r>
      <w:r w:rsidRPr="00A644DD">
        <w:rPr>
          <w:rFonts w:eastAsia="Calibri"/>
          <w:sz w:val="28"/>
          <w:szCs w:val="28"/>
        </w:rPr>
        <w:t xml:space="preserve">, формирование здорового и безопасного образа жизни на территории </w:t>
      </w:r>
      <w:proofErr w:type="spellStart"/>
      <w:r w:rsidRPr="00A644DD">
        <w:rPr>
          <w:rFonts w:eastAsia="Calibri"/>
          <w:sz w:val="28"/>
          <w:szCs w:val="28"/>
        </w:rPr>
        <w:t>Тулунского</w:t>
      </w:r>
      <w:proofErr w:type="spellEnd"/>
      <w:r w:rsidRPr="00A644DD">
        <w:rPr>
          <w:rFonts w:eastAsia="Calibri"/>
          <w:sz w:val="28"/>
          <w:szCs w:val="28"/>
        </w:rPr>
        <w:t xml:space="preserve"> муниципального района»</w:t>
      </w:r>
      <w:r w:rsidR="003620AF">
        <w:rPr>
          <w:rFonts w:eastAsia="Calibri"/>
          <w:sz w:val="28"/>
          <w:szCs w:val="28"/>
        </w:rPr>
        <w:t xml:space="preserve"> </w:t>
      </w:r>
      <w:r w:rsidR="00E638AD">
        <w:rPr>
          <w:rFonts w:eastAsia="Calibri"/>
          <w:sz w:val="28"/>
          <w:szCs w:val="28"/>
        </w:rPr>
        <w:t>на 2024</w:t>
      </w:r>
      <w:r w:rsidR="00CD1C06">
        <w:rPr>
          <w:rFonts w:eastAsia="Calibri"/>
          <w:sz w:val="28"/>
          <w:szCs w:val="28"/>
        </w:rPr>
        <w:t>-202</w:t>
      </w:r>
      <w:r w:rsidR="00E638AD">
        <w:rPr>
          <w:rFonts w:eastAsia="Calibri"/>
          <w:sz w:val="28"/>
          <w:szCs w:val="28"/>
        </w:rPr>
        <w:t>6</w:t>
      </w:r>
      <w:r w:rsidR="004D4AF3" w:rsidRPr="00A644DD">
        <w:rPr>
          <w:rFonts w:eastAsia="Calibri"/>
          <w:sz w:val="28"/>
          <w:szCs w:val="28"/>
        </w:rPr>
        <w:t xml:space="preserve"> годы</w:t>
      </w:r>
    </w:p>
    <w:p w:rsidR="00800471" w:rsidRDefault="00800471" w:rsidP="008C06B6">
      <w:pPr>
        <w:widowControl w:val="0"/>
        <w:autoSpaceDE w:val="0"/>
        <w:autoSpaceDN w:val="0"/>
        <w:adjustRightInd w:val="0"/>
        <w:ind w:firstLine="709"/>
        <w:jc w:val="center"/>
        <w:rPr>
          <w:rFonts w:eastAsia="Calibri"/>
          <w:sz w:val="28"/>
          <w:szCs w:val="28"/>
        </w:rPr>
      </w:pPr>
    </w:p>
    <w:p w:rsidR="003620AF" w:rsidRDefault="003620AF" w:rsidP="008C06B6">
      <w:pPr>
        <w:widowControl w:val="0"/>
        <w:autoSpaceDE w:val="0"/>
        <w:autoSpaceDN w:val="0"/>
        <w:adjustRightInd w:val="0"/>
        <w:ind w:firstLine="709"/>
        <w:jc w:val="center"/>
        <w:rPr>
          <w:rFonts w:eastAsia="Calibri"/>
          <w:sz w:val="28"/>
          <w:szCs w:val="28"/>
        </w:rPr>
      </w:pPr>
    </w:p>
    <w:p w:rsidR="008C06B6" w:rsidRPr="008C06B6" w:rsidRDefault="008C06B6" w:rsidP="008C06B6">
      <w:pPr>
        <w:widowControl w:val="0"/>
        <w:autoSpaceDE w:val="0"/>
        <w:autoSpaceDN w:val="0"/>
        <w:adjustRightInd w:val="0"/>
        <w:ind w:firstLine="709"/>
        <w:jc w:val="center"/>
        <w:rPr>
          <w:rFonts w:eastAsia="Calibri"/>
          <w:sz w:val="28"/>
          <w:szCs w:val="28"/>
        </w:rPr>
      </w:pPr>
    </w:p>
    <w:p w:rsidR="008C06B6" w:rsidRPr="008C06B6" w:rsidRDefault="008C06B6" w:rsidP="008C06B6">
      <w:pPr>
        <w:widowControl w:val="0"/>
        <w:autoSpaceDE w:val="0"/>
        <w:autoSpaceDN w:val="0"/>
        <w:adjustRightInd w:val="0"/>
        <w:ind w:firstLine="709"/>
        <w:rPr>
          <w:rFonts w:eastAsia="Calibri"/>
          <w:sz w:val="28"/>
          <w:szCs w:val="28"/>
        </w:rPr>
      </w:pPr>
    </w:p>
    <w:p w:rsidR="008C06B6" w:rsidRPr="008C06B6" w:rsidRDefault="008C06B6" w:rsidP="008C06B6">
      <w:pPr>
        <w:widowControl w:val="0"/>
        <w:autoSpaceDE w:val="0"/>
        <w:autoSpaceDN w:val="0"/>
        <w:adjustRightInd w:val="0"/>
        <w:ind w:firstLine="709"/>
        <w:rPr>
          <w:rFonts w:eastAsia="Calibri"/>
          <w:sz w:val="28"/>
          <w:szCs w:val="28"/>
        </w:rPr>
      </w:pPr>
    </w:p>
    <w:p w:rsidR="008C06B6" w:rsidRPr="008C06B6" w:rsidRDefault="008C06B6" w:rsidP="008C06B6">
      <w:pPr>
        <w:widowControl w:val="0"/>
        <w:autoSpaceDE w:val="0"/>
        <w:autoSpaceDN w:val="0"/>
        <w:adjustRightInd w:val="0"/>
        <w:ind w:firstLine="709"/>
        <w:jc w:val="center"/>
        <w:rPr>
          <w:rFonts w:eastAsia="Calibri"/>
          <w:sz w:val="28"/>
          <w:szCs w:val="28"/>
        </w:rPr>
      </w:pPr>
    </w:p>
    <w:p w:rsidR="008C06B6" w:rsidRPr="008C06B6" w:rsidRDefault="008C06B6" w:rsidP="008C06B6">
      <w:pPr>
        <w:widowControl w:val="0"/>
        <w:autoSpaceDE w:val="0"/>
        <w:autoSpaceDN w:val="0"/>
        <w:adjustRightInd w:val="0"/>
        <w:ind w:firstLine="709"/>
        <w:jc w:val="center"/>
        <w:rPr>
          <w:rFonts w:eastAsia="Calibri"/>
          <w:sz w:val="28"/>
          <w:szCs w:val="28"/>
        </w:rPr>
      </w:pPr>
    </w:p>
    <w:p w:rsidR="008C06B6" w:rsidRPr="008C06B6" w:rsidRDefault="008C06B6" w:rsidP="008C06B6">
      <w:pPr>
        <w:widowControl w:val="0"/>
        <w:autoSpaceDE w:val="0"/>
        <w:autoSpaceDN w:val="0"/>
        <w:adjustRightInd w:val="0"/>
        <w:ind w:firstLine="709"/>
        <w:jc w:val="center"/>
        <w:rPr>
          <w:rFonts w:eastAsia="Calibri"/>
          <w:sz w:val="28"/>
          <w:szCs w:val="28"/>
        </w:rPr>
      </w:pPr>
    </w:p>
    <w:p w:rsidR="008C06B6" w:rsidRPr="008C06B6" w:rsidRDefault="008C06B6" w:rsidP="008C06B6">
      <w:pPr>
        <w:widowControl w:val="0"/>
        <w:autoSpaceDE w:val="0"/>
        <w:autoSpaceDN w:val="0"/>
        <w:adjustRightInd w:val="0"/>
        <w:ind w:firstLine="709"/>
        <w:jc w:val="center"/>
        <w:rPr>
          <w:rFonts w:eastAsia="Calibri"/>
          <w:sz w:val="28"/>
          <w:szCs w:val="28"/>
        </w:rPr>
      </w:pPr>
    </w:p>
    <w:p w:rsidR="008C06B6" w:rsidRPr="008C06B6" w:rsidRDefault="008C06B6" w:rsidP="00620F2A">
      <w:pPr>
        <w:widowControl w:val="0"/>
        <w:autoSpaceDE w:val="0"/>
        <w:autoSpaceDN w:val="0"/>
        <w:adjustRightInd w:val="0"/>
        <w:rPr>
          <w:rFonts w:eastAsia="Calibri"/>
          <w:sz w:val="28"/>
          <w:szCs w:val="28"/>
        </w:rPr>
      </w:pPr>
    </w:p>
    <w:p w:rsidR="008C06B6" w:rsidRPr="008C06B6" w:rsidRDefault="008C06B6" w:rsidP="008C06B6">
      <w:pPr>
        <w:widowControl w:val="0"/>
        <w:autoSpaceDE w:val="0"/>
        <w:autoSpaceDN w:val="0"/>
        <w:adjustRightInd w:val="0"/>
        <w:ind w:firstLine="709"/>
        <w:jc w:val="center"/>
        <w:rPr>
          <w:rFonts w:eastAsia="Calibri"/>
          <w:sz w:val="28"/>
          <w:szCs w:val="28"/>
        </w:rPr>
      </w:pPr>
    </w:p>
    <w:p w:rsidR="008C06B6" w:rsidRPr="008C06B6" w:rsidRDefault="008C06B6" w:rsidP="008C06B6">
      <w:pPr>
        <w:widowControl w:val="0"/>
        <w:autoSpaceDE w:val="0"/>
        <w:autoSpaceDN w:val="0"/>
        <w:adjustRightInd w:val="0"/>
        <w:ind w:firstLine="709"/>
        <w:jc w:val="center"/>
        <w:rPr>
          <w:rFonts w:eastAsia="Calibri"/>
          <w:sz w:val="28"/>
          <w:szCs w:val="28"/>
        </w:rPr>
      </w:pPr>
    </w:p>
    <w:p w:rsidR="008C06B6" w:rsidRPr="008C06B6" w:rsidRDefault="008C06B6" w:rsidP="008C06B6">
      <w:pPr>
        <w:widowControl w:val="0"/>
        <w:autoSpaceDE w:val="0"/>
        <w:autoSpaceDN w:val="0"/>
        <w:adjustRightInd w:val="0"/>
        <w:ind w:firstLine="709"/>
        <w:jc w:val="center"/>
        <w:rPr>
          <w:rFonts w:eastAsia="Calibri"/>
          <w:sz w:val="28"/>
          <w:szCs w:val="28"/>
        </w:rPr>
      </w:pPr>
    </w:p>
    <w:p w:rsidR="008C06B6" w:rsidRPr="008C06B6" w:rsidRDefault="008C06B6" w:rsidP="008C06B6">
      <w:pPr>
        <w:widowControl w:val="0"/>
        <w:autoSpaceDE w:val="0"/>
        <w:autoSpaceDN w:val="0"/>
        <w:adjustRightInd w:val="0"/>
        <w:ind w:firstLine="709"/>
        <w:jc w:val="center"/>
        <w:rPr>
          <w:rFonts w:eastAsia="Calibri"/>
          <w:sz w:val="28"/>
          <w:szCs w:val="28"/>
        </w:rPr>
      </w:pPr>
    </w:p>
    <w:p w:rsidR="008C06B6" w:rsidRPr="008C06B6" w:rsidRDefault="008C06B6" w:rsidP="008C06B6">
      <w:pPr>
        <w:widowControl w:val="0"/>
        <w:autoSpaceDE w:val="0"/>
        <w:autoSpaceDN w:val="0"/>
        <w:adjustRightInd w:val="0"/>
        <w:ind w:firstLine="709"/>
        <w:jc w:val="center"/>
        <w:rPr>
          <w:rFonts w:eastAsia="Calibri"/>
          <w:sz w:val="28"/>
          <w:szCs w:val="28"/>
        </w:rPr>
      </w:pPr>
    </w:p>
    <w:p w:rsidR="008C06B6" w:rsidRPr="008C06B6" w:rsidRDefault="008C06B6" w:rsidP="008C06B6">
      <w:pPr>
        <w:widowControl w:val="0"/>
        <w:autoSpaceDE w:val="0"/>
        <w:autoSpaceDN w:val="0"/>
        <w:adjustRightInd w:val="0"/>
        <w:ind w:firstLine="709"/>
        <w:jc w:val="center"/>
        <w:rPr>
          <w:rFonts w:eastAsia="Calibri"/>
          <w:sz w:val="28"/>
          <w:szCs w:val="28"/>
        </w:rPr>
      </w:pPr>
    </w:p>
    <w:p w:rsidR="008C06B6" w:rsidRPr="008C06B6" w:rsidRDefault="008C06B6" w:rsidP="008C06B6">
      <w:pPr>
        <w:widowControl w:val="0"/>
        <w:autoSpaceDE w:val="0"/>
        <w:autoSpaceDN w:val="0"/>
        <w:adjustRightInd w:val="0"/>
        <w:ind w:firstLine="709"/>
        <w:jc w:val="center"/>
        <w:rPr>
          <w:rFonts w:eastAsia="Calibri"/>
          <w:sz w:val="28"/>
          <w:szCs w:val="28"/>
        </w:rPr>
      </w:pPr>
    </w:p>
    <w:p w:rsidR="008C06B6" w:rsidRPr="008C06B6" w:rsidRDefault="008C06B6" w:rsidP="008C06B6">
      <w:pPr>
        <w:widowControl w:val="0"/>
        <w:autoSpaceDE w:val="0"/>
        <w:autoSpaceDN w:val="0"/>
        <w:adjustRightInd w:val="0"/>
        <w:ind w:firstLine="709"/>
        <w:jc w:val="center"/>
        <w:rPr>
          <w:rFonts w:eastAsia="Calibri"/>
          <w:sz w:val="28"/>
          <w:szCs w:val="28"/>
        </w:rPr>
      </w:pPr>
    </w:p>
    <w:p w:rsidR="008C06B6" w:rsidRPr="008C06B6" w:rsidRDefault="008C06B6" w:rsidP="008C06B6">
      <w:pPr>
        <w:widowControl w:val="0"/>
        <w:autoSpaceDE w:val="0"/>
        <w:autoSpaceDN w:val="0"/>
        <w:adjustRightInd w:val="0"/>
        <w:ind w:firstLine="709"/>
        <w:jc w:val="center"/>
        <w:rPr>
          <w:rFonts w:eastAsia="Calibri"/>
          <w:sz w:val="28"/>
          <w:szCs w:val="28"/>
        </w:rPr>
      </w:pPr>
    </w:p>
    <w:p w:rsidR="008C06B6" w:rsidRPr="008C06B6" w:rsidRDefault="008C06B6" w:rsidP="008C06B6">
      <w:pPr>
        <w:widowControl w:val="0"/>
        <w:autoSpaceDE w:val="0"/>
        <w:autoSpaceDN w:val="0"/>
        <w:adjustRightInd w:val="0"/>
        <w:ind w:firstLine="709"/>
        <w:jc w:val="center"/>
        <w:rPr>
          <w:rFonts w:eastAsia="Calibri"/>
          <w:sz w:val="28"/>
          <w:szCs w:val="28"/>
        </w:rPr>
      </w:pPr>
    </w:p>
    <w:p w:rsidR="008C06B6" w:rsidRPr="008C06B6" w:rsidRDefault="008C06B6" w:rsidP="008C06B6">
      <w:pPr>
        <w:widowControl w:val="0"/>
        <w:autoSpaceDE w:val="0"/>
        <w:autoSpaceDN w:val="0"/>
        <w:adjustRightInd w:val="0"/>
        <w:ind w:firstLine="709"/>
        <w:jc w:val="center"/>
        <w:rPr>
          <w:rFonts w:eastAsia="Calibri"/>
          <w:sz w:val="28"/>
          <w:szCs w:val="28"/>
        </w:rPr>
      </w:pPr>
    </w:p>
    <w:p w:rsidR="007505B6" w:rsidRPr="008C06B6" w:rsidRDefault="007505B6" w:rsidP="008C06B6">
      <w:pPr>
        <w:widowControl w:val="0"/>
        <w:autoSpaceDE w:val="0"/>
        <w:autoSpaceDN w:val="0"/>
        <w:adjustRightInd w:val="0"/>
        <w:ind w:firstLine="709"/>
        <w:jc w:val="center"/>
        <w:rPr>
          <w:rFonts w:eastAsia="Calibri"/>
          <w:sz w:val="28"/>
          <w:szCs w:val="28"/>
        </w:rPr>
      </w:pPr>
    </w:p>
    <w:p w:rsidR="003A2C61" w:rsidRDefault="003A2C61" w:rsidP="008C06B6">
      <w:pPr>
        <w:widowControl w:val="0"/>
        <w:autoSpaceDE w:val="0"/>
        <w:autoSpaceDN w:val="0"/>
        <w:adjustRightInd w:val="0"/>
        <w:ind w:firstLine="709"/>
        <w:jc w:val="center"/>
        <w:rPr>
          <w:rFonts w:eastAsia="Calibri"/>
          <w:sz w:val="28"/>
          <w:szCs w:val="28"/>
        </w:rPr>
      </w:pPr>
    </w:p>
    <w:p w:rsidR="003A2C61" w:rsidRDefault="003A2C61" w:rsidP="009A77FF">
      <w:pPr>
        <w:widowControl w:val="0"/>
        <w:autoSpaceDE w:val="0"/>
        <w:autoSpaceDN w:val="0"/>
        <w:adjustRightInd w:val="0"/>
        <w:rPr>
          <w:rFonts w:eastAsia="Calibri"/>
          <w:sz w:val="28"/>
          <w:szCs w:val="28"/>
        </w:rPr>
      </w:pPr>
    </w:p>
    <w:p w:rsidR="001D161F" w:rsidRPr="00012A82" w:rsidRDefault="00E638AD" w:rsidP="00012A82">
      <w:pPr>
        <w:widowControl w:val="0"/>
        <w:autoSpaceDE w:val="0"/>
        <w:autoSpaceDN w:val="0"/>
        <w:adjustRightInd w:val="0"/>
        <w:ind w:firstLine="709"/>
        <w:jc w:val="center"/>
        <w:rPr>
          <w:rFonts w:eastAsia="Calibri"/>
          <w:sz w:val="28"/>
          <w:szCs w:val="28"/>
        </w:rPr>
      </w:pPr>
      <w:r>
        <w:rPr>
          <w:rFonts w:eastAsia="Calibri"/>
          <w:sz w:val="28"/>
          <w:szCs w:val="28"/>
        </w:rPr>
        <w:t>Тулун, 2023</w:t>
      </w:r>
      <w:r w:rsidR="008C06B6" w:rsidRPr="008C06B6">
        <w:rPr>
          <w:rFonts w:eastAsia="Calibri"/>
          <w:sz w:val="28"/>
          <w:szCs w:val="28"/>
        </w:rPr>
        <w:t xml:space="preserve"> год</w:t>
      </w:r>
    </w:p>
    <w:p w:rsidR="00BA290D" w:rsidRDefault="00BA290D" w:rsidP="003A2C61">
      <w:pPr>
        <w:pStyle w:val="a5"/>
        <w:autoSpaceDE w:val="0"/>
        <w:autoSpaceDN w:val="0"/>
        <w:adjustRightInd w:val="0"/>
        <w:jc w:val="center"/>
        <w:outlineLvl w:val="0"/>
        <w:rPr>
          <w:rFonts w:eastAsiaTheme="minorEastAsia"/>
          <w:sz w:val="28"/>
          <w:szCs w:val="28"/>
        </w:rPr>
      </w:pPr>
    </w:p>
    <w:p w:rsidR="00BA290D" w:rsidRDefault="00BA290D" w:rsidP="003A2C61">
      <w:pPr>
        <w:pStyle w:val="a5"/>
        <w:autoSpaceDE w:val="0"/>
        <w:autoSpaceDN w:val="0"/>
        <w:adjustRightInd w:val="0"/>
        <w:jc w:val="center"/>
        <w:outlineLvl w:val="0"/>
        <w:rPr>
          <w:rFonts w:eastAsiaTheme="minorEastAsia"/>
          <w:sz w:val="28"/>
          <w:szCs w:val="28"/>
        </w:rPr>
      </w:pPr>
    </w:p>
    <w:p w:rsidR="00BA290D" w:rsidRDefault="00BA290D" w:rsidP="003A2C61">
      <w:pPr>
        <w:pStyle w:val="a5"/>
        <w:autoSpaceDE w:val="0"/>
        <w:autoSpaceDN w:val="0"/>
        <w:adjustRightInd w:val="0"/>
        <w:jc w:val="center"/>
        <w:outlineLvl w:val="0"/>
        <w:rPr>
          <w:rFonts w:eastAsiaTheme="minorEastAsia"/>
          <w:sz w:val="28"/>
          <w:szCs w:val="28"/>
        </w:rPr>
      </w:pPr>
    </w:p>
    <w:p w:rsidR="001E3208" w:rsidRDefault="001E3208" w:rsidP="003A2C61">
      <w:pPr>
        <w:pStyle w:val="a5"/>
        <w:autoSpaceDE w:val="0"/>
        <w:autoSpaceDN w:val="0"/>
        <w:adjustRightInd w:val="0"/>
        <w:jc w:val="center"/>
        <w:outlineLvl w:val="0"/>
        <w:rPr>
          <w:rFonts w:eastAsiaTheme="minorEastAsia"/>
          <w:sz w:val="28"/>
          <w:szCs w:val="28"/>
        </w:rPr>
      </w:pPr>
    </w:p>
    <w:p w:rsidR="001E3208" w:rsidRDefault="001E3208" w:rsidP="003A2C61">
      <w:pPr>
        <w:pStyle w:val="a5"/>
        <w:autoSpaceDE w:val="0"/>
        <w:autoSpaceDN w:val="0"/>
        <w:adjustRightInd w:val="0"/>
        <w:jc w:val="center"/>
        <w:outlineLvl w:val="0"/>
        <w:rPr>
          <w:rFonts w:eastAsiaTheme="minorEastAsia"/>
          <w:sz w:val="28"/>
          <w:szCs w:val="28"/>
        </w:rPr>
      </w:pPr>
    </w:p>
    <w:p w:rsidR="001E3208" w:rsidRDefault="001E3208" w:rsidP="003A2C61">
      <w:pPr>
        <w:pStyle w:val="a5"/>
        <w:autoSpaceDE w:val="0"/>
        <w:autoSpaceDN w:val="0"/>
        <w:adjustRightInd w:val="0"/>
        <w:jc w:val="center"/>
        <w:outlineLvl w:val="0"/>
        <w:rPr>
          <w:rFonts w:eastAsiaTheme="minorEastAsia"/>
          <w:sz w:val="28"/>
          <w:szCs w:val="28"/>
        </w:rPr>
      </w:pPr>
    </w:p>
    <w:p w:rsidR="001E3208" w:rsidRDefault="001E3208" w:rsidP="003A2C61">
      <w:pPr>
        <w:pStyle w:val="a5"/>
        <w:autoSpaceDE w:val="0"/>
        <w:autoSpaceDN w:val="0"/>
        <w:adjustRightInd w:val="0"/>
        <w:jc w:val="center"/>
        <w:outlineLvl w:val="0"/>
        <w:rPr>
          <w:rFonts w:eastAsiaTheme="minorEastAsia"/>
          <w:sz w:val="28"/>
          <w:szCs w:val="28"/>
        </w:rPr>
      </w:pPr>
    </w:p>
    <w:p w:rsidR="001E3208" w:rsidRDefault="001E3208" w:rsidP="003A2C61">
      <w:pPr>
        <w:pStyle w:val="a5"/>
        <w:autoSpaceDE w:val="0"/>
        <w:autoSpaceDN w:val="0"/>
        <w:adjustRightInd w:val="0"/>
        <w:jc w:val="center"/>
        <w:outlineLvl w:val="0"/>
        <w:rPr>
          <w:rFonts w:eastAsiaTheme="minorEastAsia"/>
          <w:sz w:val="28"/>
          <w:szCs w:val="28"/>
        </w:rPr>
      </w:pPr>
    </w:p>
    <w:p w:rsidR="00A14CEE" w:rsidRDefault="008C06B6" w:rsidP="003A2C61">
      <w:pPr>
        <w:pStyle w:val="a5"/>
        <w:autoSpaceDE w:val="0"/>
        <w:autoSpaceDN w:val="0"/>
        <w:adjustRightInd w:val="0"/>
        <w:jc w:val="center"/>
        <w:outlineLvl w:val="0"/>
        <w:rPr>
          <w:rFonts w:eastAsiaTheme="minorEastAsia"/>
          <w:sz w:val="28"/>
          <w:szCs w:val="28"/>
        </w:rPr>
      </w:pPr>
      <w:r w:rsidRPr="00A14CEE">
        <w:rPr>
          <w:rFonts w:eastAsiaTheme="minorEastAsia"/>
          <w:sz w:val="28"/>
          <w:szCs w:val="28"/>
        </w:rPr>
        <w:t>ПАСПОРТ МУНИЦИПАЛЬНОЙ ПРОГРАММЫ</w:t>
      </w:r>
    </w:p>
    <w:p w:rsidR="003A2C61" w:rsidRPr="00A644DD" w:rsidRDefault="003A2C61" w:rsidP="003A2C61">
      <w:pPr>
        <w:autoSpaceDE w:val="0"/>
        <w:autoSpaceDN w:val="0"/>
        <w:adjustRightInd w:val="0"/>
        <w:jc w:val="center"/>
        <w:rPr>
          <w:b/>
          <w:bCs/>
          <w:sz w:val="28"/>
          <w:szCs w:val="28"/>
        </w:rPr>
      </w:pPr>
      <w:r w:rsidRPr="00A644DD">
        <w:rPr>
          <w:b/>
          <w:bCs/>
          <w:sz w:val="28"/>
          <w:szCs w:val="28"/>
        </w:rPr>
        <w:t>«Развитие физической культуры и спорта, молодежной политики, формирование здорового и безопасного образа жизни</w:t>
      </w:r>
    </w:p>
    <w:p w:rsidR="003A2C61" w:rsidRPr="00A644DD" w:rsidRDefault="003A2C61" w:rsidP="003A2C61">
      <w:pPr>
        <w:autoSpaceDE w:val="0"/>
        <w:autoSpaceDN w:val="0"/>
        <w:adjustRightInd w:val="0"/>
        <w:jc w:val="center"/>
        <w:rPr>
          <w:b/>
          <w:bCs/>
          <w:sz w:val="28"/>
          <w:szCs w:val="28"/>
        </w:rPr>
      </w:pPr>
      <w:r w:rsidRPr="00A644DD">
        <w:rPr>
          <w:b/>
          <w:bCs/>
          <w:sz w:val="28"/>
          <w:szCs w:val="28"/>
        </w:rPr>
        <w:t xml:space="preserve">на территории </w:t>
      </w:r>
      <w:proofErr w:type="spellStart"/>
      <w:r w:rsidRPr="00A644DD">
        <w:rPr>
          <w:b/>
          <w:bCs/>
          <w:sz w:val="28"/>
          <w:szCs w:val="28"/>
        </w:rPr>
        <w:t>Тулунского</w:t>
      </w:r>
      <w:proofErr w:type="spellEnd"/>
      <w:r w:rsidRPr="00A644DD">
        <w:rPr>
          <w:b/>
          <w:bCs/>
          <w:sz w:val="28"/>
          <w:szCs w:val="28"/>
        </w:rPr>
        <w:t xml:space="preserve"> муниципального района»</w:t>
      </w:r>
    </w:p>
    <w:p w:rsidR="003A2C61" w:rsidRDefault="00E638AD" w:rsidP="003A2C61">
      <w:pPr>
        <w:autoSpaceDE w:val="0"/>
        <w:autoSpaceDN w:val="0"/>
        <w:adjustRightInd w:val="0"/>
        <w:jc w:val="center"/>
        <w:rPr>
          <w:b/>
          <w:bCs/>
          <w:sz w:val="28"/>
          <w:szCs w:val="28"/>
        </w:rPr>
      </w:pPr>
      <w:r>
        <w:rPr>
          <w:b/>
          <w:bCs/>
          <w:sz w:val="28"/>
          <w:szCs w:val="28"/>
        </w:rPr>
        <w:t>на 2024</w:t>
      </w:r>
      <w:r w:rsidR="003A2C61" w:rsidRPr="00A644DD">
        <w:rPr>
          <w:b/>
          <w:bCs/>
          <w:sz w:val="28"/>
          <w:szCs w:val="28"/>
        </w:rPr>
        <w:t>-202</w:t>
      </w:r>
      <w:r>
        <w:rPr>
          <w:b/>
          <w:bCs/>
          <w:sz w:val="28"/>
          <w:szCs w:val="28"/>
        </w:rPr>
        <w:t>6</w:t>
      </w:r>
      <w:r w:rsidR="003A2C61" w:rsidRPr="00A644DD">
        <w:rPr>
          <w:b/>
          <w:bCs/>
          <w:sz w:val="28"/>
          <w:szCs w:val="28"/>
        </w:rPr>
        <w:t xml:space="preserve"> годы</w:t>
      </w:r>
    </w:p>
    <w:p w:rsidR="008C06B6" w:rsidRPr="003A2C61" w:rsidRDefault="008C06B6" w:rsidP="00A14CEE">
      <w:pPr>
        <w:autoSpaceDE w:val="0"/>
        <w:autoSpaceDN w:val="0"/>
        <w:adjustRightInd w:val="0"/>
        <w:jc w:val="center"/>
        <w:rPr>
          <w:bCs/>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662"/>
      </w:tblGrid>
      <w:tr w:rsidR="008C06B6" w:rsidRPr="008C06B6" w:rsidTr="007B1848">
        <w:trPr>
          <w:trHeight w:val="144"/>
        </w:trPr>
        <w:tc>
          <w:tcPr>
            <w:tcW w:w="3794" w:type="dxa"/>
            <w:vAlign w:val="center"/>
          </w:tcPr>
          <w:p w:rsidR="008C06B6" w:rsidRPr="001E3208" w:rsidRDefault="008C06B6" w:rsidP="008C06B6">
            <w:pPr>
              <w:widowControl w:val="0"/>
              <w:autoSpaceDE w:val="0"/>
              <w:autoSpaceDN w:val="0"/>
              <w:adjustRightInd w:val="0"/>
            </w:pPr>
            <w:r w:rsidRPr="001E3208">
              <w:t>Наименование муниципальной программы</w:t>
            </w:r>
          </w:p>
        </w:tc>
        <w:tc>
          <w:tcPr>
            <w:tcW w:w="6662" w:type="dxa"/>
            <w:vAlign w:val="center"/>
          </w:tcPr>
          <w:p w:rsidR="008C06B6" w:rsidRPr="001E3208" w:rsidRDefault="00203D9B" w:rsidP="00CD1C06">
            <w:pPr>
              <w:autoSpaceDE w:val="0"/>
              <w:autoSpaceDN w:val="0"/>
              <w:adjustRightInd w:val="0"/>
              <w:jc w:val="both"/>
              <w:outlineLvl w:val="1"/>
            </w:pPr>
            <w:r w:rsidRPr="001E3208">
              <w:t xml:space="preserve">«Развитие физической культуры и спорта, молодежной </w:t>
            </w:r>
            <w:r w:rsidR="00E66AAB" w:rsidRPr="001E3208">
              <w:t>политики</w:t>
            </w:r>
            <w:r w:rsidRPr="001E3208">
              <w:t xml:space="preserve">, формирование здорового и безопасного образа жизни на территории </w:t>
            </w:r>
            <w:proofErr w:type="spellStart"/>
            <w:r w:rsidRPr="001E3208">
              <w:t>Тулунского</w:t>
            </w:r>
            <w:proofErr w:type="spellEnd"/>
            <w:r w:rsidRPr="001E3208">
              <w:t xml:space="preserve"> муниципального района</w:t>
            </w:r>
            <w:r w:rsidR="004D4AF3" w:rsidRPr="001E3208">
              <w:t>»</w:t>
            </w:r>
            <w:r w:rsidR="00E638AD" w:rsidRPr="001E3208">
              <w:t xml:space="preserve"> на 2024</w:t>
            </w:r>
            <w:r w:rsidRPr="001E3208">
              <w:t>-202</w:t>
            </w:r>
            <w:r w:rsidR="00E638AD" w:rsidRPr="001E3208">
              <w:t>6</w:t>
            </w:r>
            <w:r w:rsidRPr="001E3208">
              <w:t xml:space="preserve"> годы</w:t>
            </w:r>
            <w:r w:rsidR="00E0110D" w:rsidRPr="001E3208">
              <w:t xml:space="preserve"> </w:t>
            </w:r>
            <w:r w:rsidR="008C06B6" w:rsidRPr="001E3208">
              <w:t>(далее – муниципальная Программа)</w:t>
            </w:r>
          </w:p>
        </w:tc>
      </w:tr>
      <w:tr w:rsidR="008C06B6" w:rsidRPr="008C06B6" w:rsidTr="007B1848">
        <w:trPr>
          <w:trHeight w:val="144"/>
        </w:trPr>
        <w:tc>
          <w:tcPr>
            <w:tcW w:w="3794" w:type="dxa"/>
            <w:vAlign w:val="center"/>
          </w:tcPr>
          <w:p w:rsidR="008C06B6" w:rsidRPr="001E3208" w:rsidRDefault="008C06B6" w:rsidP="008C06B6">
            <w:pPr>
              <w:autoSpaceDE w:val="0"/>
              <w:autoSpaceDN w:val="0"/>
              <w:adjustRightInd w:val="0"/>
            </w:pPr>
            <w:r w:rsidRPr="001E3208">
              <w:t>Ответственный исполнитель муниципальной программы</w:t>
            </w:r>
          </w:p>
        </w:tc>
        <w:tc>
          <w:tcPr>
            <w:tcW w:w="6662" w:type="dxa"/>
            <w:vAlign w:val="center"/>
          </w:tcPr>
          <w:p w:rsidR="008C06B6" w:rsidRPr="001E3208" w:rsidRDefault="0011162F" w:rsidP="00253BAE">
            <w:pPr>
              <w:autoSpaceDE w:val="0"/>
              <w:autoSpaceDN w:val="0"/>
              <w:adjustRightInd w:val="0"/>
              <w:jc w:val="both"/>
              <w:outlineLvl w:val="1"/>
            </w:pPr>
            <w:r w:rsidRPr="001E3208">
              <w:t xml:space="preserve">Комитет </w:t>
            </w:r>
            <w:r w:rsidR="008C06B6" w:rsidRPr="001E3208">
              <w:t xml:space="preserve">по культуре, молодежной политике и спорту администрации </w:t>
            </w:r>
            <w:proofErr w:type="spellStart"/>
            <w:r w:rsidR="008C06B6" w:rsidRPr="001E3208">
              <w:t>Тулунского</w:t>
            </w:r>
            <w:proofErr w:type="spellEnd"/>
            <w:r w:rsidR="008C06B6" w:rsidRPr="001E3208">
              <w:t xml:space="preserve"> муниципального </w:t>
            </w:r>
            <w:proofErr w:type="gramStart"/>
            <w:r w:rsidR="008C06B6" w:rsidRPr="001E3208">
              <w:t>района  (</w:t>
            </w:r>
            <w:proofErr w:type="gramEnd"/>
            <w:r w:rsidR="008C06B6" w:rsidRPr="001E3208">
              <w:t>далее –</w:t>
            </w:r>
            <w:r w:rsidR="00253BAE" w:rsidRPr="001E3208">
              <w:t>Комитет по культуре</w:t>
            </w:r>
            <w:r w:rsidR="008C06B6" w:rsidRPr="001E3208">
              <w:t>)</w:t>
            </w:r>
          </w:p>
        </w:tc>
      </w:tr>
      <w:tr w:rsidR="008C06B6" w:rsidRPr="008C06B6" w:rsidTr="007B1848">
        <w:trPr>
          <w:trHeight w:val="144"/>
        </w:trPr>
        <w:tc>
          <w:tcPr>
            <w:tcW w:w="3794" w:type="dxa"/>
            <w:vAlign w:val="center"/>
          </w:tcPr>
          <w:p w:rsidR="008C06B6" w:rsidRPr="001E3208" w:rsidRDefault="008C06B6" w:rsidP="008C06B6">
            <w:pPr>
              <w:autoSpaceDE w:val="0"/>
              <w:autoSpaceDN w:val="0"/>
              <w:adjustRightInd w:val="0"/>
            </w:pPr>
            <w:r w:rsidRPr="001E3208">
              <w:t>Соисполнители муниципальной программы</w:t>
            </w:r>
          </w:p>
        </w:tc>
        <w:tc>
          <w:tcPr>
            <w:tcW w:w="6662" w:type="dxa"/>
            <w:vAlign w:val="center"/>
          </w:tcPr>
          <w:p w:rsidR="00502095" w:rsidRPr="001E3208" w:rsidRDefault="00323380" w:rsidP="00502095">
            <w:pPr>
              <w:autoSpaceDE w:val="0"/>
              <w:autoSpaceDN w:val="0"/>
              <w:adjustRightInd w:val="0"/>
              <w:outlineLvl w:val="1"/>
            </w:pPr>
            <w:r w:rsidRPr="001E3208">
              <w:t>-</w:t>
            </w:r>
            <w:r w:rsidR="00253BAE" w:rsidRPr="001E3208">
              <w:t>Комитет по культуре</w:t>
            </w:r>
          </w:p>
          <w:p w:rsidR="00C528B2" w:rsidRPr="001E3208" w:rsidRDefault="00C528B2" w:rsidP="00C528B2">
            <w:pPr>
              <w:autoSpaceDE w:val="0"/>
              <w:autoSpaceDN w:val="0"/>
              <w:adjustRightInd w:val="0"/>
              <w:outlineLvl w:val="1"/>
            </w:pPr>
          </w:p>
        </w:tc>
      </w:tr>
      <w:tr w:rsidR="008C06B6" w:rsidRPr="008C06B6" w:rsidTr="007B1848">
        <w:trPr>
          <w:trHeight w:val="144"/>
        </w:trPr>
        <w:tc>
          <w:tcPr>
            <w:tcW w:w="3794" w:type="dxa"/>
            <w:vAlign w:val="center"/>
          </w:tcPr>
          <w:p w:rsidR="008C06B6" w:rsidRPr="001E3208" w:rsidRDefault="008C06B6" w:rsidP="008C06B6">
            <w:pPr>
              <w:autoSpaceDE w:val="0"/>
              <w:autoSpaceDN w:val="0"/>
              <w:adjustRightInd w:val="0"/>
            </w:pPr>
            <w:r w:rsidRPr="001E3208">
              <w:t>Участники муниципальной программы</w:t>
            </w:r>
          </w:p>
        </w:tc>
        <w:tc>
          <w:tcPr>
            <w:tcW w:w="6662" w:type="dxa"/>
            <w:vAlign w:val="center"/>
          </w:tcPr>
          <w:p w:rsidR="00502095" w:rsidRPr="001E3208" w:rsidRDefault="003050CE" w:rsidP="00502095">
            <w:pPr>
              <w:autoSpaceDE w:val="0"/>
              <w:autoSpaceDN w:val="0"/>
              <w:adjustRightInd w:val="0"/>
              <w:outlineLvl w:val="1"/>
            </w:pPr>
            <w:r w:rsidRPr="001E3208">
              <w:t xml:space="preserve">- </w:t>
            </w:r>
            <w:r w:rsidR="00253BAE" w:rsidRPr="001E3208">
              <w:t>Комитет по культуре</w:t>
            </w:r>
          </w:p>
          <w:p w:rsidR="008C06B6" w:rsidRPr="001E3208" w:rsidRDefault="008C06B6" w:rsidP="003050CE">
            <w:pPr>
              <w:autoSpaceDE w:val="0"/>
              <w:autoSpaceDN w:val="0"/>
              <w:adjustRightInd w:val="0"/>
              <w:contextualSpacing/>
              <w:jc w:val="both"/>
              <w:outlineLvl w:val="1"/>
            </w:pPr>
          </w:p>
        </w:tc>
      </w:tr>
      <w:tr w:rsidR="008C06B6" w:rsidRPr="008C06B6" w:rsidTr="007B1848">
        <w:trPr>
          <w:trHeight w:val="623"/>
        </w:trPr>
        <w:tc>
          <w:tcPr>
            <w:tcW w:w="3794" w:type="dxa"/>
            <w:vAlign w:val="center"/>
          </w:tcPr>
          <w:p w:rsidR="008C06B6" w:rsidRPr="001E3208" w:rsidRDefault="008C06B6" w:rsidP="008C06B6">
            <w:pPr>
              <w:autoSpaceDE w:val="0"/>
              <w:autoSpaceDN w:val="0"/>
              <w:adjustRightInd w:val="0"/>
            </w:pPr>
            <w:r w:rsidRPr="001E3208">
              <w:t>Цель муниципальной программы</w:t>
            </w:r>
          </w:p>
        </w:tc>
        <w:tc>
          <w:tcPr>
            <w:tcW w:w="6662" w:type="dxa"/>
            <w:vAlign w:val="center"/>
          </w:tcPr>
          <w:p w:rsidR="008C06B6" w:rsidRPr="001E3208" w:rsidRDefault="00E43CE4" w:rsidP="00E43CE4">
            <w:pPr>
              <w:autoSpaceDE w:val="0"/>
              <w:autoSpaceDN w:val="0"/>
              <w:adjustRightInd w:val="0"/>
              <w:jc w:val="both"/>
              <w:outlineLvl w:val="1"/>
            </w:pPr>
            <w:r w:rsidRPr="001E3208">
              <w:rPr>
                <w:rFonts w:cs="Arial"/>
              </w:rPr>
              <w:t xml:space="preserve">Создание условий для развития физической культуры и спорта, молодежной политики на территории </w:t>
            </w:r>
            <w:proofErr w:type="spellStart"/>
            <w:r w:rsidRPr="001E3208">
              <w:rPr>
                <w:rFonts w:cs="Arial"/>
              </w:rPr>
              <w:t>Тулунского</w:t>
            </w:r>
            <w:proofErr w:type="spellEnd"/>
            <w:r w:rsidRPr="001E3208">
              <w:rPr>
                <w:rFonts w:cs="Arial"/>
              </w:rPr>
              <w:t xml:space="preserve"> района.</w:t>
            </w:r>
          </w:p>
        </w:tc>
      </w:tr>
      <w:tr w:rsidR="008C06B6" w:rsidRPr="008C06B6" w:rsidTr="007B1848">
        <w:trPr>
          <w:trHeight w:val="144"/>
        </w:trPr>
        <w:tc>
          <w:tcPr>
            <w:tcW w:w="3794" w:type="dxa"/>
            <w:vAlign w:val="center"/>
          </w:tcPr>
          <w:p w:rsidR="008C06B6" w:rsidRPr="001E3208" w:rsidRDefault="008C06B6" w:rsidP="008C06B6">
            <w:pPr>
              <w:autoSpaceDE w:val="0"/>
              <w:autoSpaceDN w:val="0"/>
              <w:adjustRightInd w:val="0"/>
            </w:pPr>
            <w:r w:rsidRPr="001E3208">
              <w:t>Задачи муниципальной программы</w:t>
            </w:r>
          </w:p>
        </w:tc>
        <w:tc>
          <w:tcPr>
            <w:tcW w:w="6662" w:type="dxa"/>
            <w:vAlign w:val="center"/>
          </w:tcPr>
          <w:p w:rsidR="001D161F" w:rsidRPr="001E3208" w:rsidRDefault="001D161F" w:rsidP="001D161F">
            <w:pPr>
              <w:jc w:val="both"/>
              <w:rPr>
                <w:rFonts w:eastAsiaTheme="minorEastAsia" w:cstheme="minorBidi"/>
              </w:rPr>
            </w:pPr>
            <w:r w:rsidRPr="001E3208">
              <w:rPr>
                <w:rFonts w:eastAsiaTheme="minorEastAsia" w:cstheme="minorBidi"/>
              </w:rPr>
              <w:t xml:space="preserve">1.Развитие системы физкультурно-оздоровительных услуг, предоставляемых населению </w:t>
            </w:r>
            <w:proofErr w:type="spellStart"/>
            <w:r w:rsidRPr="001E3208">
              <w:rPr>
                <w:rFonts w:eastAsiaTheme="minorEastAsia" w:cstheme="minorBidi"/>
              </w:rPr>
              <w:t>Тулунского</w:t>
            </w:r>
            <w:proofErr w:type="spellEnd"/>
            <w:r w:rsidRPr="001E3208">
              <w:rPr>
                <w:rFonts w:eastAsiaTheme="minorEastAsia" w:cstheme="minorBidi"/>
              </w:rPr>
              <w:t xml:space="preserve"> муниципального района.</w:t>
            </w:r>
          </w:p>
          <w:p w:rsidR="005503BA" w:rsidRPr="001E3208" w:rsidRDefault="001D161F" w:rsidP="001D161F">
            <w:pPr>
              <w:jc w:val="both"/>
              <w:rPr>
                <w:rFonts w:eastAsiaTheme="minorEastAsia" w:cstheme="minorBidi"/>
              </w:rPr>
            </w:pPr>
            <w:r w:rsidRPr="001E3208">
              <w:rPr>
                <w:rFonts w:eastAsiaTheme="minorEastAsia" w:cstheme="minorBidi"/>
              </w:rPr>
              <w:t xml:space="preserve">2.Содействие успешной социализации и эффективной самореализации молодёжи в интересах социально-экономического развития </w:t>
            </w:r>
            <w:proofErr w:type="spellStart"/>
            <w:r w:rsidRPr="001E3208">
              <w:rPr>
                <w:rFonts w:eastAsiaTheme="minorEastAsia" w:cstheme="minorBidi"/>
              </w:rPr>
              <w:t>Тулунского</w:t>
            </w:r>
            <w:proofErr w:type="spellEnd"/>
            <w:r w:rsidRPr="001E3208">
              <w:rPr>
                <w:rFonts w:eastAsiaTheme="minorEastAsia" w:cstheme="minorBidi"/>
              </w:rPr>
              <w:t xml:space="preserve"> района.</w:t>
            </w:r>
          </w:p>
          <w:p w:rsidR="006C598F" w:rsidRPr="001E3208" w:rsidRDefault="001D161F" w:rsidP="006C598F">
            <w:pPr>
              <w:jc w:val="both"/>
              <w:rPr>
                <w:rFonts w:eastAsiaTheme="minorEastAsia" w:cstheme="minorBidi"/>
              </w:rPr>
            </w:pPr>
            <w:r w:rsidRPr="001E3208">
              <w:rPr>
                <w:rFonts w:eastAsiaTheme="minorEastAsia" w:cstheme="minorBidi"/>
              </w:rPr>
              <w:t>3.</w:t>
            </w:r>
            <w:r w:rsidR="006C598F" w:rsidRPr="001E3208">
              <w:rPr>
                <w:rFonts w:eastAsiaTheme="minorEastAsia" w:cstheme="minorBidi"/>
              </w:rPr>
              <w:t xml:space="preserve"> Формирование у населения </w:t>
            </w:r>
            <w:proofErr w:type="spellStart"/>
            <w:r w:rsidR="006C598F" w:rsidRPr="001E3208">
              <w:rPr>
                <w:rFonts w:eastAsiaTheme="minorEastAsia" w:cstheme="minorBidi"/>
              </w:rPr>
              <w:t>Тулунского</w:t>
            </w:r>
            <w:proofErr w:type="spellEnd"/>
            <w:r w:rsidR="006C598F" w:rsidRPr="001E3208">
              <w:rPr>
                <w:rFonts w:eastAsiaTheme="minorEastAsia" w:cstheme="minorBidi"/>
              </w:rPr>
              <w:t xml:space="preserve"> района негативного отношения к незаконному обороту и потреблению наркотиков и других </w:t>
            </w:r>
            <w:proofErr w:type="spellStart"/>
            <w:r w:rsidR="006C598F" w:rsidRPr="001E3208">
              <w:rPr>
                <w:rFonts w:eastAsiaTheme="minorEastAsia" w:cstheme="minorBidi"/>
              </w:rPr>
              <w:t>психоактивных</w:t>
            </w:r>
            <w:proofErr w:type="spellEnd"/>
            <w:r w:rsidR="006C598F" w:rsidRPr="001E3208">
              <w:rPr>
                <w:rFonts w:eastAsiaTheme="minorEastAsia" w:cstheme="minorBidi"/>
              </w:rPr>
              <w:t xml:space="preserve"> веществ.</w:t>
            </w:r>
          </w:p>
          <w:p w:rsidR="007F406C" w:rsidRPr="001E3208" w:rsidRDefault="00E638AD" w:rsidP="006C598F">
            <w:pPr>
              <w:jc w:val="both"/>
              <w:rPr>
                <w:rFonts w:eastAsiaTheme="minorEastAsia" w:cstheme="minorBidi"/>
              </w:rPr>
            </w:pPr>
            <w:r w:rsidRPr="001E3208">
              <w:rPr>
                <w:rFonts w:eastAsiaTheme="minorEastAsia" w:cstheme="minorBidi"/>
              </w:rPr>
              <w:t xml:space="preserve">4. Создание условий для развития системы дополнительного образования в сфере физической культуры и спорта в </w:t>
            </w:r>
            <w:proofErr w:type="spellStart"/>
            <w:r w:rsidRPr="001E3208">
              <w:rPr>
                <w:rFonts w:eastAsiaTheme="minorEastAsia" w:cstheme="minorBidi"/>
              </w:rPr>
              <w:t>Тулунском</w:t>
            </w:r>
            <w:proofErr w:type="spellEnd"/>
            <w:r w:rsidRPr="001E3208">
              <w:rPr>
                <w:rFonts w:eastAsiaTheme="minorEastAsia" w:cstheme="minorBidi"/>
              </w:rPr>
              <w:t xml:space="preserve"> муниципальном районе</w:t>
            </w:r>
            <w:r w:rsidR="008958FE" w:rsidRPr="001E3208">
              <w:t>.</w:t>
            </w:r>
          </w:p>
        </w:tc>
      </w:tr>
      <w:tr w:rsidR="008C06B6" w:rsidRPr="008C06B6" w:rsidTr="007B1848">
        <w:trPr>
          <w:trHeight w:val="307"/>
        </w:trPr>
        <w:tc>
          <w:tcPr>
            <w:tcW w:w="3794" w:type="dxa"/>
            <w:vAlign w:val="center"/>
          </w:tcPr>
          <w:p w:rsidR="008C06B6" w:rsidRPr="001E3208" w:rsidRDefault="008C06B6" w:rsidP="008C06B6">
            <w:pPr>
              <w:autoSpaceDE w:val="0"/>
              <w:autoSpaceDN w:val="0"/>
              <w:adjustRightInd w:val="0"/>
            </w:pPr>
            <w:r w:rsidRPr="001E3208">
              <w:t>Сроки реализации муниципальной программы</w:t>
            </w:r>
          </w:p>
        </w:tc>
        <w:tc>
          <w:tcPr>
            <w:tcW w:w="6662" w:type="dxa"/>
            <w:vAlign w:val="center"/>
          </w:tcPr>
          <w:p w:rsidR="008C06B6" w:rsidRPr="001E3208" w:rsidRDefault="00E638AD" w:rsidP="00CD1C06">
            <w:pPr>
              <w:autoSpaceDE w:val="0"/>
              <w:autoSpaceDN w:val="0"/>
              <w:adjustRightInd w:val="0"/>
              <w:outlineLvl w:val="1"/>
            </w:pPr>
            <w:r w:rsidRPr="001E3208">
              <w:t>2024</w:t>
            </w:r>
            <w:r w:rsidR="008C06B6" w:rsidRPr="001E3208">
              <w:t>-202</w:t>
            </w:r>
            <w:r w:rsidRPr="001E3208">
              <w:t>6</w:t>
            </w:r>
            <w:r w:rsidR="008C06B6" w:rsidRPr="001E3208">
              <w:t xml:space="preserve"> годы</w:t>
            </w:r>
          </w:p>
        </w:tc>
      </w:tr>
      <w:tr w:rsidR="008C06B6" w:rsidRPr="008C06B6" w:rsidTr="001D161F">
        <w:trPr>
          <w:trHeight w:val="1690"/>
        </w:trPr>
        <w:tc>
          <w:tcPr>
            <w:tcW w:w="3794" w:type="dxa"/>
            <w:vAlign w:val="center"/>
          </w:tcPr>
          <w:p w:rsidR="008C06B6" w:rsidRPr="001E3208" w:rsidRDefault="008C06B6" w:rsidP="008C06B6">
            <w:pPr>
              <w:autoSpaceDE w:val="0"/>
              <w:autoSpaceDN w:val="0"/>
              <w:adjustRightInd w:val="0"/>
            </w:pPr>
            <w:r w:rsidRPr="001E3208">
              <w:t>Целевые показатели муниципальной программы</w:t>
            </w:r>
          </w:p>
        </w:tc>
        <w:tc>
          <w:tcPr>
            <w:tcW w:w="6662" w:type="dxa"/>
            <w:vAlign w:val="center"/>
          </w:tcPr>
          <w:p w:rsidR="00A87F38" w:rsidRPr="001E3208" w:rsidRDefault="001D161F" w:rsidP="001D161F">
            <w:pPr>
              <w:jc w:val="both"/>
              <w:rPr>
                <w:rFonts w:eastAsiaTheme="minorEastAsia" w:cstheme="minorBidi"/>
              </w:rPr>
            </w:pPr>
            <w:r w:rsidRPr="001E3208">
              <w:rPr>
                <w:rFonts w:eastAsiaTheme="minorEastAsia" w:cstheme="minorBidi"/>
              </w:rPr>
              <w:t>1.</w:t>
            </w:r>
            <w:r w:rsidR="00BA290D" w:rsidRPr="001E3208">
              <w:rPr>
                <w:rFonts w:eastAsiaTheme="minorEastAsia"/>
              </w:rPr>
              <w:t xml:space="preserve"> Удельный вес </w:t>
            </w:r>
            <w:proofErr w:type="gramStart"/>
            <w:r w:rsidR="00BA290D" w:rsidRPr="001E3208">
              <w:rPr>
                <w:rFonts w:eastAsiaTheme="minorEastAsia"/>
              </w:rPr>
              <w:t>численности  населения</w:t>
            </w:r>
            <w:proofErr w:type="gramEnd"/>
            <w:r w:rsidR="00A87F38" w:rsidRPr="001E3208">
              <w:rPr>
                <w:rFonts w:eastAsiaTheme="minorEastAsia" w:cstheme="minorBidi"/>
              </w:rPr>
              <w:t xml:space="preserve"> </w:t>
            </w:r>
            <w:proofErr w:type="spellStart"/>
            <w:r w:rsidR="00A87F38" w:rsidRPr="001E3208">
              <w:rPr>
                <w:rFonts w:eastAsiaTheme="minorEastAsia" w:cstheme="minorBidi"/>
              </w:rPr>
              <w:t>Тулунск</w:t>
            </w:r>
            <w:r w:rsidR="006400CA" w:rsidRPr="001E3208">
              <w:rPr>
                <w:rFonts w:eastAsiaTheme="minorEastAsia" w:cstheme="minorBidi"/>
              </w:rPr>
              <w:t>ого</w:t>
            </w:r>
            <w:proofErr w:type="spellEnd"/>
            <w:r w:rsidR="006400CA" w:rsidRPr="001E3208">
              <w:rPr>
                <w:rFonts w:eastAsiaTheme="minorEastAsia" w:cstheme="minorBidi"/>
              </w:rPr>
              <w:t xml:space="preserve"> района</w:t>
            </w:r>
            <w:r w:rsidR="00A87F38" w:rsidRPr="001E3208">
              <w:rPr>
                <w:rFonts w:eastAsiaTheme="minorEastAsia" w:cstheme="minorBidi"/>
              </w:rPr>
              <w:t xml:space="preserve">, </w:t>
            </w:r>
            <w:r w:rsidR="006400CA" w:rsidRPr="001E3208">
              <w:rPr>
                <w:rFonts w:eastAsiaTheme="minorEastAsia" w:cstheme="minorBidi"/>
              </w:rPr>
              <w:t>систематически занимающегося физической культурой и спортом.</w:t>
            </w:r>
          </w:p>
          <w:p w:rsidR="008C06B6" w:rsidRPr="001E3208" w:rsidRDefault="001D161F" w:rsidP="00012A82">
            <w:pPr>
              <w:jc w:val="both"/>
              <w:rPr>
                <w:rFonts w:eastAsiaTheme="minorEastAsia"/>
                <w:color w:val="000000"/>
              </w:rPr>
            </w:pPr>
            <w:r w:rsidRPr="001E3208">
              <w:rPr>
                <w:rFonts w:eastAsiaTheme="minorEastAsia" w:cstheme="minorBidi"/>
              </w:rPr>
              <w:t>2.</w:t>
            </w:r>
            <w:r w:rsidR="00BD1AF6" w:rsidRPr="001E3208">
              <w:rPr>
                <w:rFonts w:eastAsiaTheme="minorEastAsia"/>
              </w:rPr>
              <w:t xml:space="preserve"> </w:t>
            </w:r>
            <w:r w:rsidR="00012A82" w:rsidRPr="001E3208">
              <w:rPr>
                <w:rFonts w:eastAsiaTheme="minorEastAsia"/>
              </w:rPr>
              <w:t>Удельный вес численности участников мероприятий по реализации государственной молодежной</w:t>
            </w:r>
            <w:r w:rsidR="00E45427" w:rsidRPr="001E3208">
              <w:rPr>
                <w:rFonts w:eastAsiaTheme="minorEastAsia"/>
              </w:rPr>
              <w:t xml:space="preserve"> политики в возрасте от 14 до 35</w:t>
            </w:r>
            <w:r w:rsidR="00012A82" w:rsidRPr="001E3208">
              <w:rPr>
                <w:rFonts w:eastAsiaTheme="minorEastAsia"/>
              </w:rPr>
              <w:t xml:space="preserve"> лет.</w:t>
            </w:r>
          </w:p>
        </w:tc>
      </w:tr>
      <w:tr w:rsidR="008C06B6" w:rsidRPr="008C06B6" w:rsidTr="00064B4C">
        <w:trPr>
          <w:trHeight w:val="3528"/>
        </w:trPr>
        <w:tc>
          <w:tcPr>
            <w:tcW w:w="3794" w:type="dxa"/>
            <w:vAlign w:val="center"/>
          </w:tcPr>
          <w:p w:rsidR="008C06B6" w:rsidRPr="001E3208" w:rsidRDefault="008C06B6" w:rsidP="00066A1D">
            <w:pPr>
              <w:autoSpaceDE w:val="0"/>
              <w:autoSpaceDN w:val="0"/>
              <w:adjustRightInd w:val="0"/>
            </w:pPr>
            <w:proofErr w:type="gramStart"/>
            <w:r w:rsidRPr="001E3208">
              <w:lastRenderedPageBreak/>
              <w:t>Подпрограммы  программы</w:t>
            </w:r>
            <w:proofErr w:type="gramEnd"/>
          </w:p>
        </w:tc>
        <w:tc>
          <w:tcPr>
            <w:tcW w:w="6662" w:type="dxa"/>
            <w:vAlign w:val="center"/>
          </w:tcPr>
          <w:p w:rsidR="008C06B6" w:rsidRPr="001E3208" w:rsidRDefault="008C06B6" w:rsidP="00E22F92">
            <w:pPr>
              <w:autoSpaceDE w:val="0"/>
              <w:autoSpaceDN w:val="0"/>
              <w:adjustRightInd w:val="0"/>
              <w:jc w:val="both"/>
              <w:outlineLvl w:val="1"/>
              <w:rPr>
                <w:rFonts w:cs="Arial"/>
              </w:rPr>
            </w:pPr>
            <w:r w:rsidRPr="001E3208">
              <w:t>1</w:t>
            </w:r>
            <w:r w:rsidR="00012A82" w:rsidRPr="001E3208">
              <w:t xml:space="preserve">. </w:t>
            </w:r>
            <w:r w:rsidRPr="001E3208">
              <w:t xml:space="preserve"> «</w:t>
            </w:r>
            <w:r w:rsidR="006400CA" w:rsidRPr="001E3208">
              <w:rPr>
                <w:rFonts w:cs="Arial"/>
              </w:rPr>
              <w:t xml:space="preserve">Физическая культура и спорт </w:t>
            </w:r>
            <w:proofErr w:type="spellStart"/>
            <w:r w:rsidR="006400CA" w:rsidRPr="001E3208">
              <w:rPr>
                <w:rFonts w:cs="Arial"/>
              </w:rPr>
              <w:t>Тулунского</w:t>
            </w:r>
            <w:proofErr w:type="spellEnd"/>
            <w:r w:rsidR="006400CA" w:rsidRPr="001E3208">
              <w:rPr>
                <w:rFonts w:cs="Arial"/>
              </w:rPr>
              <w:t xml:space="preserve"> района</w:t>
            </w:r>
            <w:r w:rsidR="004D4AF3" w:rsidRPr="001E3208">
              <w:rPr>
                <w:rFonts w:cs="Arial"/>
              </w:rPr>
              <w:t>»</w:t>
            </w:r>
            <w:r w:rsidR="00E638AD" w:rsidRPr="001E3208">
              <w:rPr>
                <w:rFonts w:cs="Arial"/>
              </w:rPr>
              <w:t xml:space="preserve"> на 2024</w:t>
            </w:r>
            <w:r w:rsidR="00E22F92" w:rsidRPr="001E3208">
              <w:rPr>
                <w:rFonts w:cs="Arial"/>
              </w:rPr>
              <w:t>-202</w:t>
            </w:r>
            <w:r w:rsidR="00E638AD" w:rsidRPr="001E3208">
              <w:rPr>
                <w:rFonts w:cs="Arial"/>
              </w:rPr>
              <w:t>6</w:t>
            </w:r>
            <w:r w:rsidR="00E22F92" w:rsidRPr="001E3208">
              <w:rPr>
                <w:rFonts w:cs="Arial"/>
              </w:rPr>
              <w:t xml:space="preserve"> годы</w:t>
            </w:r>
            <w:r w:rsidRPr="001E3208">
              <w:t>.</w:t>
            </w:r>
          </w:p>
          <w:p w:rsidR="008C06B6" w:rsidRPr="001E3208" w:rsidRDefault="00A15F76" w:rsidP="00E22F92">
            <w:pPr>
              <w:autoSpaceDE w:val="0"/>
              <w:autoSpaceDN w:val="0"/>
              <w:adjustRightInd w:val="0"/>
              <w:jc w:val="both"/>
              <w:outlineLvl w:val="1"/>
            </w:pPr>
            <w:r w:rsidRPr="001E3208">
              <w:t>2</w:t>
            </w:r>
            <w:r w:rsidR="00012A82" w:rsidRPr="001E3208">
              <w:t xml:space="preserve">. </w:t>
            </w:r>
            <w:r w:rsidR="006400CA" w:rsidRPr="001E3208">
              <w:t>«Мол</w:t>
            </w:r>
            <w:r w:rsidR="0031599C" w:rsidRPr="001E3208">
              <w:t xml:space="preserve">одежь </w:t>
            </w:r>
            <w:proofErr w:type="spellStart"/>
            <w:r w:rsidR="0031599C" w:rsidRPr="001E3208">
              <w:t>Тулунского</w:t>
            </w:r>
            <w:proofErr w:type="spellEnd"/>
            <w:r w:rsidR="0031599C" w:rsidRPr="001E3208">
              <w:t xml:space="preserve"> района» на 202</w:t>
            </w:r>
            <w:r w:rsidR="00E638AD" w:rsidRPr="001E3208">
              <w:t>4</w:t>
            </w:r>
            <w:r w:rsidR="006400CA" w:rsidRPr="001E3208">
              <w:t>-202</w:t>
            </w:r>
            <w:r w:rsidR="00E638AD" w:rsidRPr="001E3208">
              <w:t>6</w:t>
            </w:r>
            <w:r w:rsidR="006400CA" w:rsidRPr="001E3208">
              <w:t xml:space="preserve"> годы.</w:t>
            </w:r>
          </w:p>
          <w:p w:rsidR="00F73EFE" w:rsidRPr="001E3208" w:rsidRDefault="0031599C" w:rsidP="00E66AAB">
            <w:pPr>
              <w:autoSpaceDE w:val="0"/>
              <w:autoSpaceDN w:val="0"/>
              <w:adjustRightInd w:val="0"/>
              <w:jc w:val="both"/>
              <w:outlineLvl w:val="1"/>
            </w:pPr>
            <w:r w:rsidRPr="001E3208">
              <w:t>3</w:t>
            </w:r>
            <w:r w:rsidR="00A15F76" w:rsidRPr="001E3208">
              <w:t>.</w:t>
            </w:r>
            <w:r w:rsidR="00012A82" w:rsidRPr="001E3208">
              <w:t xml:space="preserve"> </w:t>
            </w:r>
            <w:r w:rsidR="00DA556C" w:rsidRPr="001E3208">
              <w:t xml:space="preserve">«Профилактика злоупотребления наркотическими средствами и психотропными </w:t>
            </w:r>
            <w:proofErr w:type="gramStart"/>
            <w:r w:rsidR="00DA556C" w:rsidRPr="001E3208">
              <w:t>веществами  среди</w:t>
            </w:r>
            <w:proofErr w:type="gramEnd"/>
            <w:r w:rsidR="00DA556C" w:rsidRPr="001E3208">
              <w:t xml:space="preserve"> детей и         молодежи в </w:t>
            </w:r>
            <w:proofErr w:type="spellStart"/>
            <w:r w:rsidR="00DA556C" w:rsidRPr="001E3208">
              <w:t>Тулунском</w:t>
            </w:r>
            <w:proofErr w:type="spellEnd"/>
            <w:r w:rsidR="00DA556C" w:rsidRPr="001E3208">
              <w:t xml:space="preserve"> районе»</w:t>
            </w:r>
            <w:r w:rsidR="00F73EFE" w:rsidRPr="001E3208">
              <w:t xml:space="preserve"> </w:t>
            </w:r>
            <w:r w:rsidR="00BD1AF6" w:rsidRPr="001E3208">
              <w:t xml:space="preserve">на </w:t>
            </w:r>
            <w:r w:rsidR="00E638AD" w:rsidRPr="001E3208">
              <w:t xml:space="preserve">2024-2026 </w:t>
            </w:r>
            <w:r w:rsidR="00C363A6" w:rsidRPr="001E3208">
              <w:t>годы</w:t>
            </w:r>
            <w:r w:rsidR="00DA556C" w:rsidRPr="001E3208">
              <w:t xml:space="preserve">. </w:t>
            </w:r>
          </w:p>
          <w:p w:rsidR="00F73EFE" w:rsidRPr="001E3208" w:rsidRDefault="0031599C" w:rsidP="00F73EFE">
            <w:pPr>
              <w:autoSpaceDE w:val="0"/>
              <w:autoSpaceDN w:val="0"/>
              <w:adjustRightInd w:val="0"/>
              <w:jc w:val="both"/>
              <w:outlineLvl w:val="1"/>
              <w:rPr>
                <w:b/>
              </w:rPr>
            </w:pPr>
            <w:r w:rsidRPr="001E3208">
              <w:t>4</w:t>
            </w:r>
            <w:r w:rsidR="00F73EFE" w:rsidRPr="001E3208">
              <w:t>.</w:t>
            </w:r>
            <w:r w:rsidR="00F73EFE" w:rsidRPr="001E3208">
              <w:rPr>
                <w:b/>
              </w:rPr>
              <w:t xml:space="preserve"> «</w:t>
            </w:r>
            <w:r w:rsidR="00F73EFE" w:rsidRPr="001E3208">
              <w:t xml:space="preserve">Развитие муниципального казенного </w:t>
            </w:r>
            <w:r w:rsidR="00E638AD" w:rsidRPr="001E3208">
              <w:t xml:space="preserve">образовательного </w:t>
            </w:r>
            <w:r w:rsidR="00F73EFE" w:rsidRPr="001E3208">
              <w:t>учреждения</w:t>
            </w:r>
            <w:r w:rsidR="00E638AD" w:rsidRPr="001E3208">
              <w:t xml:space="preserve"> дополнительного образования</w:t>
            </w:r>
            <w:r w:rsidR="00F73EFE" w:rsidRPr="001E3208">
              <w:t xml:space="preserve"> «Спортивная школа» </w:t>
            </w:r>
            <w:proofErr w:type="spellStart"/>
            <w:r w:rsidR="00F73EFE" w:rsidRPr="001E3208">
              <w:t>Тулунского</w:t>
            </w:r>
            <w:proofErr w:type="spellEnd"/>
            <w:r w:rsidR="00726B66">
              <w:t xml:space="preserve"> муниципального</w:t>
            </w:r>
            <w:r w:rsidR="00F73EFE" w:rsidRPr="001E3208">
              <w:t xml:space="preserve"> района» </w:t>
            </w:r>
            <w:r w:rsidR="00BD1AF6" w:rsidRPr="001E3208">
              <w:t xml:space="preserve">на </w:t>
            </w:r>
            <w:r w:rsidR="00E638AD" w:rsidRPr="001E3208">
              <w:t xml:space="preserve">2024-2026 </w:t>
            </w:r>
            <w:r w:rsidR="00F73EFE" w:rsidRPr="001E3208">
              <w:t>годы.</w:t>
            </w:r>
          </w:p>
          <w:p w:rsidR="008C06B6" w:rsidRPr="001E3208" w:rsidRDefault="00DA556C" w:rsidP="00E66AAB">
            <w:pPr>
              <w:autoSpaceDE w:val="0"/>
              <w:autoSpaceDN w:val="0"/>
              <w:adjustRightInd w:val="0"/>
              <w:jc w:val="both"/>
              <w:outlineLvl w:val="1"/>
              <w:rPr>
                <w:b/>
              </w:rPr>
            </w:pPr>
            <w:r w:rsidRPr="001E3208">
              <w:rPr>
                <w:b/>
              </w:rPr>
              <w:t xml:space="preserve">  </w:t>
            </w:r>
          </w:p>
        </w:tc>
      </w:tr>
      <w:tr w:rsidR="008C06B6" w:rsidRPr="008C06B6" w:rsidTr="001D161F">
        <w:trPr>
          <w:trHeight w:val="984"/>
        </w:trPr>
        <w:tc>
          <w:tcPr>
            <w:tcW w:w="3794" w:type="dxa"/>
            <w:shd w:val="clear" w:color="auto" w:fill="auto"/>
            <w:vAlign w:val="center"/>
          </w:tcPr>
          <w:p w:rsidR="008C06B6" w:rsidRPr="001E3208" w:rsidRDefault="008C06B6" w:rsidP="008C06B6">
            <w:pPr>
              <w:autoSpaceDE w:val="0"/>
              <w:autoSpaceDN w:val="0"/>
              <w:adjustRightInd w:val="0"/>
            </w:pPr>
            <w:r w:rsidRPr="001E3208">
              <w:t>Ресурсное обеспечение муниципальной программы</w:t>
            </w:r>
          </w:p>
        </w:tc>
        <w:tc>
          <w:tcPr>
            <w:tcW w:w="6662" w:type="dxa"/>
            <w:shd w:val="clear" w:color="auto" w:fill="auto"/>
            <w:vAlign w:val="center"/>
          </w:tcPr>
          <w:p w:rsidR="00E638AD" w:rsidRPr="001E3208" w:rsidRDefault="00B5220A" w:rsidP="00E638AD">
            <w:pPr>
              <w:autoSpaceDE w:val="0"/>
              <w:autoSpaceDN w:val="0"/>
              <w:adjustRightInd w:val="0"/>
              <w:jc w:val="both"/>
              <w:outlineLvl w:val="1"/>
            </w:pPr>
            <w:r w:rsidRPr="001E3208">
              <w:t xml:space="preserve"> </w:t>
            </w:r>
            <w:r w:rsidR="001E3208" w:rsidRPr="001E3208">
              <w:t>Общий о</w:t>
            </w:r>
            <w:r w:rsidR="00E638AD" w:rsidRPr="001E3208">
              <w:t>бъем финансирования по годам реализации составляет:</w:t>
            </w:r>
          </w:p>
          <w:p w:rsidR="00E638AD" w:rsidRPr="001E3208" w:rsidRDefault="00F8488B" w:rsidP="00E638AD">
            <w:pPr>
              <w:autoSpaceDE w:val="0"/>
              <w:autoSpaceDN w:val="0"/>
              <w:adjustRightInd w:val="0"/>
              <w:jc w:val="both"/>
              <w:outlineLvl w:val="1"/>
            </w:pPr>
            <w:r w:rsidRPr="001E3208">
              <w:t xml:space="preserve">2024 год </w:t>
            </w:r>
            <w:proofErr w:type="gramStart"/>
            <w:r w:rsidRPr="001E3208">
              <w:t>–  17</w:t>
            </w:r>
            <w:proofErr w:type="gramEnd"/>
            <w:r w:rsidRPr="001E3208">
              <w:t> 638,2</w:t>
            </w:r>
            <w:r w:rsidR="00E638AD" w:rsidRPr="001E3208">
              <w:t xml:space="preserve"> тыс. рублей; </w:t>
            </w:r>
          </w:p>
          <w:p w:rsidR="00E638AD" w:rsidRPr="001E3208" w:rsidRDefault="00F8488B" w:rsidP="00E638AD">
            <w:pPr>
              <w:autoSpaceDE w:val="0"/>
              <w:autoSpaceDN w:val="0"/>
              <w:adjustRightInd w:val="0"/>
              <w:jc w:val="both"/>
              <w:outlineLvl w:val="1"/>
            </w:pPr>
            <w:r w:rsidRPr="001E3208">
              <w:t xml:space="preserve">2025 год </w:t>
            </w:r>
            <w:proofErr w:type="gramStart"/>
            <w:r w:rsidRPr="001E3208">
              <w:t>–  16</w:t>
            </w:r>
            <w:proofErr w:type="gramEnd"/>
            <w:r w:rsidRPr="001E3208">
              <w:t> 582,</w:t>
            </w:r>
            <w:r w:rsidR="00B7757E">
              <w:t>4</w:t>
            </w:r>
            <w:r w:rsidR="001E3208" w:rsidRPr="001E3208">
              <w:t xml:space="preserve"> тыс. рублей;</w:t>
            </w:r>
            <w:r w:rsidR="00E638AD" w:rsidRPr="001E3208">
              <w:t xml:space="preserve"> </w:t>
            </w:r>
          </w:p>
          <w:p w:rsidR="001E3208" w:rsidRPr="001E3208" w:rsidRDefault="00B7757E" w:rsidP="00E638AD">
            <w:pPr>
              <w:autoSpaceDE w:val="0"/>
              <w:autoSpaceDN w:val="0"/>
              <w:adjustRightInd w:val="0"/>
              <w:jc w:val="both"/>
              <w:outlineLvl w:val="1"/>
            </w:pPr>
            <w:r>
              <w:t xml:space="preserve">2026 год </w:t>
            </w:r>
            <w:proofErr w:type="gramStart"/>
            <w:r>
              <w:t>–  16</w:t>
            </w:r>
            <w:proofErr w:type="gramEnd"/>
            <w:r>
              <w:t> 678,2</w:t>
            </w:r>
            <w:r w:rsidR="001E3208" w:rsidRPr="001E3208">
              <w:t xml:space="preserve">тыс. рублей. </w:t>
            </w:r>
          </w:p>
          <w:p w:rsidR="00E638AD" w:rsidRPr="001E3208" w:rsidRDefault="00E638AD" w:rsidP="00E638AD">
            <w:pPr>
              <w:autoSpaceDE w:val="0"/>
              <w:autoSpaceDN w:val="0"/>
              <w:adjustRightInd w:val="0"/>
              <w:jc w:val="both"/>
              <w:outlineLvl w:val="1"/>
            </w:pPr>
            <w:r w:rsidRPr="001E3208">
              <w:t>Объем финансирования за счет средств местного бюджета по годам реализации составляет:</w:t>
            </w:r>
          </w:p>
          <w:p w:rsidR="001E3208" w:rsidRPr="001E3208" w:rsidRDefault="001E3208" w:rsidP="001E3208">
            <w:pPr>
              <w:autoSpaceDE w:val="0"/>
              <w:autoSpaceDN w:val="0"/>
              <w:adjustRightInd w:val="0"/>
              <w:jc w:val="both"/>
              <w:outlineLvl w:val="1"/>
            </w:pPr>
            <w:r w:rsidRPr="001E3208">
              <w:t xml:space="preserve">.2024 год </w:t>
            </w:r>
            <w:proofErr w:type="gramStart"/>
            <w:r w:rsidRPr="001E3208">
              <w:t>–  17</w:t>
            </w:r>
            <w:proofErr w:type="gramEnd"/>
            <w:r w:rsidRPr="001E3208">
              <w:t xml:space="preserve"> 638,2 тыс. рублей; </w:t>
            </w:r>
          </w:p>
          <w:p w:rsidR="001E3208" w:rsidRPr="001E3208" w:rsidRDefault="001E3208" w:rsidP="001E3208">
            <w:pPr>
              <w:autoSpaceDE w:val="0"/>
              <w:autoSpaceDN w:val="0"/>
              <w:adjustRightInd w:val="0"/>
              <w:jc w:val="both"/>
              <w:outlineLvl w:val="1"/>
            </w:pPr>
            <w:r w:rsidRPr="001E3208">
              <w:t xml:space="preserve">2025 год </w:t>
            </w:r>
            <w:proofErr w:type="gramStart"/>
            <w:r w:rsidRPr="001E3208">
              <w:t>–  1</w:t>
            </w:r>
            <w:r w:rsidR="00B7757E">
              <w:t>6</w:t>
            </w:r>
            <w:proofErr w:type="gramEnd"/>
            <w:r w:rsidR="00B7757E">
              <w:t> 582,4</w:t>
            </w:r>
            <w:r w:rsidRPr="001E3208">
              <w:t xml:space="preserve"> тыс. рублей; </w:t>
            </w:r>
          </w:p>
          <w:p w:rsidR="001E3208" w:rsidRPr="001E3208" w:rsidRDefault="00B7757E" w:rsidP="001E3208">
            <w:pPr>
              <w:autoSpaceDE w:val="0"/>
              <w:autoSpaceDN w:val="0"/>
              <w:adjustRightInd w:val="0"/>
              <w:jc w:val="both"/>
              <w:outlineLvl w:val="1"/>
            </w:pPr>
            <w:r>
              <w:t xml:space="preserve">2026 год </w:t>
            </w:r>
            <w:proofErr w:type="gramStart"/>
            <w:r>
              <w:t>–  16</w:t>
            </w:r>
            <w:proofErr w:type="gramEnd"/>
            <w:r>
              <w:t> 678,2</w:t>
            </w:r>
            <w:r w:rsidR="001E3208" w:rsidRPr="001E3208">
              <w:t xml:space="preserve">тыс. рублей. </w:t>
            </w:r>
          </w:p>
          <w:p w:rsidR="008C06B6" w:rsidRPr="001E3208" w:rsidRDefault="008C06B6" w:rsidP="001E3208">
            <w:pPr>
              <w:tabs>
                <w:tab w:val="left" w:pos="-75"/>
                <w:tab w:val="left" w:pos="3761"/>
              </w:tabs>
              <w:spacing w:line="276" w:lineRule="auto"/>
            </w:pPr>
          </w:p>
        </w:tc>
      </w:tr>
      <w:tr w:rsidR="008C06B6" w:rsidRPr="008C06B6" w:rsidTr="001D161F">
        <w:trPr>
          <w:trHeight w:val="1799"/>
        </w:trPr>
        <w:tc>
          <w:tcPr>
            <w:tcW w:w="3794" w:type="dxa"/>
            <w:vAlign w:val="center"/>
          </w:tcPr>
          <w:p w:rsidR="008C06B6" w:rsidRPr="001E3208" w:rsidRDefault="008C06B6" w:rsidP="001D161F">
            <w:pPr>
              <w:autoSpaceDE w:val="0"/>
              <w:autoSpaceDN w:val="0"/>
              <w:adjustRightInd w:val="0"/>
            </w:pPr>
            <w:r w:rsidRPr="001E3208">
              <w:t xml:space="preserve">Ожидаемые конечные </w:t>
            </w:r>
            <w:proofErr w:type="gramStart"/>
            <w:r w:rsidRPr="001E3208">
              <w:t>результаты  реализации</w:t>
            </w:r>
            <w:proofErr w:type="gramEnd"/>
            <w:r w:rsidRPr="001E3208">
              <w:t xml:space="preserve"> муниципальной программы   </w:t>
            </w:r>
          </w:p>
        </w:tc>
        <w:tc>
          <w:tcPr>
            <w:tcW w:w="6662" w:type="dxa"/>
            <w:vAlign w:val="center"/>
          </w:tcPr>
          <w:p w:rsidR="001D161F" w:rsidRPr="001E3208" w:rsidRDefault="001D161F" w:rsidP="001D161F">
            <w:pPr>
              <w:jc w:val="both"/>
              <w:rPr>
                <w:rFonts w:eastAsiaTheme="minorEastAsia"/>
              </w:rPr>
            </w:pPr>
            <w:r w:rsidRPr="001E3208">
              <w:rPr>
                <w:rFonts w:eastAsiaTheme="minorEastAsia"/>
              </w:rPr>
              <w:t>1.</w:t>
            </w:r>
            <w:r w:rsidR="00B44C96" w:rsidRPr="001E3208">
              <w:rPr>
                <w:rFonts w:eastAsiaTheme="minorEastAsia"/>
              </w:rPr>
              <w:t xml:space="preserve">Удельный вес </w:t>
            </w:r>
            <w:proofErr w:type="gramStart"/>
            <w:r w:rsidR="00B44C96" w:rsidRPr="001E3208">
              <w:rPr>
                <w:rFonts w:eastAsiaTheme="minorEastAsia"/>
              </w:rPr>
              <w:t xml:space="preserve">численности </w:t>
            </w:r>
            <w:r w:rsidR="007E0B09" w:rsidRPr="001E3208">
              <w:rPr>
                <w:rFonts w:eastAsiaTheme="minorEastAsia"/>
              </w:rPr>
              <w:t xml:space="preserve"> населения</w:t>
            </w:r>
            <w:proofErr w:type="gramEnd"/>
            <w:r w:rsidR="007E0B09" w:rsidRPr="001E3208">
              <w:rPr>
                <w:rFonts w:eastAsiaTheme="minorEastAsia"/>
              </w:rPr>
              <w:t xml:space="preserve"> </w:t>
            </w:r>
            <w:proofErr w:type="spellStart"/>
            <w:r w:rsidR="007E0B09" w:rsidRPr="001E3208">
              <w:rPr>
                <w:rFonts w:eastAsiaTheme="minorEastAsia"/>
              </w:rPr>
              <w:t>Тулунского</w:t>
            </w:r>
            <w:proofErr w:type="spellEnd"/>
            <w:r w:rsidR="007E0B09" w:rsidRPr="001E3208">
              <w:rPr>
                <w:rFonts w:eastAsiaTheme="minorEastAsia"/>
              </w:rPr>
              <w:t xml:space="preserve"> района, систематически занимающегося </w:t>
            </w:r>
            <w:r w:rsidR="00E638AD" w:rsidRPr="001E3208">
              <w:rPr>
                <w:rFonts w:eastAsiaTheme="minorEastAsia"/>
              </w:rPr>
              <w:t>физической культурой и спортом в</w:t>
            </w:r>
            <w:r w:rsidR="007E0B09" w:rsidRPr="001E3208">
              <w:rPr>
                <w:rFonts w:eastAsiaTheme="minorEastAsia"/>
              </w:rPr>
              <w:t xml:space="preserve"> 202</w:t>
            </w:r>
            <w:r w:rsidR="00E638AD" w:rsidRPr="001E3208">
              <w:rPr>
                <w:rFonts w:eastAsiaTheme="minorEastAsia"/>
              </w:rPr>
              <w:t>6 году составит 46</w:t>
            </w:r>
            <w:r w:rsidR="00012A82" w:rsidRPr="001E3208">
              <w:rPr>
                <w:rFonts w:eastAsiaTheme="minorEastAsia"/>
              </w:rPr>
              <w:t xml:space="preserve"> </w:t>
            </w:r>
            <w:r w:rsidR="007E0B09" w:rsidRPr="001E3208">
              <w:rPr>
                <w:rFonts w:eastAsiaTheme="minorEastAsia"/>
              </w:rPr>
              <w:t>%</w:t>
            </w:r>
            <w:r w:rsidR="00555ED0" w:rsidRPr="001E3208">
              <w:rPr>
                <w:rFonts w:eastAsiaTheme="minorEastAsia"/>
              </w:rPr>
              <w:t>.</w:t>
            </w:r>
          </w:p>
          <w:p w:rsidR="008C06B6" w:rsidRPr="001E3208" w:rsidRDefault="001D161F" w:rsidP="00E638AD">
            <w:pPr>
              <w:jc w:val="both"/>
              <w:rPr>
                <w:rFonts w:eastAsiaTheme="minorEastAsia"/>
              </w:rPr>
            </w:pPr>
            <w:r w:rsidRPr="001E3208">
              <w:rPr>
                <w:rFonts w:eastAsiaTheme="minorEastAsia"/>
              </w:rPr>
              <w:t>2.</w:t>
            </w:r>
            <w:r w:rsidR="00BD1AF6" w:rsidRPr="001E3208">
              <w:rPr>
                <w:rFonts w:ascii="Arial" w:hAnsi="Arial" w:cs="Arial"/>
                <w:color w:val="2D2D2D"/>
                <w:spacing w:val="2"/>
                <w:shd w:val="clear" w:color="auto" w:fill="FFFFFF"/>
              </w:rPr>
              <w:t xml:space="preserve"> </w:t>
            </w:r>
            <w:r w:rsidR="00012A82" w:rsidRPr="001E3208">
              <w:rPr>
                <w:color w:val="2D2D2D"/>
                <w:spacing w:val="2"/>
                <w:shd w:val="clear" w:color="auto" w:fill="FFFFFF"/>
              </w:rPr>
              <w:t>Удельный вес численности участников мероприятий по реализации государственной молодежной</w:t>
            </w:r>
            <w:r w:rsidR="008958FE" w:rsidRPr="001E3208">
              <w:rPr>
                <w:color w:val="2D2D2D"/>
                <w:spacing w:val="2"/>
                <w:shd w:val="clear" w:color="auto" w:fill="FFFFFF"/>
              </w:rPr>
              <w:t xml:space="preserve"> политики в возрасте от 14 до 35</w:t>
            </w:r>
            <w:r w:rsidR="00012A82" w:rsidRPr="001E3208">
              <w:rPr>
                <w:color w:val="2D2D2D"/>
                <w:spacing w:val="2"/>
                <w:shd w:val="clear" w:color="auto" w:fill="FFFFFF"/>
              </w:rPr>
              <w:t xml:space="preserve"> лет </w:t>
            </w:r>
            <w:r w:rsidR="00BD1AF6" w:rsidRPr="001E3208">
              <w:rPr>
                <w:color w:val="2D2D2D"/>
                <w:spacing w:val="2"/>
                <w:shd w:val="clear" w:color="auto" w:fill="FFFFFF"/>
              </w:rPr>
              <w:t xml:space="preserve">до </w:t>
            </w:r>
            <w:r w:rsidR="008958FE" w:rsidRPr="001E3208">
              <w:rPr>
                <w:color w:val="2D2D2D"/>
                <w:spacing w:val="2"/>
                <w:shd w:val="clear" w:color="auto" w:fill="FFFFFF"/>
              </w:rPr>
              <w:t>6</w:t>
            </w:r>
            <w:r w:rsidR="00E638AD" w:rsidRPr="001E3208">
              <w:rPr>
                <w:color w:val="2D2D2D"/>
                <w:spacing w:val="2"/>
                <w:shd w:val="clear" w:color="auto" w:fill="FFFFFF"/>
              </w:rPr>
              <w:t>0</w:t>
            </w:r>
            <w:r w:rsidR="00BD1AF6" w:rsidRPr="001E3208">
              <w:rPr>
                <w:color w:val="2D2D2D"/>
                <w:spacing w:val="2"/>
                <w:shd w:val="clear" w:color="auto" w:fill="FFFFFF"/>
              </w:rPr>
              <w:t>% в 202</w:t>
            </w:r>
            <w:r w:rsidR="00E638AD" w:rsidRPr="001E3208">
              <w:rPr>
                <w:color w:val="2D2D2D"/>
                <w:spacing w:val="2"/>
                <w:shd w:val="clear" w:color="auto" w:fill="FFFFFF"/>
              </w:rPr>
              <w:t>6</w:t>
            </w:r>
            <w:r w:rsidR="00BD1AF6" w:rsidRPr="001E3208">
              <w:rPr>
                <w:color w:val="2D2D2D"/>
                <w:spacing w:val="2"/>
                <w:shd w:val="clear" w:color="auto" w:fill="FFFFFF"/>
              </w:rPr>
              <w:t xml:space="preserve"> году.</w:t>
            </w:r>
          </w:p>
        </w:tc>
      </w:tr>
    </w:tbl>
    <w:p w:rsidR="008C06B6" w:rsidRPr="008C06B6" w:rsidRDefault="008C06B6" w:rsidP="008C06B6">
      <w:pPr>
        <w:widowControl w:val="0"/>
        <w:autoSpaceDE w:val="0"/>
        <w:autoSpaceDN w:val="0"/>
        <w:adjustRightInd w:val="0"/>
        <w:ind w:firstLine="709"/>
        <w:jc w:val="center"/>
        <w:rPr>
          <w:rFonts w:eastAsia="Calibri"/>
          <w:sz w:val="28"/>
          <w:szCs w:val="28"/>
        </w:rPr>
      </w:pPr>
    </w:p>
    <w:p w:rsidR="00E22F92" w:rsidRPr="00E22F92" w:rsidRDefault="00041934" w:rsidP="009927E4">
      <w:pPr>
        <w:pStyle w:val="a5"/>
        <w:autoSpaceDE w:val="0"/>
        <w:autoSpaceDN w:val="0"/>
        <w:adjustRightInd w:val="0"/>
        <w:jc w:val="center"/>
        <w:outlineLvl w:val="0"/>
        <w:rPr>
          <w:rFonts w:eastAsiaTheme="minorEastAsia"/>
          <w:sz w:val="28"/>
          <w:szCs w:val="28"/>
        </w:rPr>
      </w:pPr>
      <w:r w:rsidRPr="00A644DD">
        <w:rPr>
          <w:rFonts w:eastAsiaTheme="minorEastAsia"/>
          <w:sz w:val="28"/>
          <w:szCs w:val="28"/>
        </w:rPr>
        <w:t>Раздел 1.</w:t>
      </w:r>
      <w:r w:rsidR="00E22F92" w:rsidRPr="00E22F92">
        <w:rPr>
          <w:rFonts w:eastAsiaTheme="minorEastAsia"/>
          <w:sz w:val="28"/>
          <w:szCs w:val="28"/>
        </w:rPr>
        <w:t>ХАРАКТЕРИСТИКА ТЕКУЩЕГО СОСТОЯНИЯ СФЕРЫ РЕАЛИЗАЦИИ МУНИЦИПАЛЬНОЙ ПРОГРАММЫ</w:t>
      </w:r>
    </w:p>
    <w:p w:rsidR="00412A63" w:rsidRPr="00412A63" w:rsidRDefault="00886B62" w:rsidP="00027951">
      <w:pPr>
        <w:ind w:left="142" w:firstLine="284"/>
        <w:jc w:val="both"/>
        <w:rPr>
          <w:sz w:val="28"/>
          <w:szCs w:val="28"/>
        </w:rPr>
      </w:pPr>
      <w:r w:rsidRPr="00B96AE1">
        <w:rPr>
          <w:sz w:val="28"/>
          <w:szCs w:val="28"/>
        </w:rPr>
        <w:t xml:space="preserve">Основополагающей задачей современной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 Создание основы для сохранения и улучшения физического и духовного здоровья граждан в значительной степени способствует решению указанной задачи, а развитие </w:t>
      </w:r>
      <w:bookmarkStart w:id="0" w:name="51"/>
      <w:bookmarkEnd w:id="0"/>
      <w:r w:rsidRPr="00B96AE1">
        <w:rPr>
          <w:sz w:val="28"/>
          <w:szCs w:val="28"/>
        </w:rPr>
        <w:t>физической культуры и спорта, как одного из основных видов общей культуры современного человека является важной составной частью государственной социально-экономической политики.</w:t>
      </w:r>
      <w:r w:rsidR="00E638AD">
        <w:rPr>
          <w:sz w:val="28"/>
          <w:szCs w:val="28"/>
        </w:rPr>
        <w:t xml:space="preserve"> </w:t>
      </w:r>
      <w:r w:rsidRPr="00B96AE1">
        <w:rPr>
          <w:sz w:val="28"/>
          <w:szCs w:val="28"/>
        </w:rPr>
        <w:t xml:space="preserve">Формирование физической активности и укрепление здоровья населения является важным условием успешного развития </w:t>
      </w:r>
      <w:proofErr w:type="spellStart"/>
      <w:r w:rsidRPr="00B96AE1">
        <w:rPr>
          <w:sz w:val="28"/>
          <w:szCs w:val="28"/>
        </w:rPr>
        <w:t>Тулунского</w:t>
      </w:r>
      <w:proofErr w:type="spellEnd"/>
      <w:r w:rsidRPr="00B96AE1">
        <w:rPr>
          <w:sz w:val="28"/>
          <w:szCs w:val="28"/>
        </w:rPr>
        <w:t xml:space="preserve"> муниципального района</w:t>
      </w:r>
      <w:r w:rsidR="008C6F54">
        <w:rPr>
          <w:sz w:val="28"/>
          <w:szCs w:val="28"/>
        </w:rPr>
        <w:t xml:space="preserve"> </w:t>
      </w:r>
      <w:r>
        <w:rPr>
          <w:sz w:val="28"/>
          <w:szCs w:val="28"/>
        </w:rPr>
        <w:t xml:space="preserve">(далее – </w:t>
      </w:r>
      <w:proofErr w:type="spellStart"/>
      <w:r>
        <w:rPr>
          <w:sz w:val="28"/>
          <w:szCs w:val="28"/>
        </w:rPr>
        <w:t>Тулунского</w:t>
      </w:r>
      <w:proofErr w:type="spellEnd"/>
      <w:r>
        <w:rPr>
          <w:sz w:val="28"/>
          <w:szCs w:val="28"/>
        </w:rPr>
        <w:t xml:space="preserve"> района)</w:t>
      </w:r>
      <w:r w:rsidRPr="00B96AE1">
        <w:rPr>
          <w:sz w:val="28"/>
          <w:szCs w:val="28"/>
        </w:rPr>
        <w:t xml:space="preserve">. </w:t>
      </w:r>
      <w:r>
        <w:rPr>
          <w:sz w:val="28"/>
          <w:szCs w:val="28"/>
        </w:rPr>
        <w:t xml:space="preserve"> </w:t>
      </w:r>
      <w:r w:rsidR="00412A63" w:rsidRPr="00412A63">
        <w:rPr>
          <w:sz w:val="28"/>
          <w:szCs w:val="28"/>
        </w:rPr>
        <w:t>В 2022 году н</w:t>
      </w:r>
      <w:r w:rsidR="00412A63" w:rsidRPr="00412A63">
        <w:rPr>
          <w:bCs/>
          <w:sz w:val="28"/>
          <w:szCs w:val="28"/>
        </w:rPr>
        <w:t xml:space="preserve">а территории района функционировало 80 учреждении, ведущих физкультурную и спортивную деятельность в том числе: общеобразовательные школы, дошкольные учреждения, </w:t>
      </w:r>
      <w:r w:rsidR="00412A63">
        <w:rPr>
          <w:bCs/>
          <w:sz w:val="28"/>
          <w:szCs w:val="28"/>
        </w:rPr>
        <w:t xml:space="preserve">МКУ «Спортивная школа» </w:t>
      </w:r>
      <w:r w:rsidR="00412A63" w:rsidRPr="00412A63">
        <w:rPr>
          <w:bCs/>
          <w:sz w:val="28"/>
          <w:szCs w:val="28"/>
        </w:rPr>
        <w:t>-</w:t>
      </w:r>
      <w:proofErr w:type="gramStart"/>
      <w:r w:rsidR="00412A63" w:rsidRPr="00412A63">
        <w:rPr>
          <w:bCs/>
          <w:sz w:val="28"/>
          <w:szCs w:val="28"/>
        </w:rPr>
        <w:t>1 ,</w:t>
      </w:r>
      <w:proofErr w:type="gramEnd"/>
      <w:r w:rsidR="00412A63" w:rsidRPr="00412A63">
        <w:rPr>
          <w:bCs/>
          <w:sz w:val="28"/>
          <w:szCs w:val="28"/>
        </w:rPr>
        <w:t xml:space="preserve"> спортивный комплекс «Муромец»  </w:t>
      </w:r>
      <w:proofErr w:type="spellStart"/>
      <w:r w:rsidR="00412A63" w:rsidRPr="00412A63">
        <w:rPr>
          <w:bCs/>
          <w:sz w:val="28"/>
          <w:szCs w:val="28"/>
        </w:rPr>
        <w:t>с.Алгатуй</w:t>
      </w:r>
      <w:proofErr w:type="spellEnd"/>
      <w:r w:rsidR="00412A63" w:rsidRPr="00412A63">
        <w:rPr>
          <w:bCs/>
          <w:sz w:val="28"/>
          <w:szCs w:val="28"/>
        </w:rPr>
        <w:t xml:space="preserve"> -1, </w:t>
      </w:r>
      <w:proofErr w:type="spellStart"/>
      <w:r w:rsidR="00412A63" w:rsidRPr="00412A63">
        <w:rPr>
          <w:bCs/>
          <w:sz w:val="28"/>
          <w:szCs w:val="28"/>
        </w:rPr>
        <w:t>физкульно</w:t>
      </w:r>
      <w:proofErr w:type="spellEnd"/>
      <w:r w:rsidR="00412A63" w:rsidRPr="00412A63">
        <w:rPr>
          <w:bCs/>
          <w:sz w:val="28"/>
          <w:szCs w:val="28"/>
        </w:rPr>
        <w:t>-спортивные клубы по месту жительства – 23.</w:t>
      </w:r>
    </w:p>
    <w:p w:rsidR="00412A63" w:rsidRPr="00412A63" w:rsidRDefault="00412A63" w:rsidP="00027951">
      <w:pPr>
        <w:overflowPunct w:val="0"/>
        <w:autoSpaceDE w:val="0"/>
        <w:autoSpaceDN w:val="0"/>
        <w:adjustRightInd w:val="0"/>
        <w:ind w:firstLine="567"/>
        <w:jc w:val="both"/>
        <w:textAlignment w:val="baseline"/>
        <w:rPr>
          <w:sz w:val="28"/>
          <w:szCs w:val="28"/>
        </w:rPr>
      </w:pPr>
      <w:r w:rsidRPr="00412A63">
        <w:rPr>
          <w:sz w:val="28"/>
          <w:szCs w:val="28"/>
        </w:rPr>
        <w:lastRenderedPageBreak/>
        <w:t xml:space="preserve">В районе 59 спортивных сооружений с </w:t>
      </w:r>
      <w:proofErr w:type="gramStart"/>
      <w:r w:rsidRPr="00412A63">
        <w:rPr>
          <w:sz w:val="28"/>
          <w:szCs w:val="28"/>
        </w:rPr>
        <w:t>общей  единовременной</w:t>
      </w:r>
      <w:proofErr w:type="gramEnd"/>
      <w:r w:rsidRPr="00412A63">
        <w:rPr>
          <w:sz w:val="28"/>
          <w:szCs w:val="28"/>
        </w:rPr>
        <w:t xml:space="preserve"> загруженностью 1 357 чел/час. </w:t>
      </w:r>
    </w:p>
    <w:p w:rsidR="00412A63" w:rsidRPr="00412A63" w:rsidRDefault="00412A63" w:rsidP="00027951">
      <w:pPr>
        <w:autoSpaceDE w:val="0"/>
        <w:autoSpaceDN w:val="0"/>
        <w:adjustRightInd w:val="0"/>
        <w:ind w:firstLine="567"/>
        <w:jc w:val="both"/>
        <w:rPr>
          <w:sz w:val="28"/>
          <w:szCs w:val="28"/>
        </w:rPr>
      </w:pPr>
      <w:r w:rsidRPr="00412A63">
        <w:rPr>
          <w:rFonts w:eastAsia="Calibri"/>
          <w:sz w:val="28"/>
          <w:szCs w:val="28"/>
          <w:lang w:eastAsia="en-US"/>
        </w:rPr>
        <w:t xml:space="preserve">Численность занимающихся в спортивных кружках и секциях в 2022 году составила </w:t>
      </w:r>
      <w:r w:rsidRPr="00412A63">
        <w:rPr>
          <w:sz w:val="28"/>
          <w:szCs w:val="28"/>
        </w:rPr>
        <w:t xml:space="preserve">9756 </w:t>
      </w:r>
      <w:r w:rsidRPr="00412A63">
        <w:rPr>
          <w:rFonts w:eastAsia="Calibri"/>
          <w:sz w:val="28"/>
          <w:szCs w:val="28"/>
          <w:lang w:eastAsia="en-US"/>
        </w:rPr>
        <w:t>человек (+197 человек к 2021 году). Процент занимающихся физической культурой и спортом к населению муниципальног</w:t>
      </w:r>
      <w:r w:rsidR="00B7757E">
        <w:rPr>
          <w:rFonts w:eastAsia="Calibri"/>
          <w:sz w:val="28"/>
          <w:szCs w:val="28"/>
          <w:lang w:eastAsia="en-US"/>
        </w:rPr>
        <w:t xml:space="preserve">о образования составил 43,6 </w:t>
      </w:r>
      <w:r w:rsidRPr="00412A63">
        <w:rPr>
          <w:rFonts w:eastAsia="Calibri"/>
          <w:sz w:val="28"/>
          <w:szCs w:val="28"/>
          <w:lang w:eastAsia="en-US"/>
        </w:rPr>
        <w:t>% (+2% к 2021 году).</w:t>
      </w:r>
      <w:r w:rsidRPr="00412A63">
        <w:rPr>
          <w:sz w:val="28"/>
          <w:szCs w:val="28"/>
        </w:rPr>
        <w:t xml:space="preserve"> </w:t>
      </w:r>
    </w:p>
    <w:p w:rsidR="00412A63" w:rsidRPr="00412A63" w:rsidRDefault="00412A63" w:rsidP="00027951">
      <w:pPr>
        <w:ind w:firstLine="567"/>
        <w:jc w:val="both"/>
        <w:rPr>
          <w:rFonts w:eastAsia="Calibri"/>
          <w:sz w:val="28"/>
          <w:szCs w:val="28"/>
          <w:lang w:eastAsia="en-US" w:bidi="en-US"/>
        </w:rPr>
      </w:pPr>
      <w:r w:rsidRPr="00412A63">
        <w:rPr>
          <w:rFonts w:eastAsia="Calibri"/>
          <w:sz w:val="28"/>
          <w:szCs w:val="28"/>
          <w:lang w:eastAsia="en-US" w:bidi="en-US"/>
        </w:rPr>
        <w:t xml:space="preserve">В 23 сельских поселениях района введены ставки инструкторов по спорту. Нет инструктора по спорту в </w:t>
      </w:r>
      <w:proofErr w:type="spellStart"/>
      <w:r w:rsidRPr="00412A63">
        <w:rPr>
          <w:rFonts w:eastAsia="Calibri"/>
          <w:sz w:val="28"/>
          <w:szCs w:val="28"/>
          <w:lang w:eastAsia="en-US" w:bidi="en-US"/>
        </w:rPr>
        <w:t>Усть-Кульском</w:t>
      </w:r>
      <w:proofErr w:type="spellEnd"/>
      <w:r w:rsidRPr="00412A63">
        <w:rPr>
          <w:rFonts w:eastAsia="Calibri"/>
          <w:sz w:val="28"/>
          <w:szCs w:val="28"/>
          <w:lang w:eastAsia="en-US" w:bidi="en-US"/>
        </w:rPr>
        <w:t xml:space="preserve"> сельском поселении. Два спортивных инструктора   в сельских поселениях   получают специальное образования в сфере физической культуры и спорта.  Курсы повышения квалификации в 2022 году прошли 6 работников сферы физической культуры и спорта.</w:t>
      </w:r>
    </w:p>
    <w:p w:rsidR="00412A63" w:rsidRPr="00412A63" w:rsidRDefault="00412A63" w:rsidP="00027951">
      <w:pPr>
        <w:ind w:firstLine="709"/>
        <w:jc w:val="both"/>
        <w:rPr>
          <w:rFonts w:eastAsia="Calibri"/>
          <w:sz w:val="28"/>
          <w:szCs w:val="28"/>
          <w:lang w:eastAsia="en-US" w:bidi="en-US"/>
        </w:rPr>
      </w:pPr>
      <w:r w:rsidRPr="00412A63">
        <w:rPr>
          <w:rFonts w:eastAsia="Calibri"/>
          <w:sz w:val="28"/>
          <w:szCs w:val="28"/>
          <w:lang w:eastAsia="en-US" w:bidi="en-US"/>
        </w:rPr>
        <w:t xml:space="preserve">Инструктора </w:t>
      </w:r>
      <w:r>
        <w:rPr>
          <w:rFonts w:eastAsia="Calibri"/>
          <w:sz w:val="28"/>
          <w:szCs w:val="28"/>
          <w:lang w:eastAsia="en-US" w:bidi="en-US"/>
        </w:rPr>
        <w:t xml:space="preserve">по спорту </w:t>
      </w:r>
      <w:r w:rsidR="009927E4">
        <w:rPr>
          <w:rFonts w:eastAsia="Calibri"/>
          <w:sz w:val="28"/>
          <w:szCs w:val="28"/>
          <w:lang w:eastAsia="en-US" w:bidi="en-US"/>
        </w:rPr>
        <w:t>ведут секционную работу и по</w:t>
      </w:r>
      <w:r w:rsidRPr="00412A63">
        <w:rPr>
          <w:rFonts w:eastAsia="Calibri"/>
          <w:sz w:val="28"/>
          <w:szCs w:val="28"/>
          <w:lang w:eastAsia="en-US" w:bidi="en-US"/>
        </w:rPr>
        <w:t>селенческие спортивно</w:t>
      </w:r>
      <w:r w:rsidR="009927E4">
        <w:rPr>
          <w:rFonts w:eastAsia="Calibri"/>
          <w:sz w:val="28"/>
          <w:szCs w:val="28"/>
          <w:lang w:eastAsia="en-US" w:bidi="en-US"/>
        </w:rPr>
        <w:t xml:space="preserve"> -</w:t>
      </w:r>
      <w:r w:rsidRPr="00412A63">
        <w:rPr>
          <w:rFonts w:eastAsia="Calibri"/>
          <w:sz w:val="28"/>
          <w:szCs w:val="28"/>
          <w:lang w:eastAsia="en-US" w:bidi="en-US"/>
        </w:rPr>
        <w:t xml:space="preserve"> массовые мероприятия. В 2022 году в сельских поселениях было проведено 321 </w:t>
      </w:r>
      <w:proofErr w:type="spellStart"/>
      <w:r w:rsidRPr="00412A63">
        <w:rPr>
          <w:rFonts w:eastAsia="Calibri"/>
          <w:sz w:val="28"/>
          <w:szCs w:val="28"/>
          <w:lang w:eastAsia="en-US" w:bidi="en-US"/>
        </w:rPr>
        <w:t>физкультурно</w:t>
      </w:r>
      <w:proofErr w:type="spellEnd"/>
      <w:r w:rsidRPr="00412A63">
        <w:rPr>
          <w:rFonts w:eastAsia="Calibri"/>
          <w:sz w:val="28"/>
          <w:szCs w:val="28"/>
          <w:lang w:eastAsia="en-US" w:bidi="en-US"/>
        </w:rPr>
        <w:t xml:space="preserve"> - массовое мероприятие. </w:t>
      </w:r>
    </w:p>
    <w:p w:rsidR="00412A63" w:rsidRPr="00412A63" w:rsidRDefault="00412A63" w:rsidP="00027951">
      <w:pPr>
        <w:ind w:firstLine="426"/>
        <w:jc w:val="both"/>
        <w:rPr>
          <w:rFonts w:eastAsia="Calibri"/>
          <w:sz w:val="28"/>
          <w:szCs w:val="28"/>
          <w:lang w:eastAsia="en-US"/>
        </w:rPr>
      </w:pPr>
      <w:r w:rsidRPr="00412A63">
        <w:rPr>
          <w:rFonts w:eastAsia="Calibri"/>
          <w:sz w:val="28"/>
          <w:szCs w:val="28"/>
          <w:lang w:eastAsia="en-US"/>
        </w:rPr>
        <w:t xml:space="preserve">Всего </w:t>
      </w:r>
      <w:proofErr w:type="gramStart"/>
      <w:r w:rsidRPr="00412A63">
        <w:rPr>
          <w:rFonts w:eastAsia="Calibri"/>
          <w:sz w:val="28"/>
          <w:szCs w:val="28"/>
          <w:lang w:eastAsia="en-US"/>
        </w:rPr>
        <w:t>в  2022</w:t>
      </w:r>
      <w:proofErr w:type="gramEnd"/>
      <w:r w:rsidRPr="00412A63">
        <w:rPr>
          <w:rFonts w:eastAsia="Calibri"/>
          <w:sz w:val="28"/>
          <w:szCs w:val="28"/>
          <w:lang w:eastAsia="en-US"/>
        </w:rPr>
        <w:t xml:space="preserve"> году было проведено 59 районных мероприятий, в которых приняло участие </w:t>
      </w:r>
      <w:r w:rsidRPr="00412A63">
        <w:rPr>
          <w:sz w:val="28"/>
          <w:szCs w:val="28"/>
        </w:rPr>
        <w:t>9965</w:t>
      </w:r>
      <w:r w:rsidRPr="00412A63">
        <w:rPr>
          <w:rFonts w:eastAsia="Calibri"/>
          <w:sz w:val="28"/>
          <w:szCs w:val="28"/>
          <w:lang w:eastAsia="en-US"/>
        </w:rPr>
        <w:t xml:space="preserve"> человек.</w:t>
      </w:r>
    </w:p>
    <w:p w:rsidR="00412A63" w:rsidRPr="00412A63" w:rsidRDefault="00412A63" w:rsidP="00027951">
      <w:pPr>
        <w:ind w:firstLine="709"/>
        <w:jc w:val="both"/>
        <w:rPr>
          <w:rFonts w:eastAsia="Calibri"/>
          <w:sz w:val="28"/>
          <w:szCs w:val="28"/>
          <w:lang w:eastAsia="en-US" w:bidi="en-US"/>
        </w:rPr>
      </w:pPr>
      <w:r w:rsidRPr="00412A63">
        <w:rPr>
          <w:rFonts w:eastAsia="Calibri"/>
          <w:sz w:val="28"/>
          <w:szCs w:val="28"/>
          <w:lang w:eastAsia="en-US" w:bidi="en-US"/>
        </w:rPr>
        <w:t xml:space="preserve">В 2022 году проводились </w:t>
      </w:r>
      <w:proofErr w:type="gramStart"/>
      <w:r w:rsidRPr="00412A63">
        <w:rPr>
          <w:rFonts w:eastAsia="Calibri"/>
          <w:sz w:val="28"/>
          <w:szCs w:val="28"/>
          <w:lang w:eastAsia="en-US" w:bidi="en-US"/>
        </w:rPr>
        <w:t>зимние  и</w:t>
      </w:r>
      <w:proofErr w:type="gramEnd"/>
      <w:r w:rsidRPr="00412A63">
        <w:rPr>
          <w:rFonts w:eastAsia="Calibri"/>
          <w:sz w:val="28"/>
          <w:szCs w:val="28"/>
          <w:lang w:eastAsia="en-US" w:bidi="en-US"/>
        </w:rPr>
        <w:t xml:space="preserve"> летние сельские спортивные игры, в которых приняло участие по 20  команд района.  Сборная команда </w:t>
      </w:r>
      <w:proofErr w:type="spellStart"/>
      <w:r w:rsidRPr="00412A63">
        <w:rPr>
          <w:rFonts w:eastAsia="Calibri"/>
          <w:sz w:val="28"/>
          <w:szCs w:val="28"/>
          <w:lang w:eastAsia="en-US" w:bidi="en-US"/>
        </w:rPr>
        <w:t>Тулунского</w:t>
      </w:r>
      <w:proofErr w:type="spellEnd"/>
      <w:r w:rsidRPr="00412A63">
        <w:rPr>
          <w:rFonts w:eastAsia="Calibri"/>
          <w:sz w:val="28"/>
          <w:szCs w:val="28"/>
          <w:lang w:eastAsia="en-US" w:bidi="en-US"/>
        </w:rPr>
        <w:t xml:space="preserve"> района в полном составе приняла </w:t>
      </w:r>
      <w:proofErr w:type="gramStart"/>
      <w:r w:rsidRPr="00412A63">
        <w:rPr>
          <w:rFonts w:eastAsia="Calibri"/>
          <w:sz w:val="28"/>
          <w:szCs w:val="28"/>
          <w:lang w:eastAsia="en-US" w:bidi="en-US"/>
        </w:rPr>
        <w:t>участие  в</w:t>
      </w:r>
      <w:proofErr w:type="gramEnd"/>
      <w:r w:rsidRPr="00412A63">
        <w:rPr>
          <w:rFonts w:eastAsia="Calibri"/>
          <w:sz w:val="28"/>
          <w:szCs w:val="28"/>
          <w:lang w:eastAsia="en-US" w:bidi="en-US"/>
        </w:rPr>
        <w:t xml:space="preserve"> областных зимних и летних спортивных играх, в соревнованиях дворовых команд. За последние 7 </w:t>
      </w:r>
      <w:proofErr w:type="gramStart"/>
      <w:r w:rsidRPr="00412A63">
        <w:rPr>
          <w:rFonts w:eastAsia="Calibri"/>
          <w:sz w:val="28"/>
          <w:szCs w:val="28"/>
          <w:lang w:eastAsia="en-US" w:bidi="en-US"/>
        </w:rPr>
        <w:t>лет  в</w:t>
      </w:r>
      <w:proofErr w:type="gramEnd"/>
      <w:r w:rsidRPr="00412A63">
        <w:rPr>
          <w:rFonts w:eastAsia="Calibri"/>
          <w:sz w:val="28"/>
          <w:szCs w:val="28"/>
          <w:lang w:eastAsia="en-US" w:bidi="en-US"/>
        </w:rPr>
        <w:t xml:space="preserve"> </w:t>
      </w:r>
      <w:proofErr w:type="spellStart"/>
      <w:r w:rsidRPr="00412A63">
        <w:rPr>
          <w:rFonts w:eastAsia="Calibri"/>
          <w:sz w:val="28"/>
          <w:szCs w:val="28"/>
          <w:lang w:eastAsia="en-US" w:bidi="en-US"/>
        </w:rPr>
        <w:t>Тулунском</w:t>
      </w:r>
      <w:proofErr w:type="spellEnd"/>
      <w:r w:rsidRPr="00412A63">
        <w:rPr>
          <w:rFonts w:eastAsia="Calibri"/>
          <w:sz w:val="28"/>
          <w:szCs w:val="28"/>
          <w:lang w:eastAsia="en-US" w:bidi="en-US"/>
        </w:rPr>
        <w:t xml:space="preserve"> районе активно развивается хоккей с шайбой и хоккей с мячом. В 2022 году в районе функционировали 8 </w:t>
      </w:r>
      <w:proofErr w:type="gramStart"/>
      <w:r w:rsidRPr="00412A63">
        <w:rPr>
          <w:rFonts w:eastAsia="Calibri"/>
          <w:sz w:val="28"/>
          <w:szCs w:val="28"/>
          <w:lang w:eastAsia="en-US" w:bidi="en-US"/>
        </w:rPr>
        <w:t>кортов  и</w:t>
      </w:r>
      <w:proofErr w:type="gramEnd"/>
      <w:r w:rsidRPr="00412A63">
        <w:rPr>
          <w:rFonts w:eastAsia="Calibri"/>
          <w:sz w:val="28"/>
          <w:szCs w:val="28"/>
          <w:lang w:eastAsia="en-US" w:bidi="en-US"/>
        </w:rPr>
        <w:t xml:space="preserve">  стадион «Урожай». </w:t>
      </w:r>
    </w:p>
    <w:p w:rsidR="00886B62" w:rsidRPr="00B96AE1" w:rsidRDefault="00886B62" w:rsidP="00027951">
      <w:pPr>
        <w:ind w:firstLine="709"/>
        <w:jc w:val="both"/>
        <w:rPr>
          <w:sz w:val="28"/>
          <w:szCs w:val="28"/>
        </w:rPr>
      </w:pPr>
      <w:r w:rsidRPr="00B96AE1">
        <w:rPr>
          <w:sz w:val="28"/>
          <w:szCs w:val="28"/>
        </w:rPr>
        <w:t>Важно отметить, что наряду с положительными</w:t>
      </w:r>
      <w:r>
        <w:rPr>
          <w:sz w:val="28"/>
          <w:szCs w:val="28"/>
        </w:rPr>
        <w:t xml:space="preserve"> моментами развития спорта</w:t>
      </w:r>
      <w:r w:rsidRPr="00B96AE1">
        <w:rPr>
          <w:sz w:val="28"/>
          <w:szCs w:val="28"/>
        </w:rPr>
        <w:t>, остаются нерешенные проблемы. Имеющаяся материально-</w:t>
      </w:r>
      <w:r w:rsidR="00840855" w:rsidRPr="00B96AE1">
        <w:rPr>
          <w:sz w:val="28"/>
          <w:szCs w:val="28"/>
        </w:rPr>
        <w:t>спортивная база</w:t>
      </w:r>
      <w:r w:rsidRPr="00B96AE1">
        <w:rPr>
          <w:sz w:val="28"/>
          <w:szCs w:val="28"/>
        </w:rPr>
        <w:t xml:space="preserve"> </w:t>
      </w:r>
      <w:r w:rsidR="00C363A6">
        <w:rPr>
          <w:sz w:val="28"/>
          <w:szCs w:val="28"/>
        </w:rPr>
        <w:t xml:space="preserve">объектов </w:t>
      </w:r>
      <w:r w:rsidRPr="00B96AE1">
        <w:rPr>
          <w:sz w:val="28"/>
          <w:szCs w:val="28"/>
        </w:rPr>
        <w:t>физической культуры и спорта у</w:t>
      </w:r>
      <w:r w:rsidR="00840855">
        <w:rPr>
          <w:sz w:val="28"/>
          <w:szCs w:val="28"/>
        </w:rPr>
        <w:t>старела в техническом отношении.</w:t>
      </w:r>
      <w:r w:rsidRPr="00B96AE1">
        <w:rPr>
          <w:sz w:val="28"/>
          <w:szCs w:val="28"/>
        </w:rPr>
        <w:t xml:space="preserve"> Необходимо обеспечить дальнейшее укрепление материально</w:t>
      </w:r>
      <w:r w:rsidR="00C363A6">
        <w:rPr>
          <w:sz w:val="28"/>
          <w:szCs w:val="28"/>
        </w:rPr>
        <w:t>-</w:t>
      </w:r>
      <w:r w:rsidRPr="00B96AE1">
        <w:rPr>
          <w:sz w:val="28"/>
          <w:szCs w:val="28"/>
        </w:rPr>
        <w:t xml:space="preserve">технической базы. Соревнования по некоторым популярным видам спорта на протяжении последних лет не проводятся из-за отсутствия оборудования.  Что сказывается низким уровнем </w:t>
      </w:r>
      <w:proofErr w:type="spellStart"/>
      <w:r w:rsidRPr="00B96AE1">
        <w:rPr>
          <w:sz w:val="28"/>
          <w:szCs w:val="28"/>
        </w:rPr>
        <w:t>мотивированности</w:t>
      </w:r>
      <w:proofErr w:type="spellEnd"/>
      <w:r w:rsidRPr="00B96AE1">
        <w:rPr>
          <w:sz w:val="28"/>
          <w:szCs w:val="28"/>
        </w:rPr>
        <w:t xml:space="preserve"> населения к регулярным занятиям физической культурой и спортом.</w:t>
      </w:r>
      <w:r w:rsidR="0031599C">
        <w:rPr>
          <w:sz w:val="28"/>
          <w:szCs w:val="28"/>
        </w:rPr>
        <w:t xml:space="preserve"> </w:t>
      </w:r>
      <w:r w:rsidR="009B101E">
        <w:rPr>
          <w:sz w:val="28"/>
          <w:szCs w:val="28"/>
        </w:rPr>
        <w:t>Так же как д</w:t>
      </w:r>
      <w:r w:rsidR="009B101E" w:rsidRPr="00B96AE1">
        <w:rPr>
          <w:sz w:val="28"/>
          <w:szCs w:val="28"/>
        </w:rPr>
        <w:t>ефицит квалифицированных педагогических и тренерских кадров, отсутствие мотивации у выпускников педагогических и физкультурных вузов к работе в качестве учителей физкультуры</w:t>
      </w:r>
      <w:r w:rsidR="009B101E">
        <w:rPr>
          <w:sz w:val="28"/>
          <w:szCs w:val="28"/>
        </w:rPr>
        <w:t>, тренеров-преподавателей</w:t>
      </w:r>
      <w:r w:rsidR="009B101E" w:rsidRPr="00B96AE1">
        <w:rPr>
          <w:sz w:val="28"/>
          <w:szCs w:val="28"/>
        </w:rPr>
        <w:t xml:space="preserve"> и спортивных организаторов в сельской местности.</w:t>
      </w:r>
    </w:p>
    <w:p w:rsidR="009B101E" w:rsidRDefault="00886B62" w:rsidP="00027951">
      <w:pPr>
        <w:ind w:firstLine="709"/>
        <w:jc w:val="both"/>
        <w:rPr>
          <w:sz w:val="28"/>
          <w:szCs w:val="28"/>
        </w:rPr>
      </w:pPr>
      <w:r w:rsidRPr="00B96AE1">
        <w:rPr>
          <w:sz w:val="28"/>
          <w:szCs w:val="28"/>
        </w:rPr>
        <w:t xml:space="preserve">На современном этапе развития </w:t>
      </w:r>
      <w:r w:rsidR="00C363A6">
        <w:rPr>
          <w:sz w:val="28"/>
          <w:szCs w:val="28"/>
        </w:rPr>
        <w:t xml:space="preserve">физической культуры и </w:t>
      </w:r>
      <w:proofErr w:type="gramStart"/>
      <w:r w:rsidR="00C363A6">
        <w:rPr>
          <w:sz w:val="28"/>
          <w:szCs w:val="28"/>
        </w:rPr>
        <w:t xml:space="preserve">спорта </w:t>
      </w:r>
      <w:r w:rsidRPr="00B96AE1">
        <w:rPr>
          <w:sz w:val="28"/>
          <w:szCs w:val="28"/>
        </w:rPr>
        <w:t xml:space="preserve"> качественное</w:t>
      </w:r>
      <w:proofErr w:type="gramEnd"/>
      <w:r w:rsidRPr="00B96AE1">
        <w:rPr>
          <w:sz w:val="28"/>
          <w:szCs w:val="28"/>
        </w:rPr>
        <w:t xml:space="preserve"> </w:t>
      </w:r>
      <w:r w:rsidR="009B101E">
        <w:rPr>
          <w:sz w:val="28"/>
          <w:szCs w:val="28"/>
        </w:rPr>
        <w:t xml:space="preserve">новое </w:t>
      </w:r>
      <w:r w:rsidRPr="00B96AE1">
        <w:rPr>
          <w:sz w:val="28"/>
          <w:szCs w:val="28"/>
        </w:rPr>
        <w:t>снаряжени</w:t>
      </w:r>
      <w:r w:rsidR="009B101E">
        <w:rPr>
          <w:sz w:val="28"/>
          <w:szCs w:val="28"/>
        </w:rPr>
        <w:t>е</w:t>
      </w:r>
      <w:r w:rsidR="008C6F54">
        <w:rPr>
          <w:sz w:val="28"/>
          <w:szCs w:val="28"/>
        </w:rPr>
        <w:t xml:space="preserve"> </w:t>
      </w:r>
      <w:r w:rsidR="009B101E" w:rsidRPr="00B96AE1">
        <w:rPr>
          <w:sz w:val="28"/>
          <w:szCs w:val="28"/>
        </w:rPr>
        <w:t xml:space="preserve">необходимо </w:t>
      </w:r>
      <w:r w:rsidR="009B101E">
        <w:rPr>
          <w:sz w:val="28"/>
          <w:szCs w:val="28"/>
        </w:rPr>
        <w:t xml:space="preserve">как </w:t>
      </w:r>
      <w:r w:rsidRPr="00B96AE1">
        <w:rPr>
          <w:sz w:val="28"/>
          <w:szCs w:val="28"/>
        </w:rPr>
        <w:t>для достойного выступления</w:t>
      </w:r>
      <w:r w:rsidR="009B101E">
        <w:rPr>
          <w:sz w:val="28"/>
          <w:szCs w:val="28"/>
        </w:rPr>
        <w:t xml:space="preserve"> представителей </w:t>
      </w:r>
      <w:proofErr w:type="spellStart"/>
      <w:r w:rsidR="009B101E">
        <w:rPr>
          <w:sz w:val="28"/>
          <w:szCs w:val="28"/>
        </w:rPr>
        <w:t>Тулунского</w:t>
      </w:r>
      <w:proofErr w:type="spellEnd"/>
      <w:r w:rsidR="009B101E">
        <w:rPr>
          <w:sz w:val="28"/>
          <w:szCs w:val="28"/>
        </w:rPr>
        <w:t xml:space="preserve"> района </w:t>
      </w:r>
      <w:r w:rsidRPr="00B96AE1">
        <w:rPr>
          <w:sz w:val="28"/>
          <w:szCs w:val="28"/>
        </w:rPr>
        <w:t xml:space="preserve"> на </w:t>
      </w:r>
      <w:r w:rsidR="009B101E">
        <w:rPr>
          <w:sz w:val="28"/>
          <w:szCs w:val="28"/>
        </w:rPr>
        <w:t xml:space="preserve">спортивных </w:t>
      </w:r>
      <w:r w:rsidRPr="00B96AE1">
        <w:rPr>
          <w:sz w:val="28"/>
          <w:szCs w:val="28"/>
        </w:rPr>
        <w:t>соревнованиях областного и Российского уровн</w:t>
      </w:r>
      <w:r w:rsidR="009B101E">
        <w:rPr>
          <w:sz w:val="28"/>
          <w:szCs w:val="28"/>
        </w:rPr>
        <w:t>ей, т</w:t>
      </w:r>
      <w:r w:rsidRPr="00B96AE1">
        <w:rPr>
          <w:sz w:val="28"/>
          <w:szCs w:val="28"/>
        </w:rPr>
        <w:t xml:space="preserve">ак </w:t>
      </w:r>
      <w:r w:rsidR="009B101E">
        <w:rPr>
          <w:sz w:val="28"/>
          <w:szCs w:val="28"/>
        </w:rPr>
        <w:t xml:space="preserve">и </w:t>
      </w:r>
      <w:r w:rsidRPr="00B96AE1">
        <w:rPr>
          <w:sz w:val="28"/>
          <w:szCs w:val="28"/>
        </w:rPr>
        <w:t xml:space="preserve">для привлечения населения к </w:t>
      </w:r>
      <w:r w:rsidR="009B101E">
        <w:rPr>
          <w:sz w:val="28"/>
          <w:szCs w:val="28"/>
        </w:rPr>
        <w:t xml:space="preserve">регулярным </w:t>
      </w:r>
      <w:r w:rsidRPr="00B96AE1">
        <w:rPr>
          <w:sz w:val="28"/>
          <w:szCs w:val="28"/>
        </w:rPr>
        <w:t xml:space="preserve">занятиям спортом. </w:t>
      </w:r>
      <w:r w:rsidR="009B101E">
        <w:rPr>
          <w:sz w:val="28"/>
          <w:szCs w:val="28"/>
        </w:rPr>
        <w:t xml:space="preserve">Требуется </w:t>
      </w:r>
      <w:r w:rsidR="00706497">
        <w:rPr>
          <w:sz w:val="28"/>
          <w:szCs w:val="28"/>
        </w:rPr>
        <w:t xml:space="preserve">ряд мер для привлечения к работе в </w:t>
      </w:r>
      <w:proofErr w:type="spellStart"/>
      <w:r w:rsidR="00706497">
        <w:rPr>
          <w:sz w:val="28"/>
          <w:szCs w:val="28"/>
        </w:rPr>
        <w:t>Тулунском</w:t>
      </w:r>
      <w:proofErr w:type="spellEnd"/>
      <w:r w:rsidR="00706497">
        <w:rPr>
          <w:sz w:val="28"/>
          <w:szCs w:val="28"/>
        </w:rPr>
        <w:t xml:space="preserve"> районе специалистов в области физической культуры и спорта.</w:t>
      </w:r>
    </w:p>
    <w:p w:rsidR="00F45581" w:rsidRPr="00F45581" w:rsidRDefault="00F45581" w:rsidP="00027951">
      <w:pPr>
        <w:ind w:firstLine="709"/>
        <w:jc w:val="both"/>
        <w:rPr>
          <w:sz w:val="28"/>
          <w:szCs w:val="28"/>
        </w:rPr>
      </w:pPr>
      <w:r>
        <w:rPr>
          <w:sz w:val="28"/>
          <w:szCs w:val="28"/>
        </w:rPr>
        <w:t>Эф</w:t>
      </w:r>
      <w:r w:rsidRPr="00F45581">
        <w:rPr>
          <w:sz w:val="28"/>
          <w:szCs w:val="28"/>
        </w:rPr>
        <w:t xml:space="preserve">фективная государственная молодежная политика – один из главных инструментов развития района, повышения благосостояния его граждан и совершенствования общественных отношений. </w:t>
      </w:r>
    </w:p>
    <w:p w:rsidR="00F45581" w:rsidRPr="00F45581" w:rsidRDefault="00F45581" w:rsidP="00027951">
      <w:pPr>
        <w:ind w:firstLine="709"/>
        <w:jc w:val="both"/>
        <w:rPr>
          <w:sz w:val="28"/>
          <w:szCs w:val="28"/>
        </w:rPr>
      </w:pPr>
      <w:r w:rsidRPr="00F45581">
        <w:rPr>
          <w:sz w:val="28"/>
          <w:szCs w:val="28"/>
        </w:rPr>
        <w:t xml:space="preserve">Успешное решение задач социально-экономического и культурного развития района невозможно без активного участия молодежи. </w:t>
      </w:r>
    </w:p>
    <w:p w:rsidR="00F45581" w:rsidRPr="00F45581" w:rsidRDefault="00F45581" w:rsidP="00027951">
      <w:pPr>
        <w:ind w:firstLine="709"/>
        <w:jc w:val="both"/>
        <w:rPr>
          <w:sz w:val="28"/>
          <w:szCs w:val="28"/>
        </w:rPr>
      </w:pPr>
      <w:r w:rsidRPr="00F45581">
        <w:rPr>
          <w:sz w:val="28"/>
          <w:szCs w:val="28"/>
        </w:rPr>
        <w:lastRenderedPageBreak/>
        <w:t xml:space="preserve">Это объясняется, прежде всего, тем, что молодежь выполняет особые социальные функции: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 обладает потенциалом в развитии экономики, социальной сферы, образования, науки и культуры; составляет основной источник пополнения трудовых ресурсов для экономики района. </w:t>
      </w:r>
    </w:p>
    <w:p w:rsidR="002B1911" w:rsidRPr="002B1911" w:rsidRDefault="00F45581" w:rsidP="00027951">
      <w:pPr>
        <w:ind w:firstLine="709"/>
        <w:jc w:val="both"/>
        <w:rPr>
          <w:sz w:val="28"/>
          <w:szCs w:val="28"/>
        </w:rPr>
      </w:pPr>
      <w:r w:rsidRPr="00F45581">
        <w:rPr>
          <w:sz w:val="28"/>
          <w:szCs w:val="28"/>
        </w:rPr>
        <w:tab/>
      </w:r>
      <w:r w:rsidR="002B1911" w:rsidRPr="002B1911">
        <w:rPr>
          <w:sz w:val="28"/>
          <w:szCs w:val="28"/>
        </w:rPr>
        <w:t xml:space="preserve">На территории </w:t>
      </w:r>
      <w:proofErr w:type="spellStart"/>
      <w:r w:rsidR="002B1911" w:rsidRPr="002B1911">
        <w:rPr>
          <w:sz w:val="28"/>
          <w:szCs w:val="28"/>
        </w:rPr>
        <w:t>Тулунского</w:t>
      </w:r>
      <w:proofErr w:type="spellEnd"/>
      <w:r w:rsidR="002B1911" w:rsidRPr="002B1911">
        <w:rPr>
          <w:sz w:val="28"/>
          <w:szCs w:val="28"/>
        </w:rPr>
        <w:t xml:space="preserve"> муниципального района проживает более 4000 молодых граждан в возрасте от 14 до 35 лет, что составляет 27% от общей численности населения района.</w:t>
      </w:r>
    </w:p>
    <w:p w:rsidR="00F45581" w:rsidRPr="00F45581" w:rsidRDefault="00F45581" w:rsidP="00027951">
      <w:pPr>
        <w:ind w:firstLine="709"/>
        <w:jc w:val="both"/>
        <w:rPr>
          <w:sz w:val="28"/>
          <w:szCs w:val="28"/>
        </w:rPr>
      </w:pPr>
      <w:r w:rsidRPr="00F45581">
        <w:rPr>
          <w:sz w:val="28"/>
          <w:szCs w:val="28"/>
        </w:rPr>
        <w:tab/>
        <w:t xml:space="preserve">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w:t>
      </w:r>
    </w:p>
    <w:p w:rsidR="00F45581" w:rsidRPr="00F45581" w:rsidRDefault="00F45581" w:rsidP="00027951">
      <w:pPr>
        <w:ind w:firstLine="709"/>
        <w:jc w:val="both"/>
        <w:rPr>
          <w:sz w:val="28"/>
          <w:szCs w:val="28"/>
        </w:rPr>
      </w:pPr>
      <w:r w:rsidRPr="00F45581">
        <w:rPr>
          <w:sz w:val="28"/>
          <w:szCs w:val="28"/>
        </w:rPr>
        <w:tab/>
        <w:t xml:space="preserve">В настоящее время в молодежной среде наблюдается ряд негативных явлений: </w:t>
      </w:r>
    </w:p>
    <w:p w:rsidR="00F45581" w:rsidRPr="00F45581" w:rsidRDefault="00F45581" w:rsidP="00027951">
      <w:pPr>
        <w:ind w:firstLine="709"/>
        <w:jc w:val="both"/>
        <w:rPr>
          <w:sz w:val="28"/>
          <w:szCs w:val="28"/>
        </w:rPr>
      </w:pPr>
      <w:r w:rsidRPr="00F45581">
        <w:rPr>
          <w:sz w:val="28"/>
          <w:szCs w:val="28"/>
        </w:rPr>
        <w:t>1. Недостаточная социальная и гражданская активность молодежи, иждивенческая и пассивная позиция, отсутствие у молодежи навыков командной работы, самоуправления, самоорганизации, нежелание молодежи брать ответственность за существующую ситуацию в обществе, свое поведение. Активно интересуются политическими проблемами, следят за развитие</w:t>
      </w:r>
      <w:r w:rsidR="002B1911">
        <w:rPr>
          <w:sz w:val="28"/>
          <w:szCs w:val="28"/>
        </w:rPr>
        <w:t>м политической ситуации только 2</w:t>
      </w:r>
      <w:r w:rsidRPr="00F45581">
        <w:rPr>
          <w:sz w:val="28"/>
          <w:szCs w:val="28"/>
        </w:rPr>
        <w:t xml:space="preserve">5,1% молодых людей в районе. </w:t>
      </w:r>
    </w:p>
    <w:p w:rsidR="00F45581" w:rsidRPr="00F45581" w:rsidRDefault="002B1911" w:rsidP="00027951">
      <w:pPr>
        <w:ind w:firstLine="709"/>
        <w:jc w:val="both"/>
        <w:rPr>
          <w:sz w:val="28"/>
          <w:szCs w:val="28"/>
        </w:rPr>
      </w:pPr>
      <w:r>
        <w:rPr>
          <w:sz w:val="28"/>
          <w:szCs w:val="28"/>
        </w:rPr>
        <w:t>2</w:t>
      </w:r>
      <w:r w:rsidR="00F45581" w:rsidRPr="00F45581">
        <w:rPr>
          <w:sz w:val="28"/>
          <w:szCs w:val="28"/>
        </w:rPr>
        <w:t xml:space="preserve">. Социально-негативные явления в молодежной среде. </w:t>
      </w:r>
    </w:p>
    <w:p w:rsidR="00F45581" w:rsidRPr="00F45581" w:rsidRDefault="002B1911" w:rsidP="00027951">
      <w:pPr>
        <w:ind w:firstLine="709"/>
        <w:jc w:val="both"/>
        <w:rPr>
          <w:sz w:val="28"/>
          <w:szCs w:val="28"/>
        </w:rPr>
      </w:pPr>
      <w:r>
        <w:rPr>
          <w:sz w:val="28"/>
          <w:szCs w:val="28"/>
        </w:rPr>
        <w:t>3</w:t>
      </w:r>
      <w:r w:rsidR="00F45581" w:rsidRPr="00F45581">
        <w:rPr>
          <w:sz w:val="28"/>
          <w:szCs w:val="28"/>
        </w:rPr>
        <w:t xml:space="preserve">. В районе наблюдается тенденция оттока молодежи. Молодежь является наиболее мобильной социально-демографической группой общества, и более трети из выбывших молодых людей предпочли другие регионы в качестве места для учебы или работы. </w:t>
      </w:r>
    </w:p>
    <w:p w:rsidR="00F45581" w:rsidRPr="00F45581" w:rsidRDefault="002B1911" w:rsidP="00027951">
      <w:pPr>
        <w:ind w:firstLine="709"/>
        <w:jc w:val="both"/>
        <w:rPr>
          <w:sz w:val="28"/>
          <w:szCs w:val="28"/>
        </w:rPr>
      </w:pPr>
      <w:r>
        <w:rPr>
          <w:sz w:val="28"/>
          <w:szCs w:val="28"/>
        </w:rPr>
        <w:t>4</w:t>
      </w:r>
      <w:r w:rsidR="00F45581" w:rsidRPr="00F45581">
        <w:rPr>
          <w:sz w:val="28"/>
          <w:szCs w:val="28"/>
        </w:rPr>
        <w:t xml:space="preserve">. В сфере подготовки граждан к военной службе наблюдается снижение показателей состояния здоровья и физического развития большей части граждан, подлежащих призыву на военную службу. </w:t>
      </w:r>
    </w:p>
    <w:p w:rsidR="00F45581" w:rsidRPr="00F45581" w:rsidRDefault="00F45581" w:rsidP="00027951">
      <w:pPr>
        <w:ind w:firstLine="709"/>
        <w:jc w:val="both"/>
        <w:rPr>
          <w:sz w:val="28"/>
          <w:szCs w:val="28"/>
        </w:rPr>
      </w:pPr>
      <w:r w:rsidRPr="00F45581">
        <w:rPr>
          <w:sz w:val="28"/>
          <w:szCs w:val="28"/>
        </w:rPr>
        <w:t xml:space="preserve">Молодежь является получателем услуг сферы образования, социальной защиты, здравоохранения, культуры и других услуг. Использование программно-целевого метода в решении задач государственной молодежной политики позволит объединить усилия органов местного самоуправления района,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Кроме того, программно-целевой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 </w:t>
      </w:r>
    </w:p>
    <w:p w:rsidR="00F45581" w:rsidRPr="00F45581" w:rsidRDefault="00F45581" w:rsidP="00027951">
      <w:pPr>
        <w:ind w:firstLine="709"/>
        <w:jc w:val="both"/>
        <w:rPr>
          <w:sz w:val="28"/>
          <w:szCs w:val="28"/>
        </w:rPr>
      </w:pPr>
      <w:r w:rsidRPr="00F45581">
        <w:rPr>
          <w:sz w:val="28"/>
          <w:szCs w:val="28"/>
        </w:rPr>
        <w:t xml:space="preserve">Результативность молодежной политики прямо связана со способностью осуществлять ее, как много субъектную, с использованием на всех уровнях управления механизмов социального партнерства, а также широким привлечением к ее выработке и реализации самой молодежи. </w:t>
      </w:r>
    </w:p>
    <w:p w:rsidR="00F45581" w:rsidRPr="00F45581" w:rsidRDefault="00F45581" w:rsidP="00027951">
      <w:pPr>
        <w:ind w:firstLine="709"/>
        <w:jc w:val="both"/>
        <w:rPr>
          <w:sz w:val="28"/>
          <w:szCs w:val="28"/>
        </w:rPr>
      </w:pPr>
      <w:r w:rsidRPr="00F45581">
        <w:rPr>
          <w:sz w:val="28"/>
          <w:szCs w:val="28"/>
        </w:rPr>
        <w:t xml:space="preserve">Молодежная политика должна обеспечить обществу и государству возможности развития за счет создания условий для успешной социализации и </w:t>
      </w:r>
      <w:r w:rsidRPr="00F45581">
        <w:rPr>
          <w:sz w:val="28"/>
          <w:szCs w:val="28"/>
        </w:rPr>
        <w:lastRenderedPageBreak/>
        <w:t xml:space="preserve">эффективной самореализации молодежи, развития и эффективного использования ее потенциала в интересах страны. </w:t>
      </w:r>
    </w:p>
    <w:p w:rsidR="00F45581" w:rsidRDefault="00F45581" w:rsidP="00027951">
      <w:pPr>
        <w:ind w:firstLine="709"/>
        <w:jc w:val="both"/>
        <w:rPr>
          <w:sz w:val="28"/>
          <w:szCs w:val="28"/>
        </w:rPr>
      </w:pPr>
      <w:r w:rsidRPr="00F45581">
        <w:rPr>
          <w:sz w:val="28"/>
          <w:szCs w:val="28"/>
        </w:rPr>
        <w:t>Программа призвана обеспечить формирование качественно</w:t>
      </w:r>
      <w:r w:rsidR="00E77E52">
        <w:rPr>
          <w:sz w:val="28"/>
          <w:szCs w:val="28"/>
        </w:rPr>
        <w:t>го</w:t>
      </w:r>
      <w:r w:rsidRPr="00F45581">
        <w:rPr>
          <w:sz w:val="28"/>
          <w:szCs w:val="28"/>
        </w:rPr>
        <w:t xml:space="preserve"> подхода к реализации молодежной политики в районе.</w:t>
      </w:r>
    </w:p>
    <w:p w:rsidR="00BD1AF6" w:rsidRPr="00BD1AF6" w:rsidRDefault="00BD1AF6" w:rsidP="00027951">
      <w:pPr>
        <w:ind w:firstLine="709"/>
        <w:jc w:val="both"/>
        <w:rPr>
          <w:sz w:val="28"/>
          <w:szCs w:val="28"/>
        </w:rPr>
      </w:pPr>
      <w:r w:rsidRPr="00BD1AF6">
        <w:rPr>
          <w:sz w:val="28"/>
          <w:szCs w:val="28"/>
        </w:rPr>
        <w:t xml:space="preserve">Настоящая Программа содержит комплекс обоснованных проблем, предполагаемых способов их решений посредством программного метода, оценки последствий их решения (далее - программный метод). Можно выделить следующие основные преимущества программного </w:t>
      </w:r>
      <w:proofErr w:type="gramStart"/>
      <w:r w:rsidRPr="00BD1AF6">
        <w:rPr>
          <w:sz w:val="28"/>
          <w:szCs w:val="28"/>
        </w:rPr>
        <w:t>метода:</w:t>
      </w:r>
      <w:r w:rsidRPr="00BD1AF6">
        <w:rPr>
          <w:sz w:val="28"/>
          <w:szCs w:val="28"/>
        </w:rPr>
        <w:br/>
        <w:t>комплексный</w:t>
      </w:r>
      <w:proofErr w:type="gramEnd"/>
      <w:r w:rsidRPr="00BD1AF6">
        <w:rPr>
          <w:sz w:val="28"/>
          <w:szCs w:val="28"/>
        </w:rPr>
        <w:t xml:space="preserve"> подход к решению проблемы;</w:t>
      </w:r>
      <w:r w:rsidRPr="00BD1AF6">
        <w:rPr>
          <w:sz w:val="28"/>
          <w:szCs w:val="28"/>
        </w:rPr>
        <w:br/>
        <w:t>распределение полномочий и зон функциональной ответственности;</w:t>
      </w:r>
      <w:r w:rsidRPr="00BD1AF6">
        <w:rPr>
          <w:sz w:val="28"/>
          <w:szCs w:val="28"/>
        </w:rPr>
        <w:br/>
        <w:t xml:space="preserve">эффективное планирование и мониторинг результатов реализации Программы. </w:t>
      </w:r>
    </w:p>
    <w:p w:rsidR="00035789" w:rsidRPr="00BD1AF6" w:rsidRDefault="00035789" w:rsidP="00027951">
      <w:pPr>
        <w:autoSpaceDE w:val="0"/>
        <w:autoSpaceDN w:val="0"/>
        <w:adjustRightInd w:val="0"/>
        <w:jc w:val="both"/>
        <w:outlineLvl w:val="0"/>
        <w:rPr>
          <w:rFonts w:eastAsiaTheme="minorEastAsia"/>
          <w:sz w:val="28"/>
          <w:szCs w:val="28"/>
        </w:rPr>
      </w:pPr>
    </w:p>
    <w:p w:rsidR="00777E14" w:rsidRPr="00777E14" w:rsidRDefault="00041934" w:rsidP="009927E4">
      <w:pPr>
        <w:pStyle w:val="a5"/>
        <w:autoSpaceDE w:val="0"/>
        <w:autoSpaceDN w:val="0"/>
        <w:adjustRightInd w:val="0"/>
        <w:jc w:val="center"/>
        <w:outlineLvl w:val="0"/>
        <w:rPr>
          <w:rFonts w:eastAsiaTheme="minorEastAsia"/>
          <w:sz w:val="28"/>
          <w:szCs w:val="28"/>
        </w:rPr>
      </w:pPr>
      <w:r w:rsidRPr="00A644DD">
        <w:rPr>
          <w:rFonts w:eastAsiaTheme="minorEastAsia"/>
          <w:sz w:val="28"/>
          <w:szCs w:val="28"/>
        </w:rPr>
        <w:t>Раздел 2</w:t>
      </w:r>
      <w:r>
        <w:rPr>
          <w:rFonts w:eastAsiaTheme="minorEastAsia"/>
          <w:sz w:val="28"/>
          <w:szCs w:val="28"/>
        </w:rPr>
        <w:t xml:space="preserve">. </w:t>
      </w:r>
      <w:r w:rsidR="00777E14" w:rsidRPr="00777E14">
        <w:rPr>
          <w:rFonts w:eastAsiaTheme="minorEastAsia"/>
          <w:sz w:val="28"/>
          <w:szCs w:val="28"/>
        </w:rPr>
        <w:t>ЦЕЛЬ И ЗАДАЧИ, ЦЕЛЕВЫЕ ПОКАЗАТЕЛИ,</w:t>
      </w:r>
    </w:p>
    <w:p w:rsidR="00777E14" w:rsidRDefault="00777E14" w:rsidP="009927E4">
      <w:pPr>
        <w:pStyle w:val="a5"/>
        <w:autoSpaceDE w:val="0"/>
        <w:autoSpaceDN w:val="0"/>
        <w:adjustRightInd w:val="0"/>
        <w:jc w:val="center"/>
        <w:outlineLvl w:val="0"/>
        <w:rPr>
          <w:rFonts w:eastAsiaTheme="minorEastAsia"/>
          <w:sz w:val="28"/>
          <w:szCs w:val="28"/>
        </w:rPr>
      </w:pPr>
      <w:r w:rsidRPr="00777E14">
        <w:rPr>
          <w:rFonts w:eastAsiaTheme="minorEastAsia"/>
          <w:sz w:val="28"/>
          <w:szCs w:val="28"/>
        </w:rPr>
        <w:t>СРОКИ РЕАЛИЗАЦИИ МУНИЦИПАЛЬНОЙ ПРОГРАММЫ</w:t>
      </w:r>
    </w:p>
    <w:p w:rsidR="00777E14" w:rsidRPr="00777E14" w:rsidRDefault="00777E14" w:rsidP="009927E4">
      <w:pPr>
        <w:pStyle w:val="a5"/>
        <w:ind w:left="0" w:firstLine="720"/>
        <w:jc w:val="center"/>
        <w:rPr>
          <w:rFonts w:eastAsiaTheme="minorEastAsia"/>
          <w:sz w:val="28"/>
          <w:szCs w:val="28"/>
        </w:rPr>
      </w:pPr>
    </w:p>
    <w:p w:rsidR="000E51B2" w:rsidRDefault="00621FDC" w:rsidP="00027951">
      <w:pPr>
        <w:ind w:firstLine="709"/>
        <w:jc w:val="both"/>
        <w:rPr>
          <w:sz w:val="28"/>
          <w:szCs w:val="28"/>
        </w:rPr>
      </w:pPr>
      <w:r>
        <w:rPr>
          <w:sz w:val="28"/>
          <w:szCs w:val="28"/>
        </w:rPr>
        <w:t>Ц</w:t>
      </w:r>
      <w:r w:rsidR="00777E14" w:rsidRPr="001B01D2">
        <w:rPr>
          <w:sz w:val="28"/>
          <w:szCs w:val="28"/>
        </w:rPr>
        <w:t xml:space="preserve">елью муниципальной программы является </w:t>
      </w:r>
      <w:r w:rsidR="000E51B2">
        <w:rPr>
          <w:sz w:val="28"/>
          <w:szCs w:val="28"/>
        </w:rPr>
        <w:t>с</w:t>
      </w:r>
      <w:r w:rsidR="000E51B2" w:rsidRPr="000E51B2">
        <w:rPr>
          <w:sz w:val="28"/>
          <w:szCs w:val="28"/>
        </w:rPr>
        <w:t xml:space="preserve">оздание условий для развития физической культуры и спорта, молодежной политики на территории </w:t>
      </w:r>
      <w:proofErr w:type="spellStart"/>
      <w:r w:rsidR="000E51B2" w:rsidRPr="000E51B2">
        <w:rPr>
          <w:sz w:val="28"/>
          <w:szCs w:val="28"/>
        </w:rPr>
        <w:t>Тулунского</w:t>
      </w:r>
      <w:proofErr w:type="spellEnd"/>
      <w:r w:rsidR="000E51B2" w:rsidRPr="000E51B2">
        <w:rPr>
          <w:sz w:val="28"/>
          <w:szCs w:val="28"/>
        </w:rPr>
        <w:t xml:space="preserve"> района.</w:t>
      </w:r>
    </w:p>
    <w:p w:rsidR="00777E14" w:rsidRDefault="00777E14" w:rsidP="00027951">
      <w:pPr>
        <w:ind w:firstLine="709"/>
        <w:jc w:val="both"/>
        <w:rPr>
          <w:sz w:val="28"/>
          <w:szCs w:val="28"/>
        </w:rPr>
      </w:pPr>
      <w:r>
        <w:rPr>
          <w:sz w:val="28"/>
          <w:szCs w:val="28"/>
        </w:rPr>
        <w:t>Достижение цели муниципальной программы предполагается за счет решения следующих задач:</w:t>
      </w:r>
    </w:p>
    <w:p w:rsidR="00064B4C" w:rsidRPr="00041934" w:rsidRDefault="00041934" w:rsidP="00027951">
      <w:pPr>
        <w:ind w:firstLine="708"/>
        <w:jc w:val="both"/>
        <w:rPr>
          <w:sz w:val="28"/>
          <w:szCs w:val="28"/>
        </w:rPr>
      </w:pPr>
      <w:r>
        <w:rPr>
          <w:sz w:val="28"/>
          <w:szCs w:val="28"/>
        </w:rPr>
        <w:t>1.</w:t>
      </w:r>
      <w:r w:rsidR="00064B4C" w:rsidRPr="00041934">
        <w:rPr>
          <w:sz w:val="28"/>
          <w:szCs w:val="28"/>
        </w:rPr>
        <w:t xml:space="preserve">Развитие системы физкультурно-оздоровительных услуг, предоставляемых населению </w:t>
      </w:r>
      <w:proofErr w:type="spellStart"/>
      <w:r w:rsidR="00064B4C" w:rsidRPr="00041934">
        <w:rPr>
          <w:sz w:val="28"/>
          <w:szCs w:val="28"/>
        </w:rPr>
        <w:t>Тулунского</w:t>
      </w:r>
      <w:proofErr w:type="spellEnd"/>
      <w:r w:rsidR="00064B4C" w:rsidRPr="00041934">
        <w:rPr>
          <w:sz w:val="28"/>
          <w:szCs w:val="28"/>
        </w:rPr>
        <w:t xml:space="preserve"> муниципального района.</w:t>
      </w:r>
    </w:p>
    <w:p w:rsidR="00064B4C" w:rsidRPr="00041934" w:rsidRDefault="00041934" w:rsidP="00027951">
      <w:pPr>
        <w:ind w:firstLine="708"/>
        <w:jc w:val="both"/>
        <w:rPr>
          <w:sz w:val="28"/>
          <w:szCs w:val="28"/>
        </w:rPr>
      </w:pPr>
      <w:r>
        <w:rPr>
          <w:sz w:val="28"/>
          <w:szCs w:val="28"/>
        </w:rPr>
        <w:t>2.</w:t>
      </w:r>
      <w:r w:rsidR="00064B4C" w:rsidRPr="00041934">
        <w:rPr>
          <w:sz w:val="28"/>
          <w:szCs w:val="28"/>
        </w:rPr>
        <w:t xml:space="preserve">Содействие успешной социализации и эффективной самореализации молодёжи в интересах социально-экономического развития </w:t>
      </w:r>
      <w:proofErr w:type="spellStart"/>
      <w:r w:rsidR="00064B4C" w:rsidRPr="00041934">
        <w:rPr>
          <w:sz w:val="28"/>
          <w:szCs w:val="28"/>
        </w:rPr>
        <w:t>Тулунского</w:t>
      </w:r>
      <w:proofErr w:type="spellEnd"/>
      <w:r w:rsidR="00064B4C" w:rsidRPr="00041934">
        <w:rPr>
          <w:sz w:val="28"/>
          <w:szCs w:val="28"/>
        </w:rPr>
        <w:t xml:space="preserve"> района.                                         </w:t>
      </w:r>
    </w:p>
    <w:p w:rsidR="00064B4C" w:rsidRDefault="00BD1AF6" w:rsidP="00027951">
      <w:pPr>
        <w:ind w:firstLine="708"/>
        <w:jc w:val="both"/>
        <w:rPr>
          <w:sz w:val="28"/>
          <w:szCs w:val="28"/>
        </w:rPr>
      </w:pPr>
      <w:r>
        <w:rPr>
          <w:sz w:val="28"/>
          <w:szCs w:val="28"/>
        </w:rPr>
        <w:t>3</w:t>
      </w:r>
      <w:r w:rsidR="00041934">
        <w:rPr>
          <w:sz w:val="28"/>
          <w:szCs w:val="28"/>
        </w:rPr>
        <w:t>.</w:t>
      </w:r>
      <w:r w:rsidR="00064B4C" w:rsidRPr="00041934">
        <w:rPr>
          <w:sz w:val="28"/>
          <w:szCs w:val="28"/>
        </w:rPr>
        <w:t xml:space="preserve">Формирование у населения </w:t>
      </w:r>
      <w:proofErr w:type="spellStart"/>
      <w:r w:rsidR="00064B4C" w:rsidRPr="00041934">
        <w:rPr>
          <w:sz w:val="28"/>
          <w:szCs w:val="28"/>
        </w:rPr>
        <w:t>Тулунского</w:t>
      </w:r>
      <w:proofErr w:type="spellEnd"/>
      <w:r w:rsidR="00064B4C" w:rsidRPr="00041934">
        <w:rPr>
          <w:sz w:val="28"/>
          <w:szCs w:val="28"/>
        </w:rPr>
        <w:t xml:space="preserve"> района негативного отношения к незаконному обороту и потреблению наркотиков и других </w:t>
      </w:r>
      <w:proofErr w:type="spellStart"/>
      <w:r w:rsidR="00064B4C" w:rsidRPr="00041934">
        <w:rPr>
          <w:sz w:val="28"/>
          <w:szCs w:val="28"/>
        </w:rPr>
        <w:t>психоактивных</w:t>
      </w:r>
      <w:proofErr w:type="spellEnd"/>
      <w:r w:rsidR="00064B4C" w:rsidRPr="00041934">
        <w:rPr>
          <w:sz w:val="28"/>
          <w:szCs w:val="28"/>
        </w:rPr>
        <w:t xml:space="preserve"> веществ.</w:t>
      </w:r>
    </w:p>
    <w:p w:rsidR="00783EC9" w:rsidRPr="00B5220A" w:rsidRDefault="00BD1AF6" w:rsidP="00027951">
      <w:pPr>
        <w:ind w:firstLine="708"/>
        <w:jc w:val="both"/>
        <w:rPr>
          <w:sz w:val="28"/>
          <w:szCs w:val="28"/>
        </w:rPr>
      </w:pPr>
      <w:r>
        <w:rPr>
          <w:sz w:val="28"/>
          <w:szCs w:val="28"/>
        </w:rPr>
        <w:t>4</w:t>
      </w:r>
      <w:r w:rsidR="00783EC9" w:rsidRPr="00B5220A">
        <w:rPr>
          <w:sz w:val="28"/>
          <w:szCs w:val="28"/>
        </w:rPr>
        <w:t>.</w:t>
      </w:r>
      <w:r w:rsidR="000937F3" w:rsidRPr="00B5220A">
        <w:t xml:space="preserve"> </w:t>
      </w:r>
      <w:r w:rsidR="008958FE" w:rsidRPr="008958FE">
        <w:rPr>
          <w:rFonts w:eastAsiaTheme="minorEastAsia" w:cstheme="minorBidi"/>
          <w:sz w:val="28"/>
          <w:szCs w:val="28"/>
        </w:rPr>
        <w:t xml:space="preserve">Создание условий для развития системы дополнительного образования в сфере физической культуры и спорта в </w:t>
      </w:r>
      <w:proofErr w:type="spellStart"/>
      <w:r w:rsidR="008958FE" w:rsidRPr="008958FE">
        <w:rPr>
          <w:rFonts w:eastAsiaTheme="minorEastAsia" w:cstheme="minorBidi"/>
          <w:sz w:val="28"/>
          <w:szCs w:val="28"/>
        </w:rPr>
        <w:t>Тулунском</w:t>
      </w:r>
      <w:proofErr w:type="spellEnd"/>
      <w:r w:rsidR="008958FE" w:rsidRPr="008958FE">
        <w:rPr>
          <w:rFonts w:eastAsiaTheme="minorEastAsia" w:cstheme="minorBidi"/>
          <w:sz w:val="28"/>
          <w:szCs w:val="28"/>
        </w:rPr>
        <w:t xml:space="preserve"> муниципальном районе</w:t>
      </w:r>
      <w:r w:rsidR="008958FE">
        <w:t>.</w:t>
      </w:r>
    </w:p>
    <w:p w:rsidR="00A25B15" w:rsidRPr="00064B4C" w:rsidRDefault="00A25B15" w:rsidP="00027951">
      <w:pPr>
        <w:ind w:firstLine="709"/>
        <w:jc w:val="both"/>
        <w:rPr>
          <w:sz w:val="28"/>
          <w:szCs w:val="28"/>
        </w:rPr>
      </w:pPr>
      <w:r w:rsidRPr="00064B4C">
        <w:rPr>
          <w:sz w:val="28"/>
          <w:szCs w:val="28"/>
        </w:rPr>
        <w:t xml:space="preserve">Целевые показатели муниципальной программы являются измеримыми, непосредственно зависят от реализации цели и решения задач муниципальной программы. </w:t>
      </w:r>
    </w:p>
    <w:p w:rsidR="00BD1AF6" w:rsidRDefault="00A25B15" w:rsidP="00027951">
      <w:pPr>
        <w:ind w:firstLine="709"/>
        <w:jc w:val="both"/>
        <w:rPr>
          <w:sz w:val="28"/>
          <w:szCs w:val="28"/>
        </w:rPr>
      </w:pPr>
      <w:r w:rsidRPr="00A25B15">
        <w:rPr>
          <w:sz w:val="28"/>
          <w:szCs w:val="28"/>
        </w:rPr>
        <w:t>Целевые показатели муниципальной Программы установлены на основании Показателей для оценки эффективности деятельности органов местного самоуправления Иркутской области, установленных в соответствии с Указом Президента Российской Федерации от 28.04.2008 г. №</w:t>
      </w:r>
      <w:r w:rsidR="00BD1AF6">
        <w:rPr>
          <w:sz w:val="28"/>
          <w:szCs w:val="28"/>
        </w:rPr>
        <w:t xml:space="preserve"> </w:t>
      </w:r>
      <w:r w:rsidRPr="00A25B15">
        <w:rPr>
          <w:sz w:val="28"/>
          <w:szCs w:val="28"/>
        </w:rPr>
        <w:t xml:space="preserve">607, </w:t>
      </w:r>
      <w:r w:rsidR="00706497">
        <w:rPr>
          <w:sz w:val="28"/>
          <w:szCs w:val="28"/>
        </w:rPr>
        <w:t xml:space="preserve"> Концепцией </w:t>
      </w:r>
      <w:r w:rsidRPr="00A25B15">
        <w:rPr>
          <w:sz w:val="28"/>
          <w:szCs w:val="28"/>
        </w:rPr>
        <w:t xml:space="preserve">социально-экономического развития </w:t>
      </w:r>
      <w:proofErr w:type="spellStart"/>
      <w:r w:rsidRPr="00A25B15">
        <w:rPr>
          <w:sz w:val="28"/>
          <w:szCs w:val="28"/>
        </w:rPr>
        <w:t>Тулунского</w:t>
      </w:r>
      <w:proofErr w:type="spellEnd"/>
      <w:r w:rsidRPr="00A25B15">
        <w:rPr>
          <w:sz w:val="28"/>
          <w:szCs w:val="28"/>
        </w:rPr>
        <w:t xml:space="preserve"> муниципального района</w:t>
      </w:r>
      <w:r w:rsidR="00BD1AF6">
        <w:rPr>
          <w:sz w:val="28"/>
          <w:szCs w:val="28"/>
        </w:rPr>
        <w:t xml:space="preserve"> на период до 203</w:t>
      </w:r>
      <w:r w:rsidR="009927E4">
        <w:rPr>
          <w:sz w:val="28"/>
          <w:szCs w:val="28"/>
        </w:rPr>
        <w:t>6</w:t>
      </w:r>
      <w:r w:rsidR="00706497">
        <w:rPr>
          <w:sz w:val="28"/>
          <w:szCs w:val="28"/>
        </w:rPr>
        <w:t xml:space="preserve"> года</w:t>
      </w:r>
      <w:r w:rsidR="00747FDF">
        <w:rPr>
          <w:sz w:val="28"/>
          <w:szCs w:val="28"/>
        </w:rPr>
        <w:t xml:space="preserve">, утвержденной решением Думы </w:t>
      </w:r>
      <w:proofErr w:type="spellStart"/>
      <w:r w:rsidR="00747FDF">
        <w:rPr>
          <w:sz w:val="28"/>
          <w:szCs w:val="28"/>
        </w:rPr>
        <w:t>Тулунского</w:t>
      </w:r>
      <w:proofErr w:type="spellEnd"/>
      <w:r w:rsidR="00747FDF">
        <w:rPr>
          <w:sz w:val="28"/>
          <w:szCs w:val="28"/>
        </w:rPr>
        <w:t xml:space="preserve"> муниципального района от</w:t>
      </w:r>
      <w:r w:rsidR="00BD1AF6">
        <w:rPr>
          <w:sz w:val="28"/>
          <w:szCs w:val="28"/>
        </w:rPr>
        <w:t xml:space="preserve"> </w:t>
      </w:r>
      <w:r w:rsidR="009927E4">
        <w:rPr>
          <w:rFonts w:eastAsiaTheme="minorEastAsia" w:cstheme="minorBidi"/>
          <w:sz w:val="28"/>
          <w:szCs w:val="28"/>
        </w:rPr>
        <w:t>28.03.2023</w:t>
      </w:r>
      <w:r w:rsidR="00BD1AF6" w:rsidRPr="00BD1AF6">
        <w:rPr>
          <w:rFonts w:eastAsiaTheme="minorEastAsia" w:cstheme="minorBidi"/>
          <w:sz w:val="28"/>
          <w:szCs w:val="28"/>
        </w:rPr>
        <w:t xml:space="preserve"> г. № </w:t>
      </w:r>
      <w:r w:rsidR="009927E4">
        <w:rPr>
          <w:rFonts w:eastAsiaTheme="minorEastAsia" w:cstheme="minorBidi"/>
          <w:sz w:val="28"/>
          <w:szCs w:val="28"/>
        </w:rPr>
        <w:t>405</w:t>
      </w:r>
      <w:r w:rsidRPr="00A25B15">
        <w:rPr>
          <w:sz w:val="28"/>
          <w:szCs w:val="28"/>
        </w:rPr>
        <w:t xml:space="preserve">, показателей прогноза социально-экономического развития </w:t>
      </w:r>
      <w:proofErr w:type="spellStart"/>
      <w:r w:rsidRPr="00A25B15">
        <w:rPr>
          <w:sz w:val="28"/>
          <w:szCs w:val="28"/>
        </w:rPr>
        <w:t>Тулунского</w:t>
      </w:r>
      <w:proofErr w:type="spellEnd"/>
      <w:r w:rsidRPr="00A25B15">
        <w:rPr>
          <w:sz w:val="28"/>
          <w:szCs w:val="28"/>
        </w:rPr>
        <w:t xml:space="preserve"> муниципального района.</w:t>
      </w:r>
    </w:p>
    <w:p w:rsidR="00A25B15" w:rsidRDefault="00A25B15" w:rsidP="00027951">
      <w:pPr>
        <w:ind w:firstLine="709"/>
        <w:jc w:val="both"/>
        <w:rPr>
          <w:sz w:val="28"/>
          <w:szCs w:val="28"/>
        </w:rPr>
      </w:pPr>
      <w:r w:rsidRPr="00A25B15">
        <w:rPr>
          <w:sz w:val="28"/>
          <w:szCs w:val="28"/>
        </w:rPr>
        <w:t xml:space="preserve">Состав и значение целевых показателей муниципальной Программы приведены в Приложении </w:t>
      </w:r>
      <w:r w:rsidR="00652AAB">
        <w:rPr>
          <w:sz w:val="28"/>
          <w:szCs w:val="28"/>
        </w:rPr>
        <w:t>5</w:t>
      </w:r>
      <w:r w:rsidRPr="00A25B15">
        <w:rPr>
          <w:sz w:val="28"/>
          <w:szCs w:val="28"/>
        </w:rPr>
        <w:t xml:space="preserve"> к муниципальной Программе.</w:t>
      </w:r>
    </w:p>
    <w:p w:rsidR="00777E14" w:rsidRDefault="00777E14" w:rsidP="00027951">
      <w:pPr>
        <w:ind w:firstLine="709"/>
        <w:jc w:val="both"/>
        <w:rPr>
          <w:sz w:val="28"/>
          <w:szCs w:val="28"/>
        </w:rPr>
      </w:pPr>
      <w:r>
        <w:rPr>
          <w:sz w:val="28"/>
          <w:szCs w:val="28"/>
        </w:rPr>
        <w:t>Общий срок реализации муниципальной пр</w:t>
      </w:r>
      <w:r w:rsidR="008958FE">
        <w:rPr>
          <w:sz w:val="28"/>
          <w:szCs w:val="28"/>
        </w:rPr>
        <w:t>ограммы рассчитан на период 2024</w:t>
      </w:r>
      <w:r>
        <w:rPr>
          <w:sz w:val="28"/>
          <w:szCs w:val="28"/>
        </w:rPr>
        <w:t>-202</w:t>
      </w:r>
      <w:r w:rsidR="008958FE">
        <w:rPr>
          <w:sz w:val="28"/>
          <w:szCs w:val="28"/>
        </w:rPr>
        <w:t>6</w:t>
      </w:r>
      <w:r>
        <w:rPr>
          <w:sz w:val="28"/>
          <w:szCs w:val="28"/>
        </w:rPr>
        <w:t xml:space="preserve"> годы. Этапы реализации муниципальной программы не выделяются.</w:t>
      </w:r>
    </w:p>
    <w:p w:rsidR="00A25B15" w:rsidRDefault="00A25B15" w:rsidP="00027951">
      <w:pPr>
        <w:ind w:firstLine="709"/>
        <w:jc w:val="both"/>
        <w:rPr>
          <w:sz w:val="28"/>
          <w:szCs w:val="28"/>
        </w:rPr>
      </w:pPr>
    </w:p>
    <w:p w:rsidR="00A25B15" w:rsidRPr="00382A48" w:rsidRDefault="00382A48" w:rsidP="009927E4">
      <w:pPr>
        <w:autoSpaceDE w:val="0"/>
        <w:autoSpaceDN w:val="0"/>
        <w:adjustRightInd w:val="0"/>
        <w:ind w:left="360"/>
        <w:jc w:val="center"/>
        <w:outlineLvl w:val="0"/>
        <w:rPr>
          <w:rFonts w:eastAsiaTheme="minorEastAsia"/>
          <w:sz w:val="28"/>
          <w:szCs w:val="28"/>
        </w:rPr>
      </w:pPr>
      <w:r w:rsidRPr="00A644DD">
        <w:rPr>
          <w:rFonts w:eastAsiaTheme="minorEastAsia"/>
          <w:sz w:val="28"/>
          <w:szCs w:val="28"/>
        </w:rPr>
        <w:lastRenderedPageBreak/>
        <w:t>Раздел 3</w:t>
      </w:r>
      <w:r>
        <w:rPr>
          <w:rFonts w:eastAsiaTheme="minorEastAsia"/>
          <w:sz w:val="28"/>
          <w:szCs w:val="28"/>
        </w:rPr>
        <w:t xml:space="preserve">. </w:t>
      </w:r>
      <w:r w:rsidR="00A25B15" w:rsidRPr="00382A48">
        <w:rPr>
          <w:rFonts w:eastAsiaTheme="minorEastAsia"/>
          <w:sz w:val="28"/>
          <w:szCs w:val="28"/>
        </w:rPr>
        <w:t xml:space="preserve">ОБОСНОВАНИЕ ВЫДЕЛЕНИЯ </w:t>
      </w:r>
      <w:proofErr w:type="gramStart"/>
      <w:r w:rsidR="00A25B15" w:rsidRPr="00382A48">
        <w:rPr>
          <w:rFonts w:eastAsiaTheme="minorEastAsia"/>
          <w:sz w:val="28"/>
          <w:szCs w:val="28"/>
        </w:rPr>
        <w:t>ПОДПРОГРАММ</w:t>
      </w:r>
      <w:proofErr w:type="gramEnd"/>
      <w:r w:rsidR="00A25B15" w:rsidRPr="00382A48">
        <w:rPr>
          <w:rFonts w:eastAsiaTheme="minorEastAsia"/>
          <w:sz w:val="28"/>
          <w:szCs w:val="28"/>
        </w:rPr>
        <w:t xml:space="preserve"> И ХАРАКТЕРИСТИКА ОСНОВНЫХ МЕРОПРИЯТИЙ ПОДПРОГРАММ</w:t>
      </w:r>
    </w:p>
    <w:p w:rsidR="0011440E" w:rsidRDefault="0011440E" w:rsidP="00027951">
      <w:pPr>
        <w:pStyle w:val="ConsPlusNormal"/>
        <w:ind w:left="720" w:firstLine="0"/>
        <w:jc w:val="both"/>
        <w:rPr>
          <w:rFonts w:ascii="Times New Roman" w:hAnsi="Times New Roman" w:cs="Times New Roman"/>
          <w:sz w:val="28"/>
          <w:szCs w:val="28"/>
        </w:rPr>
      </w:pPr>
    </w:p>
    <w:p w:rsidR="0011440E" w:rsidRDefault="0011440E" w:rsidP="00027951">
      <w:pPr>
        <w:ind w:firstLine="709"/>
        <w:jc w:val="both"/>
        <w:rPr>
          <w:sz w:val="28"/>
          <w:szCs w:val="28"/>
        </w:rPr>
      </w:pPr>
      <w:r>
        <w:rPr>
          <w:sz w:val="28"/>
          <w:szCs w:val="28"/>
        </w:rPr>
        <w:t xml:space="preserve">Для достижения заявленной цели и решения поставленных задач в рамках муниципальной программы предусмотрена реализация </w:t>
      </w:r>
      <w:r w:rsidR="00595DEE">
        <w:rPr>
          <w:sz w:val="28"/>
          <w:szCs w:val="28"/>
        </w:rPr>
        <w:t>четырех</w:t>
      </w:r>
      <w:r w:rsidR="003E4224">
        <w:rPr>
          <w:sz w:val="28"/>
          <w:szCs w:val="28"/>
        </w:rPr>
        <w:t xml:space="preserve"> </w:t>
      </w:r>
      <w:r>
        <w:rPr>
          <w:sz w:val="28"/>
          <w:szCs w:val="28"/>
        </w:rPr>
        <w:t>подпрограмм:</w:t>
      </w:r>
    </w:p>
    <w:p w:rsidR="00DA556C" w:rsidRDefault="00DA556C" w:rsidP="00027951">
      <w:pPr>
        <w:pStyle w:val="a5"/>
        <w:numPr>
          <w:ilvl w:val="0"/>
          <w:numId w:val="10"/>
        </w:numPr>
        <w:jc w:val="both"/>
        <w:rPr>
          <w:sz w:val="28"/>
          <w:szCs w:val="28"/>
        </w:rPr>
      </w:pPr>
      <w:r w:rsidRPr="00DA556C">
        <w:rPr>
          <w:sz w:val="28"/>
          <w:szCs w:val="28"/>
        </w:rPr>
        <w:t xml:space="preserve">«Физическая культура и </w:t>
      </w:r>
      <w:r w:rsidR="008958FE">
        <w:rPr>
          <w:sz w:val="28"/>
          <w:szCs w:val="28"/>
        </w:rPr>
        <w:t xml:space="preserve">спорт </w:t>
      </w:r>
      <w:proofErr w:type="spellStart"/>
      <w:r w:rsidR="008958FE">
        <w:rPr>
          <w:sz w:val="28"/>
          <w:szCs w:val="28"/>
        </w:rPr>
        <w:t>Тулунского</w:t>
      </w:r>
      <w:proofErr w:type="spellEnd"/>
      <w:r w:rsidR="008958FE">
        <w:rPr>
          <w:sz w:val="28"/>
          <w:szCs w:val="28"/>
        </w:rPr>
        <w:t xml:space="preserve"> района» на 2024</w:t>
      </w:r>
      <w:r w:rsidRPr="00DA556C">
        <w:rPr>
          <w:sz w:val="28"/>
          <w:szCs w:val="28"/>
        </w:rPr>
        <w:t>-202</w:t>
      </w:r>
      <w:r w:rsidR="008958FE">
        <w:rPr>
          <w:sz w:val="28"/>
          <w:szCs w:val="28"/>
        </w:rPr>
        <w:t>6</w:t>
      </w:r>
      <w:r w:rsidRPr="00DA556C">
        <w:rPr>
          <w:sz w:val="28"/>
          <w:szCs w:val="28"/>
        </w:rPr>
        <w:t xml:space="preserve"> годы.</w:t>
      </w:r>
    </w:p>
    <w:p w:rsidR="00DA556C" w:rsidRDefault="00DA556C" w:rsidP="00027951">
      <w:pPr>
        <w:pStyle w:val="a5"/>
        <w:numPr>
          <w:ilvl w:val="0"/>
          <w:numId w:val="10"/>
        </w:numPr>
        <w:jc w:val="both"/>
        <w:rPr>
          <w:sz w:val="28"/>
          <w:szCs w:val="28"/>
        </w:rPr>
      </w:pPr>
      <w:r w:rsidRPr="00DA556C">
        <w:rPr>
          <w:sz w:val="28"/>
          <w:szCs w:val="28"/>
        </w:rPr>
        <w:t>«Мол</w:t>
      </w:r>
      <w:r w:rsidR="008958FE">
        <w:rPr>
          <w:sz w:val="28"/>
          <w:szCs w:val="28"/>
        </w:rPr>
        <w:t xml:space="preserve">одежь </w:t>
      </w:r>
      <w:proofErr w:type="spellStart"/>
      <w:r w:rsidR="008958FE">
        <w:rPr>
          <w:sz w:val="28"/>
          <w:szCs w:val="28"/>
        </w:rPr>
        <w:t>Тулунского</w:t>
      </w:r>
      <w:proofErr w:type="spellEnd"/>
      <w:r w:rsidR="008958FE">
        <w:rPr>
          <w:sz w:val="28"/>
          <w:szCs w:val="28"/>
        </w:rPr>
        <w:t xml:space="preserve"> района» на 2024</w:t>
      </w:r>
      <w:r w:rsidRPr="00DA556C">
        <w:rPr>
          <w:sz w:val="28"/>
          <w:szCs w:val="28"/>
        </w:rPr>
        <w:t>-202</w:t>
      </w:r>
      <w:r w:rsidR="008958FE">
        <w:rPr>
          <w:sz w:val="28"/>
          <w:szCs w:val="28"/>
        </w:rPr>
        <w:t>6</w:t>
      </w:r>
      <w:r w:rsidRPr="00DA556C">
        <w:rPr>
          <w:sz w:val="28"/>
          <w:szCs w:val="28"/>
        </w:rPr>
        <w:t xml:space="preserve"> годы.</w:t>
      </w:r>
    </w:p>
    <w:p w:rsidR="003E4224" w:rsidRDefault="00BD1AF6" w:rsidP="00027951">
      <w:pPr>
        <w:pStyle w:val="a5"/>
        <w:numPr>
          <w:ilvl w:val="0"/>
          <w:numId w:val="10"/>
        </w:numPr>
        <w:jc w:val="both"/>
        <w:rPr>
          <w:sz w:val="28"/>
          <w:szCs w:val="28"/>
        </w:rPr>
      </w:pPr>
      <w:r w:rsidRPr="00C57524">
        <w:rPr>
          <w:sz w:val="28"/>
          <w:szCs w:val="28"/>
        </w:rPr>
        <w:t xml:space="preserve"> </w:t>
      </w:r>
      <w:r w:rsidR="00DA556C" w:rsidRPr="00C57524">
        <w:rPr>
          <w:sz w:val="28"/>
          <w:szCs w:val="28"/>
        </w:rPr>
        <w:t xml:space="preserve">«Профилактика злоупотребления наркотическими средствами и психотропными </w:t>
      </w:r>
      <w:proofErr w:type="gramStart"/>
      <w:r w:rsidR="00DA556C" w:rsidRPr="00C57524">
        <w:rPr>
          <w:sz w:val="28"/>
          <w:szCs w:val="28"/>
        </w:rPr>
        <w:t>ве</w:t>
      </w:r>
      <w:r w:rsidR="00621FDC">
        <w:rPr>
          <w:sz w:val="28"/>
          <w:szCs w:val="28"/>
        </w:rPr>
        <w:t>ществами  среди</w:t>
      </w:r>
      <w:proofErr w:type="gramEnd"/>
      <w:r w:rsidR="00621FDC">
        <w:rPr>
          <w:sz w:val="28"/>
          <w:szCs w:val="28"/>
        </w:rPr>
        <w:t xml:space="preserve"> детей и </w:t>
      </w:r>
      <w:r w:rsidR="00DA556C" w:rsidRPr="00C57524">
        <w:rPr>
          <w:sz w:val="28"/>
          <w:szCs w:val="28"/>
        </w:rPr>
        <w:t xml:space="preserve">молодежи в </w:t>
      </w:r>
      <w:proofErr w:type="spellStart"/>
      <w:r w:rsidR="00DA556C" w:rsidRPr="00C57524">
        <w:rPr>
          <w:sz w:val="28"/>
          <w:szCs w:val="28"/>
        </w:rPr>
        <w:t>Тулунском</w:t>
      </w:r>
      <w:proofErr w:type="spellEnd"/>
      <w:r w:rsidR="00DA556C" w:rsidRPr="00C57524">
        <w:rPr>
          <w:sz w:val="28"/>
          <w:szCs w:val="28"/>
        </w:rPr>
        <w:t xml:space="preserve"> </w:t>
      </w:r>
      <w:r>
        <w:rPr>
          <w:sz w:val="28"/>
          <w:szCs w:val="28"/>
        </w:rPr>
        <w:t>районе» н</w:t>
      </w:r>
      <w:r w:rsidR="008958FE">
        <w:rPr>
          <w:sz w:val="28"/>
          <w:szCs w:val="28"/>
        </w:rPr>
        <w:t>а 2024</w:t>
      </w:r>
      <w:r w:rsidR="00CD1C06">
        <w:rPr>
          <w:sz w:val="28"/>
          <w:szCs w:val="28"/>
        </w:rPr>
        <w:t>-202</w:t>
      </w:r>
      <w:r w:rsidR="008958FE">
        <w:rPr>
          <w:sz w:val="28"/>
          <w:szCs w:val="28"/>
        </w:rPr>
        <w:t>6</w:t>
      </w:r>
      <w:r w:rsidR="00747FDF">
        <w:rPr>
          <w:sz w:val="28"/>
          <w:szCs w:val="28"/>
        </w:rPr>
        <w:t xml:space="preserve"> годы</w:t>
      </w:r>
      <w:r w:rsidR="00C57524">
        <w:rPr>
          <w:sz w:val="28"/>
          <w:szCs w:val="28"/>
        </w:rPr>
        <w:t>.</w:t>
      </w:r>
    </w:p>
    <w:p w:rsidR="008958FE" w:rsidRPr="008958FE" w:rsidRDefault="008958FE" w:rsidP="00027951">
      <w:pPr>
        <w:pStyle w:val="a5"/>
        <w:numPr>
          <w:ilvl w:val="0"/>
          <w:numId w:val="10"/>
        </w:numPr>
        <w:jc w:val="both"/>
        <w:rPr>
          <w:sz w:val="28"/>
          <w:szCs w:val="28"/>
        </w:rPr>
      </w:pPr>
      <w:r w:rsidRPr="008958FE">
        <w:rPr>
          <w:sz w:val="28"/>
          <w:szCs w:val="28"/>
        </w:rPr>
        <w:t xml:space="preserve">«Развитие муниципального казенного образовательного учреждения дополнительного образования «Спортивная школа» </w:t>
      </w:r>
      <w:proofErr w:type="spellStart"/>
      <w:r w:rsidRPr="008958FE">
        <w:rPr>
          <w:sz w:val="28"/>
          <w:szCs w:val="28"/>
        </w:rPr>
        <w:t>Тулунского</w:t>
      </w:r>
      <w:proofErr w:type="spellEnd"/>
      <w:r w:rsidR="00726B66">
        <w:rPr>
          <w:sz w:val="28"/>
          <w:szCs w:val="28"/>
        </w:rPr>
        <w:t xml:space="preserve"> муниципального</w:t>
      </w:r>
      <w:r w:rsidRPr="008958FE">
        <w:rPr>
          <w:sz w:val="28"/>
          <w:szCs w:val="28"/>
        </w:rPr>
        <w:t xml:space="preserve"> района» на 2024-2026 годы.</w:t>
      </w:r>
    </w:p>
    <w:p w:rsidR="00A14CEE" w:rsidRPr="008958FE" w:rsidRDefault="00C57524" w:rsidP="00027951">
      <w:pPr>
        <w:ind w:firstLine="709"/>
        <w:jc w:val="both"/>
        <w:rPr>
          <w:sz w:val="28"/>
          <w:szCs w:val="28"/>
        </w:rPr>
      </w:pPr>
      <w:r w:rsidRPr="008958FE">
        <w:rPr>
          <w:sz w:val="28"/>
          <w:szCs w:val="28"/>
        </w:rPr>
        <w:t xml:space="preserve"> </w:t>
      </w:r>
      <w:r w:rsidR="0011440E" w:rsidRPr="008958FE">
        <w:rPr>
          <w:sz w:val="28"/>
          <w:szCs w:val="28"/>
        </w:rPr>
        <w:t xml:space="preserve">Программа направлена на решение глобальной проблемы современного общества, которая актуальна для </w:t>
      </w:r>
      <w:proofErr w:type="spellStart"/>
      <w:r w:rsidR="0011440E" w:rsidRPr="008958FE">
        <w:rPr>
          <w:sz w:val="28"/>
          <w:szCs w:val="28"/>
        </w:rPr>
        <w:t>Тулунского</w:t>
      </w:r>
      <w:proofErr w:type="spellEnd"/>
      <w:r w:rsidR="0011440E" w:rsidRPr="008958FE">
        <w:rPr>
          <w:sz w:val="28"/>
          <w:szCs w:val="28"/>
        </w:rPr>
        <w:t xml:space="preserve"> района - ухудшение </w:t>
      </w:r>
      <w:proofErr w:type="gramStart"/>
      <w:r w:rsidR="0011440E" w:rsidRPr="008958FE">
        <w:rPr>
          <w:sz w:val="28"/>
          <w:szCs w:val="28"/>
        </w:rPr>
        <w:t>здоровья,  физического</w:t>
      </w:r>
      <w:proofErr w:type="gramEnd"/>
      <w:r w:rsidR="0011440E" w:rsidRPr="008958FE">
        <w:rPr>
          <w:sz w:val="28"/>
          <w:szCs w:val="28"/>
        </w:rPr>
        <w:t xml:space="preserve"> развития и спортивной подготовки населения.</w:t>
      </w:r>
    </w:p>
    <w:p w:rsidR="008C06B6" w:rsidRDefault="00573F4F" w:rsidP="00027951">
      <w:pPr>
        <w:ind w:firstLine="709"/>
        <w:jc w:val="both"/>
        <w:rPr>
          <w:sz w:val="28"/>
          <w:szCs w:val="28"/>
        </w:rPr>
      </w:pPr>
      <w:r w:rsidRPr="00573F4F">
        <w:rPr>
          <w:sz w:val="28"/>
          <w:szCs w:val="28"/>
        </w:rPr>
        <w:t>Перечень основных мероприятий муниципальной П</w:t>
      </w:r>
      <w:r w:rsidR="00DD5C4B">
        <w:rPr>
          <w:sz w:val="28"/>
          <w:szCs w:val="28"/>
        </w:rPr>
        <w:t>рограммы приведен в Приложении</w:t>
      </w:r>
      <w:r w:rsidR="00B53567">
        <w:rPr>
          <w:sz w:val="28"/>
          <w:szCs w:val="28"/>
        </w:rPr>
        <w:t xml:space="preserve"> №</w:t>
      </w:r>
      <w:r w:rsidR="003E4224">
        <w:rPr>
          <w:sz w:val="28"/>
          <w:szCs w:val="28"/>
        </w:rPr>
        <w:t xml:space="preserve"> </w:t>
      </w:r>
      <w:r w:rsidR="00652AAB">
        <w:rPr>
          <w:sz w:val="28"/>
          <w:szCs w:val="28"/>
        </w:rPr>
        <w:t>6</w:t>
      </w:r>
      <w:r w:rsidRPr="00573F4F">
        <w:rPr>
          <w:sz w:val="28"/>
          <w:szCs w:val="28"/>
        </w:rPr>
        <w:t xml:space="preserve"> к муниципальной Программе.</w:t>
      </w:r>
    </w:p>
    <w:p w:rsidR="00573F4F" w:rsidRDefault="00573F4F" w:rsidP="00027951">
      <w:pPr>
        <w:autoSpaceDE w:val="0"/>
        <w:autoSpaceDN w:val="0"/>
        <w:adjustRightInd w:val="0"/>
        <w:jc w:val="both"/>
        <w:rPr>
          <w:sz w:val="28"/>
          <w:szCs w:val="28"/>
        </w:rPr>
      </w:pPr>
    </w:p>
    <w:p w:rsidR="00573F4F" w:rsidRPr="00573F4F" w:rsidRDefault="000F2A77" w:rsidP="009927E4">
      <w:pPr>
        <w:spacing w:after="200" w:line="276" w:lineRule="auto"/>
        <w:jc w:val="center"/>
        <w:outlineLvl w:val="0"/>
        <w:rPr>
          <w:rFonts w:eastAsiaTheme="minorEastAsia"/>
          <w:sz w:val="28"/>
          <w:szCs w:val="28"/>
        </w:rPr>
      </w:pPr>
      <w:r w:rsidRPr="00A644DD">
        <w:rPr>
          <w:rFonts w:eastAsiaTheme="minorEastAsia"/>
          <w:sz w:val="28"/>
          <w:szCs w:val="28"/>
        </w:rPr>
        <w:t>Раздел 4.</w:t>
      </w:r>
      <w:r w:rsidR="00573F4F" w:rsidRPr="00573F4F">
        <w:rPr>
          <w:rFonts w:eastAsiaTheme="minorEastAsia"/>
          <w:sz w:val="28"/>
          <w:szCs w:val="28"/>
        </w:rPr>
        <w:t>АНАЛИЗ РИСКОВ РЕАЛИЗАЦИИ МУНИЦИПАЛЬНОЙ ПРОГРАММЫ И ОПИСАНИЕ МЕР УПРАВЛЕНИЯ РИСКАМИ РЕАЛИЗАЦИИ МУНИЦИПАЛЬНОЙ ПРОГРАММЫ</w:t>
      </w:r>
    </w:p>
    <w:p w:rsidR="00912B0A" w:rsidRDefault="00912B0A" w:rsidP="00027951">
      <w:pPr>
        <w:ind w:firstLine="567"/>
        <w:jc w:val="both"/>
        <w:rPr>
          <w:sz w:val="28"/>
          <w:szCs w:val="28"/>
        </w:rPr>
      </w:pPr>
      <w:r>
        <w:rPr>
          <w:sz w:val="28"/>
          <w:szCs w:val="28"/>
        </w:rPr>
        <w:t xml:space="preserve">Реализация мероприятий муниципальной </w:t>
      </w:r>
      <w:r w:rsidR="00DD5C4B">
        <w:rPr>
          <w:sz w:val="28"/>
          <w:szCs w:val="28"/>
        </w:rPr>
        <w:t>П</w:t>
      </w:r>
      <w:r>
        <w:rPr>
          <w:sz w:val="28"/>
          <w:szCs w:val="28"/>
        </w:rPr>
        <w:t xml:space="preserve">рограммы связана с различными рисками, как обусловленными внутренними факторами и зависящими от ответственного исполнителя и участников муниципальной программы (организационные риски), так и относящимися к внешним факторам (риски изменения законодательства, экономические риски и риски финансового обеспечения).  Комплексная оценка рисков, возникающих при реализации мероприятий </w:t>
      </w:r>
      <w:r w:rsidR="00DD5C4B">
        <w:rPr>
          <w:sz w:val="28"/>
          <w:szCs w:val="28"/>
        </w:rPr>
        <w:t>муниципальной П</w:t>
      </w:r>
      <w:r>
        <w:rPr>
          <w:sz w:val="28"/>
          <w:szCs w:val="28"/>
        </w:rPr>
        <w:t>рограммы, приведена в таблице:</w:t>
      </w:r>
    </w:p>
    <w:p w:rsidR="00912B0A" w:rsidRDefault="00912B0A" w:rsidP="00027951">
      <w:pPr>
        <w:ind w:left="-567" w:firstLine="709"/>
        <w:jc w:val="both"/>
        <w:rPr>
          <w:sz w:val="28"/>
          <w:szCs w:val="28"/>
        </w:rPr>
      </w:pPr>
    </w:p>
    <w:p w:rsidR="00CA0FC5" w:rsidRDefault="00CA0FC5" w:rsidP="00027951">
      <w:pPr>
        <w:ind w:left="-567"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034"/>
        <w:gridCol w:w="5062"/>
      </w:tblGrid>
      <w:tr w:rsidR="00912B0A" w:rsidRPr="00912B0A" w:rsidTr="005E73C8">
        <w:trPr>
          <w:trHeight w:val="705"/>
        </w:trPr>
        <w:tc>
          <w:tcPr>
            <w:tcW w:w="685" w:type="dxa"/>
            <w:vAlign w:val="center"/>
          </w:tcPr>
          <w:p w:rsidR="00912B0A" w:rsidRPr="00912B0A" w:rsidRDefault="00912B0A" w:rsidP="00027951">
            <w:pPr>
              <w:spacing w:before="200" w:after="100" w:afterAutospacing="1"/>
              <w:jc w:val="both"/>
              <w:rPr>
                <w:b/>
                <w:color w:val="000000"/>
              </w:rPr>
            </w:pPr>
            <w:r w:rsidRPr="00912B0A">
              <w:rPr>
                <w:b/>
                <w:color w:val="000000"/>
              </w:rPr>
              <w:t>№ п/п</w:t>
            </w:r>
          </w:p>
        </w:tc>
        <w:tc>
          <w:tcPr>
            <w:tcW w:w="4253" w:type="dxa"/>
            <w:vAlign w:val="center"/>
          </w:tcPr>
          <w:p w:rsidR="00912B0A" w:rsidRPr="00912B0A" w:rsidRDefault="00912B0A" w:rsidP="00027951">
            <w:pPr>
              <w:spacing w:before="200" w:after="100" w:afterAutospacing="1"/>
              <w:jc w:val="both"/>
              <w:rPr>
                <w:b/>
                <w:color w:val="000000"/>
              </w:rPr>
            </w:pPr>
            <w:r w:rsidRPr="00912B0A">
              <w:rPr>
                <w:b/>
                <w:color w:val="000000"/>
              </w:rPr>
              <w:t>Описание рисков</w:t>
            </w:r>
          </w:p>
        </w:tc>
        <w:tc>
          <w:tcPr>
            <w:tcW w:w="5376" w:type="dxa"/>
            <w:vAlign w:val="center"/>
          </w:tcPr>
          <w:p w:rsidR="00912B0A" w:rsidRPr="00912B0A" w:rsidRDefault="00912B0A" w:rsidP="00027951">
            <w:pPr>
              <w:spacing w:before="200" w:after="100" w:afterAutospacing="1"/>
              <w:jc w:val="both"/>
              <w:rPr>
                <w:b/>
                <w:color w:val="000000"/>
              </w:rPr>
            </w:pPr>
            <w:r w:rsidRPr="00912B0A">
              <w:rPr>
                <w:b/>
                <w:color w:val="000000"/>
              </w:rPr>
              <w:t>Меры по снижению рисков</w:t>
            </w:r>
          </w:p>
        </w:tc>
      </w:tr>
      <w:tr w:rsidR="00912B0A" w:rsidRPr="00912B0A" w:rsidTr="00912B0A">
        <w:trPr>
          <w:trHeight w:val="291"/>
        </w:trPr>
        <w:tc>
          <w:tcPr>
            <w:tcW w:w="685" w:type="dxa"/>
            <w:vAlign w:val="center"/>
          </w:tcPr>
          <w:p w:rsidR="00912B0A" w:rsidRPr="00912B0A" w:rsidRDefault="00912B0A" w:rsidP="00027951">
            <w:pPr>
              <w:spacing w:before="200" w:after="100" w:afterAutospacing="1"/>
              <w:jc w:val="both"/>
              <w:rPr>
                <w:color w:val="000000"/>
              </w:rPr>
            </w:pPr>
            <w:r w:rsidRPr="00912B0A">
              <w:rPr>
                <w:color w:val="000000"/>
              </w:rPr>
              <w:t>1.</w:t>
            </w:r>
          </w:p>
        </w:tc>
        <w:tc>
          <w:tcPr>
            <w:tcW w:w="9629" w:type="dxa"/>
            <w:gridSpan w:val="2"/>
            <w:vAlign w:val="center"/>
          </w:tcPr>
          <w:p w:rsidR="00912B0A" w:rsidRPr="00912B0A" w:rsidRDefault="00912B0A" w:rsidP="00027951">
            <w:pPr>
              <w:spacing w:before="200" w:after="100" w:afterAutospacing="1"/>
              <w:jc w:val="both"/>
              <w:rPr>
                <w:color w:val="000000"/>
              </w:rPr>
            </w:pPr>
            <w:r w:rsidRPr="00912B0A">
              <w:rPr>
                <w:color w:val="000000"/>
              </w:rPr>
              <w:t>Риски изменения законодательства</w:t>
            </w:r>
          </w:p>
        </w:tc>
      </w:tr>
      <w:tr w:rsidR="00912B0A" w:rsidRPr="00912B0A" w:rsidTr="005E73C8">
        <w:trPr>
          <w:trHeight w:val="413"/>
        </w:trPr>
        <w:tc>
          <w:tcPr>
            <w:tcW w:w="685" w:type="dxa"/>
            <w:vAlign w:val="center"/>
          </w:tcPr>
          <w:p w:rsidR="00912B0A" w:rsidRPr="00912B0A" w:rsidRDefault="00912B0A" w:rsidP="00027951">
            <w:pPr>
              <w:spacing w:before="200" w:after="100" w:afterAutospacing="1"/>
              <w:jc w:val="both"/>
              <w:rPr>
                <w:color w:val="000000"/>
              </w:rPr>
            </w:pPr>
            <w:r w:rsidRPr="00912B0A">
              <w:rPr>
                <w:color w:val="000000"/>
              </w:rPr>
              <w:t>1.1.</w:t>
            </w:r>
          </w:p>
        </w:tc>
        <w:tc>
          <w:tcPr>
            <w:tcW w:w="4253" w:type="dxa"/>
            <w:vAlign w:val="center"/>
          </w:tcPr>
          <w:p w:rsidR="00912B0A" w:rsidRPr="00912B0A" w:rsidRDefault="00912B0A" w:rsidP="00027951">
            <w:pPr>
              <w:spacing w:before="200" w:after="100" w:afterAutospacing="1"/>
              <w:jc w:val="both"/>
              <w:rPr>
                <w:color w:val="000000"/>
              </w:rPr>
            </w:pPr>
            <w:r w:rsidRPr="00912B0A">
              <w:rPr>
                <w:color w:val="000000"/>
              </w:rPr>
              <w:t>Изменение федерального и регионального законодательства в сфере реализации муниципальной программы.</w:t>
            </w:r>
          </w:p>
        </w:tc>
        <w:tc>
          <w:tcPr>
            <w:tcW w:w="5376" w:type="dxa"/>
            <w:vAlign w:val="center"/>
          </w:tcPr>
          <w:p w:rsidR="00912B0A" w:rsidRPr="00912B0A" w:rsidRDefault="00912B0A" w:rsidP="00027951">
            <w:pPr>
              <w:spacing w:before="200" w:after="100" w:afterAutospacing="1"/>
              <w:jc w:val="both"/>
              <w:rPr>
                <w:b/>
                <w:color w:val="000000"/>
              </w:rPr>
            </w:pPr>
            <w:r w:rsidRPr="00912B0A">
              <w:rPr>
                <w:color w:val="000000"/>
              </w:rPr>
              <w:t>Осуществление мониторинга изменения федерального и регионального законодательства с оценкой возможных последствий. Актуализация нормативно-правовых актов МО «</w:t>
            </w:r>
            <w:proofErr w:type="spellStart"/>
            <w:r w:rsidRPr="00912B0A">
              <w:rPr>
                <w:color w:val="000000"/>
              </w:rPr>
              <w:t>Тулунский</w:t>
            </w:r>
            <w:proofErr w:type="spellEnd"/>
            <w:r w:rsidRPr="00912B0A">
              <w:rPr>
                <w:color w:val="000000"/>
              </w:rPr>
              <w:t xml:space="preserve"> район» в сфере реализации муниципальной Программы.</w:t>
            </w:r>
          </w:p>
        </w:tc>
      </w:tr>
      <w:tr w:rsidR="00912B0A" w:rsidRPr="00912B0A" w:rsidTr="005E73C8">
        <w:tc>
          <w:tcPr>
            <w:tcW w:w="685" w:type="dxa"/>
            <w:vAlign w:val="center"/>
          </w:tcPr>
          <w:p w:rsidR="00912B0A" w:rsidRPr="00912B0A" w:rsidRDefault="00912B0A" w:rsidP="00027951">
            <w:pPr>
              <w:spacing w:before="200" w:after="100" w:afterAutospacing="1"/>
              <w:jc w:val="both"/>
              <w:rPr>
                <w:color w:val="000000"/>
              </w:rPr>
            </w:pPr>
            <w:r w:rsidRPr="00912B0A">
              <w:rPr>
                <w:color w:val="000000"/>
              </w:rPr>
              <w:t>2.</w:t>
            </w:r>
          </w:p>
        </w:tc>
        <w:tc>
          <w:tcPr>
            <w:tcW w:w="9629" w:type="dxa"/>
            <w:gridSpan w:val="2"/>
            <w:vAlign w:val="center"/>
          </w:tcPr>
          <w:p w:rsidR="00912B0A" w:rsidRPr="00912B0A" w:rsidRDefault="00912B0A" w:rsidP="00027951">
            <w:pPr>
              <w:spacing w:before="200" w:after="100" w:afterAutospacing="1"/>
              <w:jc w:val="both"/>
              <w:rPr>
                <w:color w:val="000000"/>
              </w:rPr>
            </w:pPr>
            <w:r w:rsidRPr="00912B0A">
              <w:rPr>
                <w:color w:val="000000"/>
              </w:rPr>
              <w:t>Экономические риски</w:t>
            </w:r>
          </w:p>
        </w:tc>
      </w:tr>
      <w:tr w:rsidR="00912B0A" w:rsidRPr="00912B0A" w:rsidTr="005E73C8">
        <w:tc>
          <w:tcPr>
            <w:tcW w:w="685" w:type="dxa"/>
            <w:vAlign w:val="center"/>
          </w:tcPr>
          <w:p w:rsidR="00912B0A" w:rsidRPr="00912B0A" w:rsidRDefault="00912B0A" w:rsidP="00027951">
            <w:pPr>
              <w:spacing w:before="200" w:after="100" w:afterAutospacing="1"/>
              <w:jc w:val="both"/>
              <w:rPr>
                <w:color w:val="000000"/>
              </w:rPr>
            </w:pPr>
            <w:r w:rsidRPr="00912B0A">
              <w:rPr>
                <w:color w:val="000000"/>
              </w:rPr>
              <w:lastRenderedPageBreak/>
              <w:t>2.1.</w:t>
            </w:r>
          </w:p>
        </w:tc>
        <w:tc>
          <w:tcPr>
            <w:tcW w:w="4253" w:type="dxa"/>
            <w:vAlign w:val="center"/>
          </w:tcPr>
          <w:p w:rsidR="00912B0A" w:rsidRPr="00912B0A" w:rsidRDefault="00912B0A" w:rsidP="00027951">
            <w:pPr>
              <w:spacing w:after="200" w:line="276" w:lineRule="auto"/>
              <w:jc w:val="both"/>
              <w:rPr>
                <w:rFonts w:eastAsiaTheme="minorEastAsia"/>
              </w:rPr>
            </w:pPr>
            <w:r w:rsidRPr="00912B0A">
              <w:rPr>
                <w:rFonts w:eastAsiaTheme="minorEastAsia"/>
              </w:rPr>
              <w:t>Влияние общей экономической ситуации в Российской Федерации на показатели эффективности реализации муниципальной программы.</w:t>
            </w:r>
          </w:p>
        </w:tc>
        <w:tc>
          <w:tcPr>
            <w:tcW w:w="5376" w:type="dxa"/>
            <w:vAlign w:val="center"/>
          </w:tcPr>
          <w:p w:rsidR="00912B0A" w:rsidRPr="00912B0A" w:rsidRDefault="00912B0A" w:rsidP="00027951">
            <w:pPr>
              <w:spacing w:before="200" w:after="100" w:afterAutospacing="1"/>
              <w:jc w:val="both"/>
              <w:rPr>
                <w:color w:val="000000"/>
              </w:rPr>
            </w:pPr>
            <w:r w:rsidRPr="00912B0A">
              <w:rPr>
                <w:color w:val="000000"/>
              </w:rPr>
              <w:t>Осуществление мониторинга экономической ситуации в Российской Федерации с оценкой возможных последствий. Актуализация муниципальной Программы.</w:t>
            </w:r>
          </w:p>
        </w:tc>
      </w:tr>
      <w:tr w:rsidR="00912B0A" w:rsidRPr="00912B0A" w:rsidTr="005E73C8">
        <w:tc>
          <w:tcPr>
            <w:tcW w:w="685" w:type="dxa"/>
            <w:vAlign w:val="center"/>
          </w:tcPr>
          <w:p w:rsidR="00912B0A" w:rsidRPr="00912B0A" w:rsidRDefault="00912B0A" w:rsidP="00027951">
            <w:pPr>
              <w:spacing w:before="200" w:after="100" w:afterAutospacing="1"/>
              <w:jc w:val="both"/>
              <w:rPr>
                <w:color w:val="000000"/>
              </w:rPr>
            </w:pPr>
            <w:r w:rsidRPr="00912B0A">
              <w:rPr>
                <w:color w:val="000000"/>
              </w:rPr>
              <w:t>3.</w:t>
            </w:r>
          </w:p>
        </w:tc>
        <w:tc>
          <w:tcPr>
            <w:tcW w:w="9629" w:type="dxa"/>
            <w:gridSpan w:val="2"/>
            <w:vAlign w:val="center"/>
          </w:tcPr>
          <w:p w:rsidR="00912B0A" w:rsidRPr="00912B0A" w:rsidRDefault="00912B0A" w:rsidP="00027951">
            <w:pPr>
              <w:spacing w:before="200" w:after="100" w:afterAutospacing="1"/>
              <w:jc w:val="both"/>
              <w:rPr>
                <w:color w:val="000000"/>
              </w:rPr>
            </w:pPr>
            <w:r w:rsidRPr="00912B0A">
              <w:rPr>
                <w:color w:val="000000"/>
              </w:rPr>
              <w:t>Финансовые риски</w:t>
            </w:r>
          </w:p>
        </w:tc>
      </w:tr>
      <w:tr w:rsidR="00912B0A" w:rsidRPr="00912B0A" w:rsidTr="005E73C8">
        <w:tc>
          <w:tcPr>
            <w:tcW w:w="685" w:type="dxa"/>
            <w:vAlign w:val="center"/>
          </w:tcPr>
          <w:p w:rsidR="00912B0A" w:rsidRPr="00912B0A" w:rsidRDefault="00912B0A" w:rsidP="00027951">
            <w:pPr>
              <w:spacing w:before="200" w:after="100" w:afterAutospacing="1"/>
              <w:jc w:val="both"/>
              <w:rPr>
                <w:color w:val="000000"/>
              </w:rPr>
            </w:pPr>
            <w:r w:rsidRPr="00912B0A">
              <w:rPr>
                <w:color w:val="000000"/>
              </w:rPr>
              <w:t>3.1.</w:t>
            </w:r>
          </w:p>
        </w:tc>
        <w:tc>
          <w:tcPr>
            <w:tcW w:w="4253" w:type="dxa"/>
            <w:vAlign w:val="center"/>
          </w:tcPr>
          <w:p w:rsidR="00912B0A" w:rsidRPr="00912B0A" w:rsidRDefault="00912B0A" w:rsidP="00027951">
            <w:pPr>
              <w:spacing w:before="200" w:after="100" w:afterAutospacing="1"/>
              <w:jc w:val="both"/>
              <w:rPr>
                <w:color w:val="000000"/>
              </w:rPr>
            </w:pPr>
            <w:r w:rsidRPr="00912B0A">
              <w:rPr>
                <w:color w:val="000000"/>
              </w:rPr>
              <w:t>Риск недостаточной обеспеченности финансовыми ресурсами мероприятий муниципальной программы.</w:t>
            </w:r>
          </w:p>
        </w:tc>
        <w:tc>
          <w:tcPr>
            <w:tcW w:w="5376" w:type="dxa"/>
            <w:vAlign w:val="center"/>
          </w:tcPr>
          <w:p w:rsidR="00912B0A" w:rsidRPr="00912B0A" w:rsidRDefault="00912B0A" w:rsidP="00027951">
            <w:pPr>
              <w:spacing w:before="200" w:after="100" w:afterAutospacing="1"/>
              <w:jc w:val="both"/>
              <w:rPr>
                <w:color w:val="000000"/>
              </w:rPr>
            </w:pPr>
            <w:r w:rsidRPr="00912B0A">
              <w:rPr>
                <w:color w:val="000000"/>
              </w:rPr>
              <w:t>Мониторинг и оценка эффективности программных мероприятий с целью возможного перераспределения средств внутри муниципальной Программы.</w:t>
            </w:r>
          </w:p>
        </w:tc>
      </w:tr>
      <w:tr w:rsidR="00912B0A" w:rsidRPr="00912B0A" w:rsidTr="005E73C8">
        <w:tc>
          <w:tcPr>
            <w:tcW w:w="685" w:type="dxa"/>
            <w:vAlign w:val="center"/>
          </w:tcPr>
          <w:p w:rsidR="00912B0A" w:rsidRPr="00912B0A" w:rsidRDefault="00912B0A" w:rsidP="00027951">
            <w:pPr>
              <w:spacing w:before="200" w:after="100" w:afterAutospacing="1"/>
              <w:jc w:val="both"/>
              <w:rPr>
                <w:color w:val="000000"/>
              </w:rPr>
            </w:pPr>
            <w:r w:rsidRPr="00912B0A">
              <w:rPr>
                <w:color w:val="000000"/>
              </w:rPr>
              <w:t>4.</w:t>
            </w:r>
          </w:p>
        </w:tc>
        <w:tc>
          <w:tcPr>
            <w:tcW w:w="9629" w:type="dxa"/>
            <w:gridSpan w:val="2"/>
            <w:vAlign w:val="center"/>
          </w:tcPr>
          <w:p w:rsidR="00912B0A" w:rsidRPr="00912B0A" w:rsidRDefault="00912B0A" w:rsidP="00027951">
            <w:pPr>
              <w:spacing w:before="200" w:after="100" w:afterAutospacing="1"/>
              <w:jc w:val="both"/>
              <w:rPr>
                <w:color w:val="000000"/>
              </w:rPr>
            </w:pPr>
            <w:r w:rsidRPr="00912B0A">
              <w:rPr>
                <w:color w:val="000000"/>
              </w:rPr>
              <w:t>Организационные риски</w:t>
            </w:r>
          </w:p>
        </w:tc>
      </w:tr>
      <w:tr w:rsidR="00912B0A" w:rsidRPr="00912B0A" w:rsidTr="005E73C8">
        <w:tc>
          <w:tcPr>
            <w:tcW w:w="685" w:type="dxa"/>
            <w:vAlign w:val="center"/>
          </w:tcPr>
          <w:p w:rsidR="00912B0A" w:rsidRPr="00912B0A" w:rsidRDefault="00912B0A" w:rsidP="00027951">
            <w:pPr>
              <w:spacing w:before="200" w:after="100" w:afterAutospacing="1"/>
              <w:jc w:val="both"/>
              <w:rPr>
                <w:color w:val="000000"/>
              </w:rPr>
            </w:pPr>
            <w:r w:rsidRPr="00912B0A">
              <w:rPr>
                <w:color w:val="000000"/>
              </w:rPr>
              <w:t>4.1.</w:t>
            </w:r>
          </w:p>
        </w:tc>
        <w:tc>
          <w:tcPr>
            <w:tcW w:w="4253" w:type="dxa"/>
            <w:vAlign w:val="center"/>
          </w:tcPr>
          <w:p w:rsidR="00912B0A" w:rsidRPr="00912B0A" w:rsidRDefault="00912B0A" w:rsidP="00027951">
            <w:pPr>
              <w:spacing w:after="200" w:line="276" w:lineRule="auto"/>
              <w:jc w:val="both"/>
              <w:rPr>
                <w:rFonts w:eastAsiaTheme="minorEastAsia"/>
              </w:rPr>
            </w:pPr>
            <w:r w:rsidRPr="00912B0A">
              <w:rPr>
                <w:rFonts w:eastAsiaTheme="minorEastAsia"/>
              </w:rPr>
              <w:t>Несвоевременное принятие управленческих решений в сфере реализации муниципальной программы.</w:t>
            </w:r>
          </w:p>
        </w:tc>
        <w:tc>
          <w:tcPr>
            <w:tcW w:w="5376" w:type="dxa"/>
            <w:vAlign w:val="center"/>
          </w:tcPr>
          <w:p w:rsidR="00912B0A" w:rsidRPr="00912B0A" w:rsidRDefault="00912B0A" w:rsidP="00027951">
            <w:pPr>
              <w:spacing w:after="200" w:line="276" w:lineRule="auto"/>
              <w:jc w:val="both"/>
              <w:outlineLvl w:val="1"/>
              <w:rPr>
                <w:rFonts w:eastAsiaTheme="minorEastAsia"/>
              </w:rPr>
            </w:pPr>
            <w:r w:rsidRPr="00912B0A">
              <w:rPr>
                <w:rFonts w:eastAsiaTheme="minorEastAsia"/>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573F4F" w:rsidRDefault="00573F4F" w:rsidP="00027951">
      <w:pPr>
        <w:autoSpaceDE w:val="0"/>
        <w:autoSpaceDN w:val="0"/>
        <w:adjustRightInd w:val="0"/>
        <w:jc w:val="both"/>
        <w:rPr>
          <w:sz w:val="28"/>
          <w:szCs w:val="28"/>
        </w:rPr>
      </w:pPr>
    </w:p>
    <w:p w:rsidR="00DD5C4B" w:rsidRPr="00FE13DC" w:rsidRDefault="006167EA" w:rsidP="00027951">
      <w:pPr>
        <w:widowControl w:val="0"/>
        <w:autoSpaceDE w:val="0"/>
        <w:autoSpaceDN w:val="0"/>
        <w:adjustRightInd w:val="0"/>
        <w:ind w:firstLine="540"/>
        <w:jc w:val="both"/>
        <w:rPr>
          <w:sz w:val="28"/>
          <w:szCs w:val="28"/>
        </w:rPr>
      </w:pPr>
      <w:r w:rsidRPr="006167EA">
        <w:rPr>
          <w:sz w:val="28"/>
          <w:szCs w:val="28"/>
        </w:rPr>
        <w:t>Реализация муниципальной Программы осуществляется в соответствии с планами мероприятий подпрограмм.</w:t>
      </w:r>
    </w:p>
    <w:p w:rsidR="00DD5C4B" w:rsidRPr="006167EA" w:rsidRDefault="00DD5C4B" w:rsidP="00027951">
      <w:pPr>
        <w:autoSpaceDE w:val="0"/>
        <w:autoSpaceDN w:val="0"/>
        <w:adjustRightInd w:val="0"/>
        <w:jc w:val="both"/>
        <w:outlineLvl w:val="0"/>
        <w:rPr>
          <w:color w:val="FF0000"/>
          <w:sz w:val="28"/>
          <w:szCs w:val="28"/>
        </w:rPr>
      </w:pPr>
    </w:p>
    <w:p w:rsidR="006167EA" w:rsidRPr="006167EA" w:rsidRDefault="00B53567" w:rsidP="009927E4">
      <w:pPr>
        <w:autoSpaceDE w:val="0"/>
        <w:autoSpaceDN w:val="0"/>
        <w:adjustRightInd w:val="0"/>
        <w:jc w:val="center"/>
        <w:outlineLvl w:val="0"/>
        <w:rPr>
          <w:sz w:val="28"/>
          <w:szCs w:val="28"/>
        </w:rPr>
      </w:pPr>
      <w:r>
        <w:rPr>
          <w:sz w:val="28"/>
          <w:szCs w:val="28"/>
        </w:rPr>
        <w:t>Раздел 5</w:t>
      </w:r>
      <w:r w:rsidR="006167EA" w:rsidRPr="006167EA">
        <w:rPr>
          <w:sz w:val="28"/>
          <w:szCs w:val="28"/>
        </w:rPr>
        <w:t>. РЕСУРСНОЕ ОБЕСПЕЧЕНИЕ</w:t>
      </w:r>
    </w:p>
    <w:p w:rsidR="006167EA" w:rsidRDefault="006167EA" w:rsidP="009927E4">
      <w:pPr>
        <w:autoSpaceDE w:val="0"/>
        <w:autoSpaceDN w:val="0"/>
        <w:adjustRightInd w:val="0"/>
        <w:jc w:val="center"/>
        <w:outlineLvl w:val="0"/>
        <w:rPr>
          <w:sz w:val="28"/>
          <w:szCs w:val="28"/>
        </w:rPr>
      </w:pPr>
      <w:r w:rsidRPr="006167EA">
        <w:rPr>
          <w:sz w:val="28"/>
          <w:szCs w:val="28"/>
        </w:rPr>
        <w:t>МУНИЦИПАЛЬНОЙ ПРОГРАММЫ</w:t>
      </w:r>
    </w:p>
    <w:p w:rsidR="00122478" w:rsidRDefault="00122478" w:rsidP="00027951">
      <w:pPr>
        <w:autoSpaceDE w:val="0"/>
        <w:autoSpaceDN w:val="0"/>
        <w:adjustRightInd w:val="0"/>
        <w:ind w:firstLine="708"/>
        <w:jc w:val="both"/>
        <w:outlineLvl w:val="0"/>
        <w:rPr>
          <w:sz w:val="28"/>
          <w:szCs w:val="28"/>
        </w:rPr>
      </w:pPr>
      <w:r>
        <w:rPr>
          <w:sz w:val="28"/>
          <w:szCs w:val="28"/>
        </w:rPr>
        <w:t>Ресурсное обеспечение реализации муниципальной Программы за счет средств, предусмотренных в местном бюджете, представлено в приложении № 7 к муниципальной программе.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 при исполнении местного бюджета в текущем финансовом году.</w:t>
      </w:r>
    </w:p>
    <w:p w:rsidR="00122478" w:rsidRPr="006167EA" w:rsidRDefault="00122478" w:rsidP="00027951">
      <w:pPr>
        <w:autoSpaceDE w:val="0"/>
        <w:autoSpaceDN w:val="0"/>
        <w:adjustRightInd w:val="0"/>
        <w:ind w:firstLine="708"/>
        <w:jc w:val="both"/>
        <w:outlineLvl w:val="0"/>
        <w:rPr>
          <w:sz w:val="28"/>
          <w:szCs w:val="28"/>
        </w:rPr>
      </w:pPr>
      <w:r>
        <w:rPr>
          <w:sz w:val="28"/>
          <w:szCs w:val="28"/>
        </w:rPr>
        <w:t>Прогнозная (справочная) оценка ресурсного обеспечения реализации</w:t>
      </w:r>
      <w:r w:rsidR="00E0110D">
        <w:rPr>
          <w:sz w:val="28"/>
          <w:szCs w:val="28"/>
        </w:rPr>
        <w:t xml:space="preserve"> </w:t>
      </w:r>
      <w:r>
        <w:rPr>
          <w:sz w:val="28"/>
          <w:szCs w:val="28"/>
        </w:rPr>
        <w:t>муниципальной программы за счет всех источников финансирования представлена в приложении № 8 к муниципальной программе</w:t>
      </w:r>
    </w:p>
    <w:p w:rsidR="00E66AAB" w:rsidRPr="00E66AAB" w:rsidRDefault="00E66AAB" w:rsidP="00027951">
      <w:pPr>
        <w:widowControl w:val="0"/>
        <w:autoSpaceDE w:val="0"/>
        <w:autoSpaceDN w:val="0"/>
        <w:adjustRightInd w:val="0"/>
        <w:ind w:firstLine="709"/>
        <w:jc w:val="both"/>
        <w:rPr>
          <w:sz w:val="28"/>
          <w:szCs w:val="28"/>
        </w:rPr>
      </w:pPr>
    </w:p>
    <w:p w:rsidR="006167EA" w:rsidRDefault="00B53567" w:rsidP="009927E4">
      <w:pPr>
        <w:autoSpaceDE w:val="0"/>
        <w:autoSpaceDN w:val="0"/>
        <w:adjustRightInd w:val="0"/>
        <w:jc w:val="center"/>
        <w:rPr>
          <w:sz w:val="28"/>
          <w:szCs w:val="28"/>
        </w:rPr>
      </w:pPr>
      <w:r>
        <w:rPr>
          <w:sz w:val="28"/>
          <w:szCs w:val="28"/>
        </w:rPr>
        <w:t>Раздел 6</w:t>
      </w:r>
      <w:r w:rsidR="006167EA" w:rsidRPr="006167EA">
        <w:rPr>
          <w:sz w:val="28"/>
          <w:szCs w:val="28"/>
        </w:rPr>
        <w:t>. ОЖИДАЕМЫЕ КОНЕЧНЫЕ РЕЗУЛЬТАТЫ РЕАЛИЗАЦИИ МУНИЦИПАЛЬНОЙ ПРОГРАММЫ</w:t>
      </w:r>
    </w:p>
    <w:p w:rsidR="00573F4F" w:rsidRDefault="00573F4F" w:rsidP="00027951">
      <w:pPr>
        <w:autoSpaceDE w:val="0"/>
        <w:autoSpaceDN w:val="0"/>
        <w:adjustRightInd w:val="0"/>
        <w:jc w:val="both"/>
        <w:rPr>
          <w:sz w:val="28"/>
          <w:szCs w:val="28"/>
        </w:rPr>
      </w:pPr>
    </w:p>
    <w:p w:rsidR="00654693" w:rsidRDefault="006167EA" w:rsidP="00027951">
      <w:pPr>
        <w:ind w:firstLine="567"/>
        <w:jc w:val="both"/>
        <w:rPr>
          <w:sz w:val="28"/>
          <w:szCs w:val="28"/>
        </w:rPr>
      </w:pPr>
      <w:r w:rsidRPr="006167EA">
        <w:rPr>
          <w:rFonts w:eastAsiaTheme="minorEastAsia"/>
          <w:sz w:val="28"/>
          <w:szCs w:val="28"/>
        </w:rPr>
        <w:t xml:space="preserve">В целом, в результате реализации </w:t>
      </w:r>
      <w:proofErr w:type="gramStart"/>
      <w:r w:rsidRPr="006167EA">
        <w:rPr>
          <w:rFonts w:eastAsiaTheme="minorEastAsia"/>
          <w:sz w:val="28"/>
          <w:szCs w:val="28"/>
        </w:rPr>
        <w:t>муниципальной  Программы</w:t>
      </w:r>
      <w:proofErr w:type="gramEnd"/>
      <w:r w:rsidRPr="006167EA">
        <w:rPr>
          <w:rFonts w:eastAsiaTheme="minorEastAsia"/>
          <w:sz w:val="28"/>
          <w:szCs w:val="28"/>
        </w:rPr>
        <w:t xml:space="preserve"> у </w:t>
      </w:r>
      <w:r>
        <w:rPr>
          <w:rFonts w:eastAsiaTheme="minorEastAsia"/>
          <w:sz w:val="28"/>
          <w:szCs w:val="28"/>
        </w:rPr>
        <w:t>молодежи</w:t>
      </w:r>
      <w:r w:rsidRPr="006167EA">
        <w:rPr>
          <w:rFonts w:eastAsiaTheme="minorEastAsia"/>
          <w:sz w:val="28"/>
          <w:szCs w:val="28"/>
        </w:rPr>
        <w:t xml:space="preserve"> </w:t>
      </w:r>
      <w:proofErr w:type="spellStart"/>
      <w:r w:rsidRPr="006167EA">
        <w:rPr>
          <w:rFonts w:eastAsiaTheme="minorEastAsia"/>
          <w:sz w:val="28"/>
          <w:szCs w:val="28"/>
        </w:rPr>
        <w:t>Тулунского</w:t>
      </w:r>
      <w:proofErr w:type="spellEnd"/>
      <w:r w:rsidRPr="006167EA">
        <w:rPr>
          <w:rFonts w:eastAsiaTheme="minorEastAsia"/>
          <w:sz w:val="28"/>
          <w:szCs w:val="28"/>
        </w:rPr>
        <w:t xml:space="preserve"> района появ</w:t>
      </w:r>
      <w:r w:rsidR="00747FDF">
        <w:rPr>
          <w:rFonts w:eastAsiaTheme="minorEastAsia"/>
          <w:sz w:val="28"/>
          <w:szCs w:val="28"/>
        </w:rPr>
        <w:t>я</w:t>
      </w:r>
      <w:r w:rsidRPr="006167EA">
        <w:rPr>
          <w:rFonts w:eastAsiaTheme="minorEastAsia"/>
          <w:sz w:val="28"/>
          <w:szCs w:val="28"/>
        </w:rPr>
        <w:t xml:space="preserve">тся возможности, условия и стимулы к успешной социализации и эффективной самореализации, </w:t>
      </w:r>
      <w:r w:rsidR="00654693">
        <w:rPr>
          <w:rFonts w:eastAsiaTheme="minorEastAsia"/>
          <w:sz w:val="28"/>
          <w:szCs w:val="28"/>
        </w:rPr>
        <w:t xml:space="preserve">что будет способствовать </w:t>
      </w:r>
      <w:r w:rsidR="00654693" w:rsidRPr="006167EA">
        <w:rPr>
          <w:sz w:val="28"/>
          <w:szCs w:val="28"/>
        </w:rPr>
        <w:t>развити</w:t>
      </w:r>
      <w:r w:rsidR="00654693">
        <w:rPr>
          <w:sz w:val="28"/>
          <w:szCs w:val="28"/>
        </w:rPr>
        <w:t>ю</w:t>
      </w:r>
      <w:r w:rsidR="00654693" w:rsidRPr="006167EA">
        <w:rPr>
          <w:sz w:val="28"/>
          <w:szCs w:val="28"/>
        </w:rPr>
        <w:t xml:space="preserve"> потенциала молодежи в интересах развития района</w:t>
      </w:r>
      <w:r w:rsidR="00654693">
        <w:rPr>
          <w:sz w:val="28"/>
          <w:szCs w:val="28"/>
        </w:rPr>
        <w:t>.</w:t>
      </w:r>
      <w:r w:rsidRPr="006167EA">
        <w:rPr>
          <w:rFonts w:eastAsiaTheme="minorEastAsia"/>
          <w:sz w:val="28"/>
          <w:szCs w:val="28"/>
        </w:rPr>
        <w:t xml:space="preserve"> Реализация муниципальной Программы приведет к </w:t>
      </w:r>
      <w:r w:rsidRPr="006167EA">
        <w:rPr>
          <w:sz w:val="28"/>
          <w:szCs w:val="28"/>
        </w:rPr>
        <w:t>развити</w:t>
      </w:r>
      <w:r w:rsidR="00654693">
        <w:rPr>
          <w:sz w:val="28"/>
          <w:szCs w:val="28"/>
        </w:rPr>
        <w:t>ю</w:t>
      </w:r>
      <w:r w:rsidRPr="006167EA">
        <w:rPr>
          <w:sz w:val="28"/>
          <w:szCs w:val="28"/>
        </w:rPr>
        <w:t xml:space="preserve"> физической культуры и спорта в </w:t>
      </w:r>
      <w:proofErr w:type="spellStart"/>
      <w:r w:rsidRPr="006167EA">
        <w:rPr>
          <w:sz w:val="28"/>
          <w:szCs w:val="28"/>
        </w:rPr>
        <w:t>Тулунском</w:t>
      </w:r>
      <w:proofErr w:type="spellEnd"/>
      <w:r w:rsidRPr="006167EA">
        <w:rPr>
          <w:sz w:val="28"/>
          <w:szCs w:val="28"/>
        </w:rPr>
        <w:t xml:space="preserve"> муниципальном районе</w:t>
      </w:r>
      <w:r w:rsidR="00654693">
        <w:rPr>
          <w:sz w:val="28"/>
          <w:szCs w:val="28"/>
        </w:rPr>
        <w:t>.</w:t>
      </w:r>
    </w:p>
    <w:p w:rsidR="00DD5C4B" w:rsidRDefault="00654693" w:rsidP="00027951">
      <w:pPr>
        <w:ind w:firstLine="567"/>
        <w:jc w:val="both"/>
        <w:rPr>
          <w:sz w:val="28"/>
          <w:szCs w:val="28"/>
        </w:rPr>
      </w:pPr>
      <w:r w:rsidRPr="00311B34">
        <w:rPr>
          <w:sz w:val="28"/>
          <w:szCs w:val="28"/>
        </w:rPr>
        <w:t>В 20</w:t>
      </w:r>
      <w:r w:rsidR="008958FE">
        <w:rPr>
          <w:sz w:val="28"/>
          <w:szCs w:val="28"/>
        </w:rPr>
        <w:t>26</w:t>
      </w:r>
      <w:r>
        <w:rPr>
          <w:sz w:val="28"/>
          <w:szCs w:val="28"/>
        </w:rPr>
        <w:t xml:space="preserve"> году в результате ис</w:t>
      </w:r>
      <w:r w:rsidRPr="00311B34">
        <w:rPr>
          <w:sz w:val="28"/>
          <w:szCs w:val="28"/>
        </w:rPr>
        <w:t xml:space="preserve">полнения </w:t>
      </w:r>
      <w:r>
        <w:rPr>
          <w:sz w:val="28"/>
          <w:szCs w:val="28"/>
        </w:rPr>
        <w:t xml:space="preserve">мероприятий муниципальной Программы </w:t>
      </w:r>
      <w:r w:rsidRPr="00311B34">
        <w:rPr>
          <w:sz w:val="28"/>
          <w:szCs w:val="28"/>
        </w:rPr>
        <w:t>буду</w:t>
      </w:r>
      <w:r>
        <w:rPr>
          <w:sz w:val="28"/>
          <w:szCs w:val="28"/>
        </w:rPr>
        <w:t>т получены следующие результаты</w:t>
      </w:r>
      <w:r w:rsidRPr="00311B34">
        <w:rPr>
          <w:sz w:val="28"/>
          <w:szCs w:val="28"/>
        </w:rPr>
        <w:t>:</w:t>
      </w:r>
    </w:p>
    <w:p w:rsidR="00DD5C4B" w:rsidRDefault="00BA290D" w:rsidP="00027951">
      <w:pPr>
        <w:pStyle w:val="a5"/>
        <w:numPr>
          <w:ilvl w:val="0"/>
          <w:numId w:val="22"/>
        </w:numPr>
        <w:jc w:val="both"/>
        <w:rPr>
          <w:sz w:val="28"/>
          <w:szCs w:val="28"/>
        </w:rPr>
      </w:pPr>
      <w:r w:rsidRPr="00BA290D">
        <w:rPr>
          <w:rFonts w:eastAsiaTheme="minorEastAsia"/>
          <w:sz w:val="28"/>
          <w:szCs w:val="28"/>
        </w:rPr>
        <w:lastRenderedPageBreak/>
        <w:t xml:space="preserve">Удельный вес </w:t>
      </w:r>
      <w:proofErr w:type="gramStart"/>
      <w:r w:rsidRPr="00BA290D">
        <w:rPr>
          <w:rFonts w:eastAsiaTheme="minorEastAsia"/>
          <w:sz w:val="28"/>
          <w:szCs w:val="28"/>
        </w:rPr>
        <w:t>численности  населения</w:t>
      </w:r>
      <w:proofErr w:type="gramEnd"/>
      <w:r w:rsidRPr="00555ED0">
        <w:rPr>
          <w:rFonts w:eastAsiaTheme="minorEastAsia"/>
        </w:rPr>
        <w:t xml:space="preserve"> </w:t>
      </w:r>
      <w:proofErr w:type="spellStart"/>
      <w:r w:rsidR="00DD5C4B" w:rsidRPr="00DD5C4B">
        <w:rPr>
          <w:sz w:val="28"/>
          <w:szCs w:val="28"/>
        </w:rPr>
        <w:t>Тулунского</w:t>
      </w:r>
      <w:proofErr w:type="spellEnd"/>
      <w:r w:rsidR="00DD5C4B" w:rsidRPr="00DD5C4B">
        <w:rPr>
          <w:sz w:val="28"/>
          <w:szCs w:val="28"/>
        </w:rPr>
        <w:t xml:space="preserve"> района, систематически занимающегося физич</w:t>
      </w:r>
      <w:r w:rsidR="008958FE">
        <w:rPr>
          <w:sz w:val="28"/>
          <w:szCs w:val="28"/>
        </w:rPr>
        <w:t>еской культурой и спортом в 2026</w:t>
      </w:r>
      <w:r w:rsidR="00DD5C4B" w:rsidRPr="00DD5C4B">
        <w:rPr>
          <w:sz w:val="28"/>
          <w:szCs w:val="28"/>
        </w:rPr>
        <w:t xml:space="preserve"> году составит 4</w:t>
      </w:r>
      <w:r w:rsidR="008958FE">
        <w:rPr>
          <w:sz w:val="28"/>
          <w:szCs w:val="28"/>
        </w:rPr>
        <w:t>6</w:t>
      </w:r>
      <w:r w:rsidR="00012A82">
        <w:rPr>
          <w:sz w:val="28"/>
          <w:szCs w:val="28"/>
        </w:rPr>
        <w:t xml:space="preserve">% </w:t>
      </w:r>
      <w:r w:rsidR="00DD5C4B">
        <w:rPr>
          <w:sz w:val="28"/>
          <w:szCs w:val="28"/>
        </w:rPr>
        <w:t>.</w:t>
      </w:r>
    </w:p>
    <w:p w:rsidR="00E66AAB" w:rsidRPr="00BD1AF6" w:rsidRDefault="00012A82" w:rsidP="00027951">
      <w:pPr>
        <w:pStyle w:val="a5"/>
        <w:numPr>
          <w:ilvl w:val="0"/>
          <w:numId w:val="22"/>
        </w:numPr>
        <w:jc w:val="both"/>
        <w:rPr>
          <w:sz w:val="28"/>
          <w:szCs w:val="28"/>
        </w:rPr>
      </w:pPr>
      <w:r w:rsidRPr="00012A82">
        <w:rPr>
          <w:color w:val="2D2D2D"/>
          <w:spacing w:val="2"/>
          <w:sz w:val="28"/>
          <w:szCs w:val="28"/>
          <w:shd w:val="clear" w:color="auto" w:fill="FFFFFF"/>
        </w:rPr>
        <w:t>Удельный вес численности участников мероприятий по реализации государственной молодежной</w:t>
      </w:r>
      <w:r w:rsidR="008958FE">
        <w:rPr>
          <w:color w:val="2D2D2D"/>
          <w:spacing w:val="2"/>
          <w:sz w:val="28"/>
          <w:szCs w:val="28"/>
          <w:shd w:val="clear" w:color="auto" w:fill="FFFFFF"/>
        </w:rPr>
        <w:t xml:space="preserve"> политики в возрасте от 14 до 35 лет в 2026</w:t>
      </w:r>
      <w:r w:rsidR="00BD1AF6" w:rsidRPr="00BD1AF6">
        <w:rPr>
          <w:color w:val="2D2D2D"/>
          <w:spacing w:val="2"/>
          <w:sz w:val="28"/>
          <w:szCs w:val="28"/>
          <w:shd w:val="clear" w:color="auto" w:fill="FFFFFF"/>
        </w:rPr>
        <w:t xml:space="preserve"> году</w:t>
      </w:r>
      <w:r w:rsidR="008958FE">
        <w:rPr>
          <w:color w:val="2D2D2D"/>
          <w:spacing w:val="2"/>
          <w:sz w:val="28"/>
          <w:szCs w:val="28"/>
          <w:shd w:val="clear" w:color="auto" w:fill="FFFFFF"/>
        </w:rPr>
        <w:t xml:space="preserve"> составит 60%</w:t>
      </w:r>
      <w:r w:rsidR="00BD1AF6" w:rsidRPr="00BD1AF6">
        <w:rPr>
          <w:color w:val="2D2D2D"/>
          <w:spacing w:val="2"/>
          <w:sz w:val="28"/>
          <w:szCs w:val="28"/>
          <w:shd w:val="clear" w:color="auto" w:fill="FFFFFF"/>
        </w:rPr>
        <w:t>.</w:t>
      </w:r>
    </w:p>
    <w:p w:rsidR="005506D5" w:rsidRDefault="005506D5" w:rsidP="00027951">
      <w:pPr>
        <w:autoSpaceDE w:val="0"/>
        <w:autoSpaceDN w:val="0"/>
        <w:adjustRightInd w:val="0"/>
        <w:jc w:val="both"/>
        <w:rPr>
          <w:sz w:val="28"/>
          <w:szCs w:val="28"/>
        </w:rPr>
      </w:pPr>
    </w:p>
    <w:p w:rsidR="00A15F76" w:rsidRDefault="00A15F76" w:rsidP="00027951">
      <w:pPr>
        <w:autoSpaceDE w:val="0"/>
        <w:autoSpaceDN w:val="0"/>
        <w:adjustRightInd w:val="0"/>
        <w:jc w:val="both"/>
        <w:rPr>
          <w:sz w:val="28"/>
          <w:szCs w:val="28"/>
        </w:rPr>
      </w:pPr>
    </w:p>
    <w:p w:rsidR="00CB6323" w:rsidRDefault="00CB6323" w:rsidP="00027951">
      <w:pPr>
        <w:autoSpaceDE w:val="0"/>
        <w:autoSpaceDN w:val="0"/>
        <w:adjustRightInd w:val="0"/>
        <w:jc w:val="both"/>
        <w:rPr>
          <w:sz w:val="28"/>
          <w:szCs w:val="28"/>
        </w:rPr>
      </w:pPr>
    </w:p>
    <w:p w:rsidR="00BD1AF6" w:rsidRDefault="00BD1AF6" w:rsidP="00027951">
      <w:pPr>
        <w:autoSpaceDE w:val="0"/>
        <w:autoSpaceDN w:val="0"/>
        <w:adjustRightInd w:val="0"/>
        <w:jc w:val="both"/>
        <w:rPr>
          <w:sz w:val="28"/>
          <w:szCs w:val="28"/>
        </w:rPr>
      </w:pPr>
    </w:p>
    <w:p w:rsidR="00BD1AF6" w:rsidRDefault="00BD1AF6" w:rsidP="00027951">
      <w:pPr>
        <w:autoSpaceDE w:val="0"/>
        <w:autoSpaceDN w:val="0"/>
        <w:adjustRightInd w:val="0"/>
        <w:jc w:val="both"/>
        <w:rPr>
          <w:sz w:val="28"/>
          <w:szCs w:val="28"/>
        </w:rPr>
      </w:pPr>
    </w:p>
    <w:p w:rsidR="00BD1AF6" w:rsidRDefault="00BD1AF6" w:rsidP="00027951">
      <w:pPr>
        <w:autoSpaceDE w:val="0"/>
        <w:autoSpaceDN w:val="0"/>
        <w:adjustRightInd w:val="0"/>
        <w:jc w:val="both"/>
        <w:rPr>
          <w:sz w:val="28"/>
          <w:szCs w:val="28"/>
        </w:rPr>
      </w:pPr>
    </w:p>
    <w:p w:rsidR="00BD1AF6" w:rsidRDefault="00BD1AF6" w:rsidP="00027951">
      <w:pPr>
        <w:autoSpaceDE w:val="0"/>
        <w:autoSpaceDN w:val="0"/>
        <w:adjustRightInd w:val="0"/>
        <w:jc w:val="both"/>
        <w:rPr>
          <w:sz w:val="28"/>
          <w:szCs w:val="28"/>
        </w:rPr>
      </w:pPr>
    </w:p>
    <w:p w:rsidR="00BD1AF6" w:rsidRDefault="00BD1AF6" w:rsidP="00027951">
      <w:pPr>
        <w:autoSpaceDE w:val="0"/>
        <w:autoSpaceDN w:val="0"/>
        <w:adjustRightInd w:val="0"/>
        <w:jc w:val="both"/>
        <w:rPr>
          <w:sz w:val="28"/>
          <w:szCs w:val="28"/>
        </w:rPr>
      </w:pPr>
    </w:p>
    <w:p w:rsidR="00BD1AF6" w:rsidRDefault="00BD1AF6"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012A82" w:rsidRDefault="00012A82" w:rsidP="00027951">
      <w:pPr>
        <w:autoSpaceDE w:val="0"/>
        <w:autoSpaceDN w:val="0"/>
        <w:adjustRightInd w:val="0"/>
        <w:jc w:val="both"/>
        <w:rPr>
          <w:sz w:val="28"/>
          <w:szCs w:val="28"/>
        </w:rPr>
      </w:pPr>
    </w:p>
    <w:p w:rsidR="00B7757E" w:rsidRDefault="00B7757E" w:rsidP="002B40E5">
      <w:pPr>
        <w:autoSpaceDE w:val="0"/>
        <w:autoSpaceDN w:val="0"/>
        <w:adjustRightInd w:val="0"/>
        <w:jc w:val="right"/>
        <w:rPr>
          <w:sz w:val="28"/>
          <w:szCs w:val="28"/>
        </w:rPr>
      </w:pPr>
    </w:p>
    <w:p w:rsidR="00B7757E" w:rsidRDefault="00B7757E" w:rsidP="002B40E5">
      <w:pPr>
        <w:autoSpaceDE w:val="0"/>
        <w:autoSpaceDN w:val="0"/>
        <w:adjustRightInd w:val="0"/>
        <w:jc w:val="right"/>
        <w:rPr>
          <w:sz w:val="28"/>
          <w:szCs w:val="28"/>
        </w:rPr>
      </w:pPr>
    </w:p>
    <w:p w:rsidR="00B7757E" w:rsidRDefault="00B7757E" w:rsidP="002B40E5">
      <w:pPr>
        <w:autoSpaceDE w:val="0"/>
        <w:autoSpaceDN w:val="0"/>
        <w:adjustRightInd w:val="0"/>
        <w:jc w:val="right"/>
        <w:rPr>
          <w:sz w:val="28"/>
          <w:szCs w:val="28"/>
        </w:rPr>
      </w:pPr>
    </w:p>
    <w:p w:rsidR="002B40E5" w:rsidRPr="002B40E5" w:rsidRDefault="002B40E5" w:rsidP="002B40E5">
      <w:pPr>
        <w:autoSpaceDE w:val="0"/>
        <w:autoSpaceDN w:val="0"/>
        <w:adjustRightInd w:val="0"/>
        <w:jc w:val="right"/>
        <w:rPr>
          <w:sz w:val="28"/>
          <w:szCs w:val="28"/>
        </w:rPr>
      </w:pPr>
      <w:r w:rsidRPr="002B40E5">
        <w:rPr>
          <w:sz w:val="28"/>
          <w:szCs w:val="28"/>
        </w:rPr>
        <w:t>Приложение</w:t>
      </w:r>
      <w:r w:rsidR="005506D5">
        <w:rPr>
          <w:sz w:val="28"/>
          <w:szCs w:val="28"/>
        </w:rPr>
        <w:t xml:space="preserve"> №</w:t>
      </w:r>
      <w:r w:rsidRPr="002B40E5">
        <w:rPr>
          <w:sz w:val="28"/>
          <w:szCs w:val="28"/>
        </w:rPr>
        <w:t xml:space="preserve"> 1</w:t>
      </w:r>
    </w:p>
    <w:p w:rsidR="00DF4BEB" w:rsidRDefault="002B40E5" w:rsidP="00203D9B">
      <w:pPr>
        <w:autoSpaceDE w:val="0"/>
        <w:autoSpaceDN w:val="0"/>
        <w:adjustRightInd w:val="0"/>
        <w:ind w:left="5670"/>
        <w:jc w:val="right"/>
        <w:rPr>
          <w:sz w:val="28"/>
          <w:szCs w:val="28"/>
        </w:rPr>
      </w:pPr>
      <w:r w:rsidRPr="002B40E5">
        <w:rPr>
          <w:sz w:val="28"/>
          <w:szCs w:val="28"/>
        </w:rPr>
        <w:t xml:space="preserve">к муниципальной </w:t>
      </w:r>
      <w:proofErr w:type="gramStart"/>
      <w:r w:rsidRPr="002B40E5">
        <w:rPr>
          <w:sz w:val="28"/>
          <w:szCs w:val="28"/>
        </w:rPr>
        <w:t xml:space="preserve">программе  </w:t>
      </w:r>
      <w:r w:rsidR="00203D9B" w:rsidRPr="00203D9B">
        <w:rPr>
          <w:sz w:val="28"/>
          <w:szCs w:val="28"/>
        </w:rPr>
        <w:t>«</w:t>
      </w:r>
      <w:proofErr w:type="gramEnd"/>
      <w:r w:rsidR="00203D9B" w:rsidRPr="00203D9B">
        <w:rPr>
          <w:sz w:val="28"/>
          <w:szCs w:val="28"/>
        </w:rPr>
        <w:t xml:space="preserve">Развитие физической культуры и спорта, молодежной </w:t>
      </w:r>
      <w:r w:rsidR="00AB39EB">
        <w:rPr>
          <w:sz w:val="28"/>
          <w:szCs w:val="28"/>
        </w:rPr>
        <w:t>политики</w:t>
      </w:r>
      <w:r w:rsidR="00203D9B" w:rsidRPr="00203D9B">
        <w:rPr>
          <w:sz w:val="28"/>
          <w:szCs w:val="28"/>
        </w:rPr>
        <w:t xml:space="preserve">, формирование здорового и безопасного образа жизни на территории </w:t>
      </w:r>
      <w:proofErr w:type="spellStart"/>
      <w:r w:rsidR="00203D9B" w:rsidRPr="00203D9B">
        <w:rPr>
          <w:sz w:val="28"/>
          <w:szCs w:val="28"/>
        </w:rPr>
        <w:t>Тулунского</w:t>
      </w:r>
      <w:proofErr w:type="spellEnd"/>
      <w:r w:rsidR="00203D9B" w:rsidRPr="00203D9B">
        <w:rPr>
          <w:sz w:val="28"/>
          <w:szCs w:val="28"/>
        </w:rPr>
        <w:t xml:space="preserve"> муниципального района</w:t>
      </w:r>
      <w:r w:rsidR="00DF4BEB" w:rsidRPr="00203D9B">
        <w:rPr>
          <w:sz w:val="28"/>
          <w:szCs w:val="28"/>
        </w:rPr>
        <w:t>»</w:t>
      </w:r>
    </w:p>
    <w:p w:rsidR="008C06B6" w:rsidRDefault="008958FE" w:rsidP="00203D9B">
      <w:pPr>
        <w:autoSpaceDE w:val="0"/>
        <w:autoSpaceDN w:val="0"/>
        <w:adjustRightInd w:val="0"/>
        <w:ind w:left="5670"/>
        <w:jc w:val="right"/>
        <w:rPr>
          <w:b/>
          <w:bCs/>
          <w:sz w:val="28"/>
          <w:szCs w:val="28"/>
        </w:rPr>
      </w:pPr>
      <w:r>
        <w:rPr>
          <w:sz w:val="28"/>
          <w:szCs w:val="28"/>
        </w:rPr>
        <w:t>на 2024-2026</w:t>
      </w:r>
      <w:r w:rsidR="00203D9B" w:rsidRPr="00203D9B">
        <w:rPr>
          <w:sz w:val="28"/>
          <w:szCs w:val="28"/>
        </w:rPr>
        <w:t xml:space="preserve"> годы</w:t>
      </w:r>
    </w:p>
    <w:p w:rsidR="008C06B6" w:rsidRDefault="008C06B6" w:rsidP="002B40E5">
      <w:pPr>
        <w:pStyle w:val="a3"/>
        <w:ind w:left="720"/>
        <w:jc w:val="center"/>
        <w:rPr>
          <w:rFonts w:ascii="Times New Roman" w:eastAsia="Times New Roman" w:hAnsi="Times New Roman"/>
          <w:b/>
          <w:bCs/>
          <w:sz w:val="28"/>
          <w:szCs w:val="28"/>
          <w:lang w:eastAsia="ru-RU"/>
        </w:rPr>
      </w:pPr>
    </w:p>
    <w:p w:rsidR="00502095" w:rsidRPr="00502095" w:rsidRDefault="00502095" w:rsidP="00502095">
      <w:pPr>
        <w:pStyle w:val="a3"/>
        <w:ind w:left="1080"/>
        <w:jc w:val="center"/>
        <w:rPr>
          <w:rFonts w:ascii="Times New Roman" w:hAnsi="Times New Roman"/>
          <w:b/>
          <w:sz w:val="28"/>
          <w:szCs w:val="28"/>
        </w:rPr>
      </w:pPr>
    </w:p>
    <w:p w:rsidR="00F46462" w:rsidRPr="00A644DD" w:rsidRDefault="00F46462" w:rsidP="005506D5">
      <w:pPr>
        <w:pStyle w:val="a3"/>
        <w:ind w:left="1440"/>
        <w:jc w:val="center"/>
        <w:rPr>
          <w:rFonts w:ascii="Times New Roman" w:hAnsi="Times New Roman"/>
          <w:sz w:val="28"/>
          <w:szCs w:val="28"/>
        </w:rPr>
      </w:pPr>
      <w:r w:rsidRPr="00A644DD">
        <w:rPr>
          <w:rFonts w:ascii="Times New Roman" w:hAnsi="Times New Roman"/>
          <w:sz w:val="28"/>
          <w:szCs w:val="28"/>
        </w:rPr>
        <w:t>ПАСПОРТ ПОДПРОГРАММЫ</w:t>
      </w:r>
    </w:p>
    <w:p w:rsidR="005506D5" w:rsidRPr="00A644DD" w:rsidRDefault="005506D5" w:rsidP="005506D5">
      <w:pPr>
        <w:pStyle w:val="a3"/>
        <w:ind w:left="1440"/>
        <w:jc w:val="center"/>
        <w:rPr>
          <w:rFonts w:ascii="Times New Roman" w:hAnsi="Times New Roman"/>
          <w:b/>
          <w:sz w:val="28"/>
          <w:szCs w:val="28"/>
        </w:rPr>
      </w:pPr>
      <w:r w:rsidRPr="00A644DD">
        <w:rPr>
          <w:rFonts w:ascii="Times New Roman" w:hAnsi="Times New Roman"/>
          <w:b/>
          <w:sz w:val="28"/>
          <w:szCs w:val="28"/>
        </w:rPr>
        <w:t xml:space="preserve">«Физическая культура и спорт </w:t>
      </w:r>
      <w:proofErr w:type="spellStart"/>
      <w:r w:rsidRPr="00A644DD">
        <w:rPr>
          <w:rFonts w:ascii="Times New Roman" w:hAnsi="Times New Roman"/>
          <w:b/>
          <w:sz w:val="28"/>
          <w:szCs w:val="28"/>
        </w:rPr>
        <w:t>Тулунского</w:t>
      </w:r>
      <w:proofErr w:type="spellEnd"/>
      <w:r w:rsidRPr="00A644DD">
        <w:rPr>
          <w:rFonts w:ascii="Times New Roman" w:hAnsi="Times New Roman"/>
          <w:b/>
          <w:sz w:val="28"/>
          <w:szCs w:val="28"/>
        </w:rPr>
        <w:t xml:space="preserve"> района»</w:t>
      </w:r>
    </w:p>
    <w:p w:rsidR="005506D5" w:rsidRDefault="008958FE" w:rsidP="005506D5">
      <w:pPr>
        <w:pStyle w:val="a3"/>
        <w:ind w:left="1440"/>
        <w:jc w:val="center"/>
        <w:rPr>
          <w:rFonts w:ascii="Times New Roman" w:hAnsi="Times New Roman"/>
          <w:b/>
          <w:sz w:val="28"/>
          <w:szCs w:val="28"/>
        </w:rPr>
      </w:pPr>
      <w:r>
        <w:rPr>
          <w:rFonts w:ascii="Times New Roman" w:hAnsi="Times New Roman"/>
          <w:b/>
          <w:sz w:val="28"/>
          <w:szCs w:val="28"/>
        </w:rPr>
        <w:t>на 2024-2026</w:t>
      </w:r>
      <w:r w:rsidR="005506D5" w:rsidRPr="00A644DD">
        <w:rPr>
          <w:rFonts w:ascii="Times New Roman" w:hAnsi="Times New Roman"/>
          <w:b/>
          <w:sz w:val="28"/>
          <w:szCs w:val="28"/>
        </w:rPr>
        <w:t xml:space="preserve"> годы</w:t>
      </w:r>
    </w:p>
    <w:p w:rsidR="005506D5" w:rsidRDefault="005506D5" w:rsidP="005506D5">
      <w:pPr>
        <w:pStyle w:val="a3"/>
        <w:jc w:val="center"/>
        <w:rPr>
          <w:rFonts w:ascii="Times New Roman" w:hAnsi="Times New Roman"/>
          <w:sz w:val="28"/>
          <w:szCs w:val="28"/>
        </w:rPr>
      </w:pPr>
    </w:p>
    <w:p w:rsidR="00157BB9" w:rsidRPr="005E51C5" w:rsidRDefault="00157BB9" w:rsidP="0054767A">
      <w:pPr>
        <w:pStyle w:val="a3"/>
        <w:ind w:left="360"/>
        <w:jc w:val="center"/>
        <w:rPr>
          <w:rFonts w:ascii="Times New Roman" w:hAnsi="Times New Roman"/>
          <w:sz w:val="28"/>
          <w:szCs w:val="28"/>
        </w:rPr>
      </w:pPr>
    </w:p>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7769"/>
      </w:tblGrid>
      <w:tr w:rsidR="00F46462" w:rsidRPr="002B1EF9" w:rsidTr="008C06B6">
        <w:trPr>
          <w:trHeight w:val="691"/>
          <w:jc w:val="center"/>
        </w:trPr>
        <w:tc>
          <w:tcPr>
            <w:tcW w:w="1977" w:type="dxa"/>
            <w:shd w:val="clear" w:color="auto" w:fill="auto"/>
          </w:tcPr>
          <w:p w:rsidR="00F46462" w:rsidRPr="002B1EF9" w:rsidRDefault="00F46462" w:rsidP="007F0D51">
            <w:r w:rsidRPr="002B1EF9">
              <w:t xml:space="preserve">Наименование             </w:t>
            </w:r>
            <w:r>
              <w:t xml:space="preserve">  муниципальной   </w:t>
            </w:r>
            <w:r w:rsidRPr="002B1EF9">
              <w:t>программы</w:t>
            </w:r>
          </w:p>
        </w:tc>
        <w:tc>
          <w:tcPr>
            <w:tcW w:w="7769" w:type="dxa"/>
            <w:shd w:val="clear" w:color="auto" w:fill="auto"/>
          </w:tcPr>
          <w:p w:rsidR="00F46462" w:rsidRPr="002B1EF9" w:rsidRDefault="00203D9B" w:rsidP="00FE13DC">
            <w:pPr>
              <w:jc w:val="both"/>
            </w:pPr>
            <w:r w:rsidRPr="00203D9B">
              <w:t xml:space="preserve">«Развитие физической культуры и спорта, </w:t>
            </w:r>
            <w:r w:rsidRPr="00FE13DC">
              <w:t xml:space="preserve">молодежной </w:t>
            </w:r>
            <w:r w:rsidR="00FE13DC" w:rsidRPr="00FE13DC">
              <w:t>политики</w:t>
            </w:r>
            <w:r w:rsidRPr="00FE13DC">
              <w:t xml:space="preserve">, </w:t>
            </w:r>
            <w:r w:rsidRPr="00203D9B">
              <w:t xml:space="preserve">формирование здорового и безопасного образа жизни на территории </w:t>
            </w:r>
            <w:proofErr w:type="spellStart"/>
            <w:r w:rsidRPr="00203D9B">
              <w:t>Тулунского</w:t>
            </w:r>
            <w:proofErr w:type="spellEnd"/>
            <w:r w:rsidRPr="00203D9B">
              <w:t xml:space="preserve"> муниципального района</w:t>
            </w:r>
            <w:r w:rsidR="00611472" w:rsidRPr="00203D9B">
              <w:t>»</w:t>
            </w:r>
            <w:r w:rsidR="009927E4">
              <w:t xml:space="preserve"> на 2024-2026</w:t>
            </w:r>
            <w:r w:rsidRPr="00203D9B">
              <w:t xml:space="preserve"> годы</w:t>
            </w:r>
            <w:r>
              <w:t xml:space="preserve"> (далее – муниципальная Программа)</w:t>
            </w:r>
          </w:p>
        </w:tc>
      </w:tr>
      <w:tr w:rsidR="00F46462" w:rsidRPr="002B1EF9" w:rsidTr="00157BB9">
        <w:trPr>
          <w:trHeight w:val="635"/>
          <w:jc w:val="center"/>
        </w:trPr>
        <w:tc>
          <w:tcPr>
            <w:tcW w:w="1977" w:type="dxa"/>
            <w:shd w:val="clear" w:color="auto" w:fill="auto"/>
          </w:tcPr>
          <w:p w:rsidR="00F46462" w:rsidRPr="002B1EF9" w:rsidRDefault="00F46462" w:rsidP="007F0D51">
            <w:r w:rsidRPr="002B1EF9">
              <w:t xml:space="preserve"> Наименование             </w:t>
            </w:r>
            <w:r>
              <w:t xml:space="preserve">  под</w:t>
            </w:r>
            <w:r w:rsidRPr="002B1EF9">
              <w:t>программы</w:t>
            </w:r>
          </w:p>
        </w:tc>
        <w:tc>
          <w:tcPr>
            <w:tcW w:w="7769" w:type="dxa"/>
            <w:shd w:val="clear" w:color="auto" w:fill="auto"/>
          </w:tcPr>
          <w:p w:rsidR="00F46462" w:rsidRPr="0054767A" w:rsidRDefault="00157BB9" w:rsidP="00611472">
            <w:pPr>
              <w:pStyle w:val="a3"/>
              <w:jc w:val="both"/>
              <w:rPr>
                <w:rFonts w:ascii="Times New Roman" w:hAnsi="Times New Roman"/>
                <w:sz w:val="24"/>
                <w:szCs w:val="24"/>
              </w:rPr>
            </w:pPr>
            <w:r w:rsidRPr="00157BB9">
              <w:rPr>
                <w:rFonts w:ascii="Times New Roman" w:hAnsi="Times New Roman"/>
                <w:sz w:val="24"/>
                <w:szCs w:val="24"/>
              </w:rPr>
              <w:t>«Физическая культура и спорт</w:t>
            </w:r>
            <w:r w:rsidR="00B7757E">
              <w:rPr>
                <w:rFonts w:ascii="Times New Roman" w:hAnsi="Times New Roman"/>
                <w:sz w:val="24"/>
                <w:szCs w:val="24"/>
              </w:rPr>
              <w:t xml:space="preserve"> </w:t>
            </w:r>
            <w:proofErr w:type="spellStart"/>
            <w:r w:rsidR="00B7757E">
              <w:rPr>
                <w:rFonts w:ascii="Times New Roman" w:hAnsi="Times New Roman"/>
                <w:sz w:val="24"/>
                <w:szCs w:val="24"/>
              </w:rPr>
              <w:t>Тулунского</w:t>
            </w:r>
            <w:proofErr w:type="spellEnd"/>
            <w:r w:rsidR="00B7757E">
              <w:rPr>
                <w:rFonts w:ascii="Times New Roman" w:hAnsi="Times New Roman"/>
                <w:sz w:val="24"/>
                <w:szCs w:val="24"/>
              </w:rPr>
              <w:t xml:space="preserve"> района» на 2024-2026</w:t>
            </w:r>
            <w:r w:rsidRPr="00157BB9">
              <w:rPr>
                <w:rFonts w:ascii="Times New Roman" w:hAnsi="Times New Roman"/>
                <w:sz w:val="24"/>
                <w:szCs w:val="24"/>
              </w:rPr>
              <w:t xml:space="preserve"> годы</w:t>
            </w:r>
            <w:r w:rsidR="003620AF">
              <w:rPr>
                <w:rFonts w:ascii="Times New Roman" w:hAnsi="Times New Roman"/>
                <w:sz w:val="24"/>
                <w:szCs w:val="24"/>
              </w:rPr>
              <w:t xml:space="preserve"> </w:t>
            </w:r>
            <w:r w:rsidR="00F66555">
              <w:rPr>
                <w:rFonts w:ascii="Times New Roman" w:hAnsi="Times New Roman"/>
                <w:sz w:val="24"/>
                <w:szCs w:val="24"/>
              </w:rPr>
              <w:t>(</w:t>
            </w:r>
            <w:proofErr w:type="gramStart"/>
            <w:r w:rsidR="00F66555">
              <w:rPr>
                <w:rFonts w:ascii="Times New Roman" w:hAnsi="Times New Roman"/>
                <w:sz w:val="24"/>
                <w:szCs w:val="24"/>
              </w:rPr>
              <w:t>далее  –</w:t>
            </w:r>
            <w:proofErr w:type="gramEnd"/>
            <w:r w:rsidR="00F66555">
              <w:rPr>
                <w:rFonts w:ascii="Times New Roman" w:hAnsi="Times New Roman"/>
                <w:sz w:val="24"/>
                <w:szCs w:val="24"/>
              </w:rPr>
              <w:t xml:space="preserve">  </w:t>
            </w:r>
            <w:r w:rsidR="00F46462" w:rsidRPr="0054767A">
              <w:rPr>
                <w:rFonts w:ascii="Times New Roman" w:hAnsi="Times New Roman"/>
                <w:sz w:val="24"/>
                <w:szCs w:val="24"/>
              </w:rPr>
              <w:t>Подпрограмма</w:t>
            </w:r>
            <w:r w:rsidR="007D42CB">
              <w:rPr>
                <w:rFonts w:ascii="Times New Roman" w:hAnsi="Times New Roman"/>
                <w:sz w:val="24"/>
                <w:szCs w:val="24"/>
              </w:rPr>
              <w:t xml:space="preserve"> 1</w:t>
            </w:r>
            <w:r w:rsidR="00F46462" w:rsidRPr="0054767A">
              <w:rPr>
                <w:rFonts w:ascii="Times New Roman" w:hAnsi="Times New Roman"/>
                <w:sz w:val="24"/>
                <w:szCs w:val="24"/>
              </w:rPr>
              <w:t>)</w:t>
            </w:r>
          </w:p>
        </w:tc>
      </w:tr>
      <w:tr w:rsidR="00F46462" w:rsidRPr="002B1EF9" w:rsidTr="00F1507A">
        <w:trPr>
          <w:trHeight w:val="659"/>
          <w:jc w:val="center"/>
        </w:trPr>
        <w:tc>
          <w:tcPr>
            <w:tcW w:w="1977" w:type="dxa"/>
            <w:shd w:val="clear" w:color="auto" w:fill="auto"/>
          </w:tcPr>
          <w:p w:rsidR="00F46462" w:rsidRDefault="00F46462" w:rsidP="007F0D51">
            <w:proofErr w:type="gramStart"/>
            <w:r>
              <w:t>Ответственный  исполнитель</w:t>
            </w:r>
            <w:proofErr w:type="gramEnd"/>
            <w:r>
              <w:t xml:space="preserve">        подпрограммы</w:t>
            </w:r>
          </w:p>
        </w:tc>
        <w:tc>
          <w:tcPr>
            <w:tcW w:w="7769" w:type="dxa"/>
            <w:shd w:val="clear" w:color="auto" w:fill="auto"/>
          </w:tcPr>
          <w:p w:rsidR="00F46462" w:rsidRDefault="00253BAE" w:rsidP="00253BAE">
            <w:pPr>
              <w:jc w:val="both"/>
            </w:pPr>
            <w:r>
              <w:t>Комитет по</w:t>
            </w:r>
            <w:r w:rsidR="00F46462" w:rsidRPr="001A7C11">
              <w:t xml:space="preserve"> культуре, молодежной политике и спорту администрации              </w:t>
            </w:r>
            <w:proofErr w:type="spellStart"/>
            <w:proofErr w:type="gramStart"/>
            <w:r w:rsidR="00F46462" w:rsidRPr="001A7C11">
              <w:t>Тулунского</w:t>
            </w:r>
            <w:proofErr w:type="spellEnd"/>
            <w:r w:rsidR="00F46462" w:rsidRPr="001A7C11">
              <w:t xml:space="preserve">  муниципального</w:t>
            </w:r>
            <w:proofErr w:type="gramEnd"/>
            <w:r w:rsidR="00F46462" w:rsidRPr="001A7C11">
              <w:t xml:space="preserve"> района</w:t>
            </w:r>
            <w:r w:rsidR="00702F96">
              <w:t xml:space="preserve"> (далее –</w:t>
            </w:r>
            <w:r>
              <w:t xml:space="preserve"> Комитет по</w:t>
            </w:r>
            <w:r w:rsidRPr="001A7C11">
              <w:t xml:space="preserve"> культуре</w:t>
            </w:r>
            <w:r w:rsidR="00702F96">
              <w:t>)</w:t>
            </w:r>
          </w:p>
        </w:tc>
      </w:tr>
      <w:tr w:rsidR="00F46462" w:rsidRPr="002B1EF9" w:rsidTr="00F1507A">
        <w:trPr>
          <w:trHeight w:val="764"/>
          <w:jc w:val="center"/>
        </w:trPr>
        <w:tc>
          <w:tcPr>
            <w:tcW w:w="1977" w:type="dxa"/>
            <w:shd w:val="clear" w:color="auto" w:fill="auto"/>
          </w:tcPr>
          <w:p w:rsidR="00F46462" w:rsidRDefault="00F46462" w:rsidP="002B7D37">
            <w:r>
              <w:t>Участники         подпрограммы</w:t>
            </w:r>
          </w:p>
        </w:tc>
        <w:tc>
          <w:tcPr>
            <w:tcW w:w="7769" w:type="dxa"/>
            <w:shd w:val="clear" w:color="auto" w:fill="auto"/>
          </w:tcPr>
          <w:p w:rsidR="007F0D51" w:rsidRPr="001A7C11" w:rsidRDefault="00253BAE" w:rsidP="00AB2D1C">
            <w:pPr>
              <w:jc w:val="both"/>
            </w:pPr>
            <w:r>
              <w:t>Комитет по</w:t>
            </w:r>
            <w:r w:rsidRPr="001A7C11">
              <w:t xml:space="preserve"> культуре</w:t>
            </w:r>
          </w:p>
        </w:tc>
      </w:tr>
      <w:tr w:rsidR="00F46462" w:rsidRPr="002B1EF9" w:rsidTr="00157BB9">
        <w:trPr>
          <w:trHeight w:val="556"/>
          <w:jc w:val="center"/>
        </w:trPr>
        <w:tc>
          <w:tcPr>
            <w:tcW w:w="1977" w:type="dxa"/>
            <w:shd w:val="clear" w:color="auto" w:fill="auto"/>
          </w:tcPr>
          <w:p w:rsidR="00F46462" w:rsidRPr="002B1EF9" w:rsidRDefault="00F46462" w:rsidP="002B7D37">
            <w:r>
              <w:t>Цель                 подпрограммы</w:t>
            </w:r>
          </w:p>
        </w:tc>
        <w:tc>
          <w:tcPr>
            <w:tcW w:w="7769" w:type="dxa"/>
            <w:shd w:val="clear" w:color="auto" w:fill="auto"/>
          </w:tcPr>
          <w:p w:rsidR="00157BB9" w:rsidRPr="00BC7EDC" w:rsidRDefault="00157BB9" w:rsidP="00157BB9">
            <w:pPr>
              <w:jc w:val="both"/>
            </w:pPr>
            <w:r w:rsidRPr="00157BB9">
              <w:t xml:space="preserve">Развитие системы физкультурно-оздоровительных услуг, предоставляемых населению </w:t>
            </w:r>
            <w:proofErr w:type="spellStart"/>
            <w:r w:rsidRPr="00157BB9">
              <w:t>Тулунского</w:t>
            </w:r>
            <w:proofErr w:type="spellEnd"/>
            <w:r w:rsidRPr="00157BB9">
              <w:t xml:space="preserve"> муниципального района</w:t>
            </w:r>
            <w:r>
              <w:t>.</w:t>
            </w:r>
          </w:p>
        </w:tc>
      </w:tr>
      <w:tr w:rsidR="00F46462" w:rsidRPr="002B1EF9" w:rsidTr="00157BB9">
        <w:trPr>
          <w:trHeight w:val="557"/>
          <w:jc w:val="center"/>
        </w:trPr>
        <w:tc>
          <w:tcPr>
            <w:tcW w:w="1977" w:type="dxa"/>
            <w:shd w:val="clear" w:color="auto" w:fill="auto"/>
          </w:tcPr>
          <w:p w:rsidR="00F46462" w:rsidRPr="00EE79D3" w:rsidRDefault="00F46462" w:rsidP="002B7D37">
            <w:r w:rsidRPr="00EE79D3">
              <w:t xml:space="preserve"> Задачи              подпрограммы</w:t>
            </w:r>
          </w:p>
        </w:tc>
        <w:tc>
          <w:tcPr>
            <w:tcW w:w="7769" w:type="dxa"/>
            <w:shd w:val="clear" w:color="auto" w:fill="auto"/>
          </w:tcPr>
          <w:p w:rsidR="00F46462" w:rsidRPr="00EE79D3" w:rsidRDefault="00A9001F" w:rsidP="00FE13DC">
            <w:pPr>
              <w:ind w:left="33"/>
              <w:jc w:val="both"/>
            </w:pPr>
            <w:r w:rsidRPr="00FE13DC">
              <w:t xml:space="preserve">Организация проведения официальных физкультурно-оздоровительных мероприятий </w:t>
            </w:r>
            <w:r>
              <w:t xml:space="preserve">на территории </w:t>
            </w:r>
            <w:proofErr w:type="spellStart"/>
            <w:r>
              <w:t>Тулунского</w:t>
            </w:r>
            <w:proofErr w:type="spellEnd"/>
            <w:r>
              <w:t xml:space="preserve"> района.</w:t>
            </w:r>
          </w:p>
        </w:tc>
      </w:tr>
      <w:tr w:rsidR="00F46462" w:rsidRPr="002B1EF9" w:rsidTr="00F1507A">
        <w:trPr>
          <w:trHeight w:val="764"/>
          <w:jc w:val="center"/>
        </w:trPr>
        <w:tc>
          <w:tcPr>
            <w:tcW w:w="1977" w:type="dxa"/>
            <w:shd w:val="clear" w:color="auto" w:fill="auto"/>
          </w:tcPr>
          <w:p w:rsidR="00F46462" w:rsidRDefault="00F46462" w:rsidP="002B7D37">
            <w:r w:rsidRPr="002B1EF9">
              <w:t xml:space="preserve"> Сроки </w:t>
            </w:r>
          </w:p>
          <w:p w:rsidR="00F46462" w:rsidRDefault="00F46462" w:rsidP="002B7D37">
            <w:r w:rsidRPr="002B1EF9">
              <w:t xml:space="preserve">реализации </w:t>
            </w:r>
          </w:p>
          <w:p w:rsidR="00F46462" w:rsidRPr="002B1EF9" w:rsidRDefault="00F46462" w:rsidP="002B7D37">
            <w:r>
              <w:t>под</w:t>
            </w:r>
            <w:r w:rsidRPr="002B1EF9">
              <w:t>программы</w:t>
            </w:r>
          </w:p>
        </w:tc>
        <w:tc>
          <w:tcPr>
            <w:tcW w:w="7769" w:type="dxa"/>
            <w:shd w:val="clear" w:color="auto" w:fill="auto"/>
          </w:tcPr>
          <w:p w:rsidR="00F46462" w:rsidRPr="002B1EF9" w:rsidRDefault="009927E4" w:rsidP="00F1507A">
            <w:pPr>
              <w:jc w:val="both"/>
            </w:pPr>
            <w:r>
              <w:t>2024</w:t>
            </w:r>
            <w:r w:rsidR="00F46462" w:rsidRPr="007B6847">
              <w:t>-20</w:t>
            </w:r>
            <w:r>
              <w:t>26</w:t>
            </w:r>
            <w:r w:rsidR="00502095">
              <w:t xml:space="preserve"> годы.</w:t>
            </w:r>
          </w:p>
        </w:tc>
      </w:tr>
      <w:tr w:rsidR="00F46462" w:rsidRPr="002B1EF9" w:rsidTr="00F1507A">
        <w:trPr>
          <w:trHeight w:val="764"/>
          <w:jc w:val="center"/>
        </w:trPr>
        <w:tc>
          <w:tcPr>
            <w:tcW w:w="1977" w:type="dxa"/>
            <w:shd w:val="clear" w:color="auto" w:fill="auto"/>
          </w:tcPr>
          <w:p w:rsidR="00F46462" w:rsidRDefault="00F46462" w:rsidP="002B7D37">
            <w:r>
              <w:t xml:space="preserve">Целевые             </w:t>
            </w:r>
            <w:r w:rsidRPr="00036DFD">
              <w:t xml:space="preserve">показатели </w:t>
            </w:r>
            <w:r>
              <w:t xml:space="preserve">           под</w:t>
            </w:r>
            <w:r w:rsidRPr="00036DFD">
              <w:t>программы</w:t>
            </w:r>
          </w:p>
        </w:tc>
        <w:tc>
          <w:tcPr>
            <w:tcW w:w="7769" w:type="dxa"/>
            <w:shd w:val="clear" w:color="auto" w:fill="auto"/>
          </w:tcPr>
          <w:p w:rsidR="00E94900" w:rsidRPr="00E94900" w:rsidRDefault="00E94900" w:rsidP="009927E4">
            <w:pPr>
              <w:numPr>
                <w:ilvl w:val="0"/>
                <w:numId w:val="1"/>
              </w:numPr>
              <w:ind w:left="178" w:hanging="283"/>
              <w:rPr>
                <w:rFonts w:eastAsiaTheme="minorEastAsia"/>
              </w:rPr>
            </w:pPr>
            <w:r w:rsidRPr="00E94900">
              <w:rPr>
                <w:rFonts w:eastAsiaTheme="minorEastAsia"/>
              </w:rPr>
              <w:t xml:space="preserve">Удельный вес населения </w:t>
            </w:r>
            <w:proofErr w:type="spellStart"/>
            <w:r w:rsidRPr="00E94900">
              <w:rPr>
                <w:rFonts w:eastAsiaTheme="minorEastAsia"/>
              </w:rPr>
              <w:t>Тулунского</w:t>
            </w:r>
            <w:proofErr w:type="spellEnd"/>
            <w:r w:rsidRPr="00E94900">
              <w:rPr>
                <w:rFonts w:eastAsiaTheme="minorEastAsia"/>
              </w:rPr>
              <w:t xml:space="preserve"> района, систематически занимающегося физической культурой и спортом</w:t>
            </w:r>
            <w:r>
              <w:rPr>
                <w:rFonts w:eastAsiaTheme="minorEastAsia"/>
              </w:rPr>
              <w:t>.</w:t>
            </w:r>
          </w:p>
          <w:p w:rsidR="00E94900" w:rsidRPr="00E94900" w:rsidRDefault="00E94900" w:rsidP="009927E4">
            <w:pPr>
              <w:numPr>
                <w:ilvl w:val="0"/>
                <w:numId w:val="1"/>
              </w:numPr>
              <w:ind w:left="178" w:hanging="283"/>
              <w:rPr>
                <w:rFonts w:eastAsiaTheme="minorEastAsia"/>
              </w:rPr>
            </w:pPr>
            <w:r w:rsidRPr="00E94900">
              <w:rPr>
                <w:rFonts w:eastAsiaTheme="minorEastAsia"/>
              </w:rPr>
              <w:t>Количество районных спортивных мероприятий.</w:t>
            </w:r>
          </w:p>
          <w:p w:rsidR="00E94900" w:rsidRPr="00E94900" w:rsidRDefault="00E94900" w:rsidP="009927E4">
            <w:pPr>
              <w:numPr>
                <w:ilvl w:val="0"/>
                <w:numId w:val="1"/>
              </w:numPr>
              <w:ind w:left="178" w:hanging="283"/>
              <w:rPr>
                <w:rFonts w:eastAsiaTheme="minorEastAsia"/>
              </w:rPr>
            </w:pPr>
            <w:r w:rsidRPr="00E94900">
              <w:rPr>
                <w:rFonts w:eastAsiaTheme="minorEastAsia"/>
              </w:rPr>
              <w:t>Количество участников спортивно-массовых мероприятий.</w:t>
            </w:r>
          </w:p>
          <w:p w:rsidR="00F46462" w:rsidRPr="007B6847" w:rsidRDefault="00E94900" w:rsidP="00DD22B0">
            <w:pPr>
              <w:numPr>
                <w:ilvl w:val="0"/>
                <w:numId w:val="1"/>
              </w:numPr>
              <w:jc w:val="both"/>
            </w:pPr>
            <w:r w:rsidRPr="00E94900">
              <w:rPr>
                <w:rFonts w:eastAsiaTheme="minorEastAsia"/>
              </w:rPr>
              <w:t xml:space="preserve">Удельный вес населения </w:t>
            </w:r>
            <w:proofErr w:type="spellStart"/>
            <w:r w:rsidRPr="00E94900">
              <w:rPr>
                <w:rFonts w:eastAsiaTheme="minorEastAsia"/>
              </w:rPr>
              <w:t>Тулунского</w:t>
            </w:r>
            <w:proofErr w:type="spellEnd"/>
            <w:r w:rsidRPr="00E94900">
              <w:rPr>
                <w:rFonts w:eastAsiaTheme="minorEastAsia"/>
              </w:rPr>
              <w:t xml:space="preserve"> района, принявших участие в сдаче норм Всероссийского физкультурно-спортивного комплекса «Готов к труду и обороне» (</w:t>
            </w:r>
            <w:r w:rsidR="00AB2D1C">
              <w:rPr>
                <w:rFonts w:eastAsiaTheme="minorEastAsia"/>
              </w:rPr>
              <w:t xml:space="preserve">далее - </w:t>
            </w:r>
            <w:r w:rsidRPr="00E94900">
              <w:rPr>
                <w:rFonts w:eastAsiaTheme="minorEastAsia"/>
              </w:rPr>
              <w:t>ГТО)</w:t>
            </w:r>
          </w:p>
        </w:tc>
      </w:tr>
      <w:tr w:rsidR="00EE1F86" w:rsidRPr="002B1EF9" w:rsidTr="00502095">
        <w:trPr>
          <w:trHeight w:val="273"/>
          <w:jc w:val="center"/>
        </w:trPr>
        <w:tc>
          <w:tcPr>
            <w:tcW w:w="1977" w:type="dxa"/>
            <w:shd w:val="clear" w:color="auto" w:fill="auto"/>
          </w:tcPr>
          <w:p w:rsidR="002B7D37" w:rsidRDefault="002B7D37" w:rsidP="002B7D37">
            <w:r>
              <w:t xml:space="preserve">Перечень </w:t>
            </w:r>
          </w:p>
          <w:p w:rsidR="002B7D37" w:rsidRDefault="002B7D37" w:rsidP="002B7D37">
            <w:r>
              <w:t xml:space="preserve">основных </w:t>
            </w:r>
          </w:p>
          <w:p w:rsidR="00EE1F86" w:rsidRDefault="002B7D37" w:rsidP="002B7D37">
            <w:r>
              <w:t>мероприятий        подпрограммы</w:t>
            </w:r>
          </w:p>
        </w:tc>
        <w:tc>
          <w:tcPr>
            <w:tcW w:w="7769" w:type="dxa"/>
            <w:shd w:val="clear" w:color="auto" w:fill="auto"/>
          </w:tcPr>
          <w:p w:rsidR="00E94900" w:rsidRDefault="00E94900" w:rsidP="00E94900">
            <w:pPr>
              <w:jc w:val="both"/>
            </w:pPr>
            <w:r w:rsidRPr="00502095">
              <w:t>Совершенствование</w:t>
            </w:r>
            <w:r>
              <w:t xml:space="preserve"> системы развития физической культуры и спорта в </w:t>
            </w:r>
            <w:proofErr w:type="spellStart"/>
            <w:r>
              <w:t>Тулунском</w:t>
            </w:r>
            <w:proofErr w:type="spellEnd"/>
            <w:r>
              <w:t xml:space="preserve"> муниципальном рай</w:t>
            </w:r>
            <w:r w:rsidR="00502095">
              <w:t>оне</w:t>
            </w:r>
          </w:p>
          <w:p w:rsidR="00EE1F86" w:rsidRPr="00CC0266" w:rsidRDefault="00EE1F86" w:rsidP="00E94900">
            <w:pPr>
              <w:jc w:val="both"/>
            </w:pPr>
          </w:p>
        </w:tc>
      </w:tr>
      <w:tr w:rsidR="00F46462" w:rsidRPr="002B1EF9" w:rsidTr="008F3D26">
        <w:trPr>
          <w:trHeight w:val="764"/>
          <w:jc w:val="center"/>
        </w:trPr>
        <w:tc>
          <w:tcPr>
            <w:tcW w:w="1977" w:type="dxa"/>
            <w:shd w:val="clear" w:color="auto" w:fill="auto"/>
          </w:tcPr>
          <w:p w:rsidR="00F46462" w:rsidRDefault="00F46462" w:rsidP="00F8315D">
            <w:r>
              <w:lastRenderedPageBreak/>
              <w:t>Ресурсное</w:t>
            </w:r>
          </w:p>
          <w:p w:rsidR="00F46462" w:rsidRDefault="00F46462" w:rsidP="00F8315D">
            <w:r>
              <w:t>обеспечение</w:t>
            </w:r>
          </w:p>
          <w:p w:rsidR="00F46462" w:rsidRDefault="00F46462" w:rsidP="00F8315D">
            <w:r>
              <w:t>подпрограммы</w:t>
            </w:r>
          </w:p>
        </w:tc>
        <w:tc>
          <w:tcPr>
            <w:tcW w:w="7769" w:type="dxa"/>
            <w:shd w:val="clear" w:color="auto" w:fill="auto"/>
          </w:tcPr>
          <w:p w:rsidR="00012A82" w:rsidRPr="00012A82" w:rsidRDefault="00012A82" w:rsidP="00012A82">
            <w:pPr>
              <w:tabs>
                <w:tab w:val="left" w:pos="-75"/>
                <w:tab w:val="left" w:pos="3761"/>
              </w:tabs>
              <w:spacing w:line="276" w:lineRule="auto"/>
              <w:ind w:left="67" w:hanging="67"/>
            </w:pPr>
            <w:r w:rsidRPr="00012A82">
              <w:t>202</w:t>
            </w:r>
            <w:r>
              <w:t>4</w:t>
            </w:r>
            <w:r w:rsidR="00B7757E">
              <w:t xml:space="preserve"> г. Всего – 1 699,2</w:t>
            </w:r>
            <w:r w:rsidRPr="00012A82">
              <w:t xml:space="preserve"> тыс. руб., в </w:t>
            </w:r>
            <w:proofErr w:type="spellStart"/>
            <w:r w:rsidRPr="00012A82">
              <w:t>т.ч</w:t>
            </w:r>
            <w:proofErr w:type="spellEnd"/>
            <w:r w:rsidRPr="00012A82">
              <w:t xml:space="preserve">.: </w:t>
            </w:r>
          </w:p>
          <w:p w:rsidR="00012A82" w:rsidRDefault="00012A82" w:rsidP="00012A82">
            <w:pPr>
              <w:tabs>
                <w:tab w:val="left" w:pos="-75"/>
                <w:tab w:val="left" w:pos="3761"/>
              </w:tabs>
              <w:spacing w:line="276" w:lineRule="auto"/>
              <w:ind w:left="67" w:hanging="67"/>
            </w:pPr>
            <w:r w:rsidRPr="00012A82">
              <w:t>- бюд</w:t>
            </w:r>
            <w:r w:rsidR="00EE3BCB">
              <w:t>жет МО «</w:t>
            </w:r>
            <w:proofErr w:type="spellStart"/>
            <w:r w:rsidR="00EE3BCB">
              <w:t>Тулунский</w:t>
            </w:r>
            <w:proofErr w:type="spellEnd"/>
            <w:r w:rsidR="00EE3BCB">
              <w:t xml:space="preserve"> район» </w:t>
            </w:r>
            <w:r w:rsidR="00B7757E">
              <w:t>1 699,2</w:t>
            </w:r>
            <w:r w:rsidR="00B7757E" w:rsidRPr="00012A82">
              <w:t xml:space="preserve"> </w:t>
            </w:r>
            <w:r w:rsidR="00EE3BCB" w:rsidRPr="00012A82">
              <w:t>тыс.</w:t>
            </w:r>
            <w:r w:rsidRPr="00012A82">
              <w:t xml:space="preserve"> руб.,</w:t>
            </w:r>
          </w:p>
          <w:p w:rsidR="00012A82" w:rsidRPr="00012A82" w:rsidRDefault="00012A82" w:rsidP="00012A82">
            <w:pPr>
              <w:tabs>
                <w:tab w:val="left" w:pos="-75"/>
                <w:tab w:val="left" w:pos="3761"/>
              </w:tabs>
              <w:spacing w:line="276" w:lineRule="auto"/>
              <w:ind w:left="67" w:hanging="67"/>
            </w:pPr>
            <w:r>
              <w:t>2025</w:t>
            </w:r>
            <w:r w:rsidRPr="00012A82">
              <w:t xml:space="preserve"> г. Всего –</w:t>
            </w:r>
            <w:r w:rsidR="00B7757E">
              <w:t xml:space="preserve"> </w:t>
            </w:r>
            <w:r w:rsidR="00B7757E" w:rsidRPr="00B7757E">
              <w:t xml:space="preserve">1 699,2 </w:t>
            </w:r>
            <w:r w:rsidRPr="00012A82">
              <w:t xml:space="preserve">тыс. руб., в </w:t>
            </w:r>
            <w:proofErr w:type="spellStart"/>
            <w:r w:rsidRPr="00012A82">
              <w:t>т.ч</w:t>
            </w:r>
            <w:proofErr w:type="spellEnd"/>
            <w:r w:rsidRPr="00012A82">
              <w:t xml:space="preserve">.: </w:t>
            </w:r>
          </w:p>
          <w:p w:rsidR="00CD1C06" w:rsidRDefault="00EE3BCB" w:rsidP="00EE3BCB">
            <w:pPr>
              <w:tabs>
                <w:tab w:val="left" w:pos="-75"/>
                <w:tab w:val="left" w:pos="3761"/>
              </w:tabs>
              <w:spacing w:line="276" w:lineRule="auto"/>
              <w:ind w:left="67" w:hanging="67"/>
            </w:pPr>
            <w:r>
              <w:t>- бюджет МО «</w:t>
            </w:r>
            <w:proofErr w:type="spellStart"/>
            <w:r>
              <w:t>Тулунский</w:t>
            </w:r>
            <w:proofErr w:type="spellEnd"/>
            <w:r>
              <w:t xml:space="preserve"> район» </w:t>
            </w:r>
            <w:r w:rsidR="00B7757E">
              <w:t>1 699,2</w:t>
            </w:r>
            <w:r w:rsidR="00B7757E" w:rsidRPr="00012A82">
              <w:t xml:space="preserve"> </w:t>
            </w:r>
            <w:r>
              <w:t>тыс. руб.,</w:t>
            </w:r>
          </w:p>
          <w:p w:rsidR="00EE3BCB" w:rsidRPr="00012A82" w:rsidRDefault="00EE3BCB" w:rsidP="00EE3BCB">
            <w:pPr>
              <w:tabs>
                <w:tab w:val="left" w:pos="-75"/>
                <w:tab w:val="left" w:pos="3761"/>
              </w:tabs>
              <w:spacing w:line="276" w:lineRule="auto"/>
              <w:ind w:left="67" w:hanging="67"/>
            </w:pPr>
            <w:r>
              <w:t>- 2026</w:t>
            </w:r>
            <w:r w:rsidRPr="00012A82">
              <w:t xml:space="preserve"> г. Всего –</w:t>
            </w:r>
            <w:r w:rsidR="00B7757E">
              <w:t>1 699,2</w:t>
            </w:r>
            <w:r w:rsidR="00B7757E" w:rsidRPr="00012A82">
              <w:t xml:space="preserve"> </w:t>
            </w:r>
            <w:r w:rsidRPr="00012A82">
              <w:t xml:space="preserve">тыс. руб., в </w:t>
            </w:r>
            <w:proofErr w:type="spellStart"/>
            <w:r w:rsidRPr="00012A82">
              <w:t>т.ч</w:t>
            </w:r>
            <w:proofErr w:type="spellEnd"/>
            <w:r w:rsidRPr="00012A82">
              <w:t xml:space="preserve">.: </w:t>
            </w:r>
          </w:p>
          <w:p w:rsidR="00EE3BCB" w:rsidRDefault="00EE3BCB" w:rsidP="00EE3BCB">
            <w:pPr>
              <w:tabs>
                <w:tab w:val="left" w:pos="-75"/>
                <w:tab w:val="left" w:pos="3761"/>
              </w:tabs>
              <w:spacing w:line="276" w:lineRule="auto"/>
              <w:ind w:left="67" w:hanging="67"/>
            </w:pPr>
            <w:r w:rsidRPr="00012A82">
              <w:t>- бюджет МО «</w:t>
            </w:r>
            <w:proofErr w:type="spellStart"/>
            <w:r w:rsidRPr="00012A82">
              <w:t>Тулунский</w:t>
            </w:r>
            <w:proofErr w:type="spellEnd"/>
            <w:r w:rsidRPr="00012A82">
              <w:t xml:space="preserve"> район» </w:t>
            </w:r>
            <w:r w:rsidR="00B7757E">
              <w:t>-1 699,2</w:t>
            </w:r>
            <w:r w:rsidR="00B7757E" w:rsidRPr="00012A82">
              <w:t xml:space="preserve"> </w:t>
            </w:r>
            <w:r w:rsidR="00B7757E">
              <w:t>тыс. руб.</w:t>
            </w:r>
          </w:p>
          <w:p w:rsidR="00EE3BCB" w:rsidRDefault="00EE3BCB" w:rsidP="00EE3BCB">
            <w:pPr>
              <w:tabs>
                <w:tab w:val="left" w:pos="-75"/>
                <w:tab w:val="left" w:pos="3761"/>
              </w:tabs>
              <w:spacing w:line="276" w:lineRule="auto"/>
              <w:ind w:left="67" w:hanging="67"/>
            </w:pPr>
          </w:p>
        </w:tc>
      </w:tr>
      <w:tr w:rsidR="00734341" w:rsidRPr="002B1EF9" w:rsidTr="00063386">
        <w:trPr>
          <w:trHeight w:val="273"/>
          <w:jc w:val="center"/>
        </w:trPr>
        <w:tc>
          <w:tcPr>
            <w:tcW w:w="1977" w:type="dxa"/>
            <w:shd w:val="clear" w:color="auto" w:fill="auto"/>
          </w:tcPr>
          <w:p w:rsidR="00734341" w:rsidRDefault="00F8315D" w:rsidP="003D420E">
            <w:r w:rsidRPr="001723B0">
              <w:t>О</w:t>
            </w:r>
            <w:r w:rsidR="003D420E">
              <w:t>жидаемые результаты реализации подпрограммы</w:t>
            </w:r>
            <w:r w:rsidRPr="001723B0">
              <w:t xml:space="preserve"> и показатели эффективности</w:t>
            </w:r>
          </w:p>
        </w:tc>
        <w:tc>
          <w:tcPr>
            <w:tcW w:w="7769" w:type="dxa"/>
            <w:shd w:val="clear" w:color="auto" w:fill="auto"/>
          </w:tcPr>
          <w:p w:rsidR="00E94900" w:rsidRPr="00E94900" w:rsidRDefault="00E94900" w:rsidP="00E94900">
            <w:pPr>
              <w:autoSpaceDE w:val="0"/>
              <w:autoSpaceDN w:val="0"/>
              <w:adjustRightInd w:val="0"/>
              <w:ind w:firstLine="63"/>
              <w:jc w:val="both"/>
              <w:rPr>
                <w:rFonts w:eastAsiaTheme="minorEastAsia"/>
              </w:rPr>
            </w:pPr>
            <w:r w:rsidRPr="00E94900">
              <w:rPr>
                <w:rFonts w:eastAsiaTheme="minorEastAsia"/>
              </w:rPr>
              <w:t xml:space="preserve">В результате реализации Подпрограммы:  </w:t>
            </w:r>
          </w:p>
          <w:p w:rsidR="00BD1AF6" w:rsidRDefault="00E94900" w:rsidP="00E94900">
            <w:pPr>
              <w:autoSpaceDE w:val="0"/>
              <w:autoSpaceDN w:val="0"/>
              <w:adjustRightInd w:val="0"/>
              <w:ind w:firstLine="63"/>
              <w:jc w:val="both"/>
              <w:rPr>
                <w:rFonts w:eastAsiaTheme="minorEastAsia"/>
              </w:rPr>
            </w:pPr>
            <w:r w:rsidRPr="00E94900">
              <w:rPr>
                <w:rFonts w:eastAsiaTheme="minorEastAsia"/>
              </w:rPr>
              <w:t xml:space="preserve">- удельный вес населения </w:t>
            </w:r>
            <w:proofErr w:type="spellStart"/>
            <w:r w:rsidRPr="00E94900">
              <w:rPr>
                <w:rFonts w:eastAsiaTheme="minorEastAsia"/>
              </w:rPr>
              <w:t>Тулунского</w:t>
            </w:r>
            <w:proofErr w:type="spellEnd"/>
            <w:r w:rsidRPr="00E94900">
              <w:rPr>
                <w:rFonts w:eastAsiaTheme="minorEastAsia"/>
              </w:rPr>
              <w:t xml:space="preserve"> района, систематически занимающегося физической ку</w:t>
            </w:r>
            <w:r w:rsidR="009E0087">
              <w:rPr>
                <w:rFonts w:eastAsiaTheme="minorEastAsia"/>
              </w:rPr>
              <w:t>льтурой и спортом по итогам 2026</w:t>
            </w:r>
            <w:r w:rsidRPr="00E94900">
              <w:rPr>
                <w:rFonts w:eastAsiaTheme="minorEastAsia"/>
              </w:rPr>
              <w:t xml:space="preserve"> года </w:t>
            </w:r>
            <w:r w:rsidR="00502095">
              <w:rPr>
                <w:rFonts w:eastAsiaTheme="minorEastAsia"/>
              </w:rPr>
              <w:t xml:space="preserve">составит </w:t>
            </w:r>
            <w:r w:rsidR="009E0087">
              <w:rPr>
                <w:rFonts w:eastAsiaTheme="minorEastAsia"/>
              </w:rPr>
              <w:t>46</w:t>
            </w:r>
            <w:r w:rsidR="00BD1AF6">
              <w:rPr>
                <w:rFonts w:eastAsiaTheme="minorEastAsia"/>
              </w:rPr>
              <w:t>%;</w:t>
            </w:r>
          </w:p>
          <w:p w:rsidR="00E94900" w:rsidRPr="00E94900" w:rsidRDefault="00E94900" w:rsidP="00E94900">
            <w:pPr>
              <w:autoSpaceDE w:val="0"/>
              <w:autoSpaceDN w:val="0"/>
              <w:adjustRightInd w:val="0"/>
              <w:ind w:firstLine="63"/>
              <w:jc w:val="both"/>
              <w:rPr>
                <w:rFonts w:eastAsiaTheme="minorEastAsia"/>
              </w:rPr>
            </w:pPr>
            <w:r w:rsidRPr="00E94900">
              <w:rPr>
                <w:rFonts w:eastAsiaTheme="minorEastAsia"/>
              </w:rPr>
              <w:t>-  количество районн</w:t>
            </w:r>
            <w:r w:rsidR="009E0087">
              <w:rPr>
                <w:rFonts w:eastAsiaTheme="minorEastAsia"/>
              </w:rPr>
              <w:t>ых спортивных мероприятий в 2026</w:t>
            </w:r>
            <w:r w:rsidRPr="00E94900">
              <w:rPr>
                <w:rFonts w:eastAsiaTheme="minorEastAsia"/>
              </w:rPr>
              <w:t xml:space="preserve"> году со</w:t>
            </w:r>
            <w:r w:rsidR="00BD1AF6">
              <w:rPr>
                <w:rFonts w:eastAsiaTheme="minorEastAsia"/>
              </w:rPr>
              <w:t>с</w:t>
            </w:r>
            <w:r w:rsidR="009E0087">
              <w:rPr>
                <w:rFonts w:eastAsiaTheme="minorEastAsia"/>
              </w:rPr>
              <w:t>тавит – 42</w:t>
            </w:r>
            <w:r w:rsidRPr="00E94900">
              <w:rPr>
                <w:rFonts w:eastAsiaTheme="minorEastAsia"/>
              </w:rPr>
              <w:t>;</w:t>
            </w:r>
          </w:p>
          <w:p w:rsidR="00E94900" w:rsidRPr="00E94900" w:rsidRDefault="00E94900" w:rsidP="00E94900">
            <w:pPr>
              <w:autoSpaceDE w:val="0"/>
              <w:autoSpaceDN w:val="0"/>
              <w:adjustRightInd w:val="0"/>
              <w:ind w:firstLine="63"/>
              <w:jc w:val="both"/>
              <w:rPr>
                <w:rFonts w:eastAsiaTheme="minorEastAsia"/>
              </w:rPr>
            </w:pPr>
            <w:r w:rsidRPr="00E94900">
              <w:rPr>
                <w:rFonts w:eastAsiaTheme="minorEastAsia"/>
              </w:rPr>
              <w:t>-  количество участников спорт</w:t>
            </w:r>
            <w:r w:rsidR="009E0087">
              <w:rPr>
                <w:rFonts w:eastAsiaTheme="minorEastAsia"/>
              </w:rPr>
              <w:t>ивно-массовых мероприятий к 2026</w:t>
            </w:r>
            <w:r w:rsidR="00BD1AF6">
              <w:rPr>
                <w:rFonts w:eastAsiaTheme="minorEastAsia"/>
              </w:rPr>
              <w:t xml:space="preserve"> году составит 11</w:t>
            </w:r>
            <w:r w:rsidR="009E0087">
              <w:rPr>
                <w:rFonts w:eastAsiaTheme="minorEastAsia"/>
              </w:rPr>
              <w:t>6</w:t>
            </w:r>
            <w:r w:rsidR="00BD1AF6">
              <w:rPr>
                <w:rFonts w:eastAsiaTheme="minorEastAsia"/>
              </w:rPr>
              <w:t>00 человек</w:t>
            </w:r>
            <w:r w:rsidRPr="00E94900">
              <w:rPr>
                <w:rFonts w:eastAsiaTheme="minorEastAsia"/>
              </w:rPr>
              <w:t>;</w:t>
            </w:r>
          </w:p>
          <w:p w:rsidR="00F8315D" w:rsidRPr="00C20002" w:rsidRDefault="00E94900" w:rsidP="00CA0FC5">
            <w:pPr>
              <w:autoSpaceDE w:val="0"/>
              <w:autoSpaceDN w:val="0"/>
              <w:adjustRightInd w:val="0"/>
              <w:ind w:firstLine="63"/>
              <w:jc w:val="both"/>
            </w:pPr>
            <w:r w:rsidRPr="00E94900">
              <w:rPr>
                <w:rFonts w:eastAsiaTheme="minorEastAsia"/>
              </w:rPr>
              <w:t xml:space="preserve">- удельный вес населения </w:t>
            </w:r>
            <w:proofErr w:type="spellStart"/>
            <w:r w:rsidRPr="00E94900">
              <w:rPr>
                <w:rFonts w:eastAsiaTheme="minorEastAsia"/>
              </w:rPr>
              <w:t>Тулунского</w:t>
            </w:r>
            <w:proofErr w:type="spellEnd"/>
            <w:r w:rsidRPr="00E94900">
              <w:rPr>
                <w:rFonts w:eastAsiaTheme="minorEastAsia"/>
              </w:rPr>
              <w:t xml:space="preserve"> района, принявших уч</w:t>
            </w:r>
            <w:r w:rsidR="00502095">
              <w:rPr>
                <w:rFonts w:eastAsiaTheme="minorEastAsia"/>
              </w:rPr>
              <w:t xml:space="preserve">астие в сдаче норм </w:t>
            </w:r>
            <w:r w:rsidR="00CA0FC5" w:rsidRPr="00CA0FC5">
              <w:rPr>
                <w:rFonts w:eastAsiaTheme="minorEastAsia"/>
              </w:rPr>
              <w:t xml:space="preserve">Всероссийского физкультурно-спортивного комплекса ГТО </w:t>
            </w:r>
            <w:proofErr w:type="spellStart"/>
            <w:r w:rsidR="00502095">
              <w:rPr>
                <w:rFonts w:eastAsiaTheme="minorEastAsia"/>
              </w:rPr>
              <w:t>ГТО</w:t>
            </w:r>
            <w:proofErr w:type="spellEnd"/>
            <w:r w:rsidR="009E0087">
              <w:rPr>
                <w:rFonts w:eastAsiaTheme="minorEastAsia"/>
              </w:rPr>
              <w:t xml:space="preserve"> в 2026</w:t>
            </w:r>
            <w:r w:rsidR="00CA0FC5">
              <w:rPr>
                <w:rFonts w:eastAsiaTheme="minorEastAsia"/>
              </w:rPr>
              <w:t xml:space="preserve"> году состави</w:t>
            </w:r>
            <w:r w:rsidR="004C2E92">
              <w:rPr>
                <w:rFonts w:eastAsiaTheme="minorEastAsia"/>
              </w:rPr>
              <w:t>т 4</w:t>
            </w:r>
            <w:r w:rsidR="000716B7">
              <w:rPr>
                <w:rFonts w:eastAsiaTheme="minorEastAsia"/>
              </w:rPr>
              <w:t>,</w:t>
            </w:r>
            <w:r w:rsidRPr="00E94900">
              <w:rPr>
                <w:rFonts w:eastAsiaTheme="minorEastAsia"/>
              </w:rPr>
              <w:t>0</w:t>
            </w:r>
            <w:proofErr w:type="gramStart"/>
            <w:r w:rsidR="00BD1AF6">
              <w:rPr>
                <w:rFonts w:eastAsiaTheme="minorEastAsia"/>
              </w:rPr>
              <w:t xml:space="preserve">% </w:t>
            </w:r>
            <w:r w:rsidR="00502095">
              <w:rPr>
                <w:rFonts w:eastAsiaTheme="minorEastAsia"/>
              </w:rPr>
              <w:t>.</w:t>
            </w:r>
            <w:proofErr w:type="gramEnd"/>
          </w:p>
        </w:tc>
      </w:tr>
    </w:tbl>
    <w:p w:rsidR="00F46462" w:rsidRDefault="00F46462" w:rsidP="00F46462"/>
    <w:p w:rsidR="00FF5F10" w:rsidRPr="00FF3BEB" w:rsidRDefault="00FF5F10" w:rsidP="009927E4">
      <w:pPr>
        <w:pStyle w:val="a3"/>
        <w:ind w:firstLine="567"/>
        <w:jc w:val="both"/>
        <w:rPr>
          <w:rFonts w:ascii="Times New Roman" w:hAnsi="Times New Roman"/>
          <w:sz w:val="28"/>
          <w:szCs w:val="28"/>
        </w:rPr>
      </w:pPr>
      <w:r w:rsidRPr="00FF3BEB">
        <w:rPr>
          <w:rFonts w:ascii="Times New Roman" w:hAnsi="Times New Roman"/>
          <w:sz w:val="28"/>
          <w:szCs w:val="28"/>
        </w:rPr>
        <w:t xml:space="preserve">В </w:t>
      </w:r>
      <w:proofErr w:type="gramStart"/>
      <w:r w:rsidRPr="00FF3BEB">
        <w:rPr>
          <w:rFonts w:ascii="Times New Roman" w:hAnsi="Times New Roman"/>
          <w:sz w:val="28"/>
          <w:szCs w:val="28"/>
        </w:rPr>
        <w:t xml:space="preserve">основе  </w:t>
      </w:r>
      <w:r>
        <w:rPr>
          <w:rFonts w:ascii="Times New Roman" w:hAnsi="Times New Roman"/>
          <w:sz w:val="28"/>
          <w:szCs w:val="28"/>
        </w:rPr>
        <w:t>Подпрограммы</w:t>
      </w:r>
      <w:proofErr w:type="gramEnd"/>
      <w:r w:rsidR="00A354AB">
        <w:rPr>
          <w:rFonts w:ascii="Times New Roman" w:hAnsi="Times New Roman"/>
          <w:sz w:val="28"/>
          <w:szCs w:val="28"/>
        </w:rPr>
        <w:t xml:space="preserve"> 1</w:t>
      </w:r>
      <w:r w:rsidR="009927E4">
        <w:rPr>
          <w:rFonts w:ascii="Times New Roman" w:hAnsi="Times New Roman"/>
          <w:sz w:val="28"/>
          <w:szCs w:val="28"/>
        </w:rPr>
        <w:t xml:space="preserve"> </w:t>
      </w:r>
      <w:r w:rsidRPr="00FF3BEB">
        <w:rPr>
          <w:rFonts w:ascii="Times New Roman" w:hAnsi="Times New Roman"/>
          <w:sz w:val="28"/>
          <w:szCs w:val="28"/>
        </w:rPr>
        <w:t>лежит концепция комплексного и последовательного развити</w:t>
      </w:r>
      <w:r w:rsidR="00747FDF">
        <w:rPr>
          <w:rFonts w:ascii="Times New Roman" w:hAnsi="Times New Roman"/>
          <w:sz w:val="28"/>
          <w:szCs w:val="28"/>
        </w:rPr>
        <w:t>я</w:t>
      </w:r>
      <w:r w:rsidRPr="00FF3BEB">
        <w:rPr>
          <w:rFonts w:ascii="Times New Roman" w:hAnsi="Times New Roman"/>
          <w:sz w:val="28"/>
          <w:szCs w:val="28"/>
        </w:rPr>
        <w:t xml:space="preserve"> муниципальной политики в сфере физического воспитания и оздоровление населения района. Реализация П</w:t>
      </w:r>
      <w:r w:rsidR="00A354AB">
        <w:rPr>
          <w:rFonts w:ascii="Times New Roman" w:hAnsi="Times New Roman"/>
          <w:sz w:val="28"/>
          <w:szCs w:val="28"/>
        </w:rPr>
        <w:t>одп</w:t>
      </w:r>
      <w:r w:rsidRPr="00FF3BEB">
        <w:rPr>
          <w:rFonts w:ascii="Times New Roman" w:hAnsi="Times New Roman"/>
          <w:sz w:val="28"/>
          <w:szCs w:val="28"/>
        </w:rPr>
        <w:t>рограммы</w:t>
      </w:r>
      <w:r w:rsidR="00A354AB">
        <w:rPr>
          <w:rFonts w:ascii="Times New Roman" w:hAnsi="Times New Roman"/>
          <w:sz w:val="28"/>
          <w:szCs w:val="28"/>
        </w:rPr>
        <w:t xml:space="preserve"> 1</w:t>
      </w:r>
      <w:r w:rsidRPr="00FF3BEB">
        <w:rPr>
          <w:rFonts w:ascii="Times New Roman" w:hAnsi="Times New Roman"/>
          <w:sz w:val="28"/>
          <w:szCs w:val="28"/>
        </w:rPr>
        <w:t xml:space="preserve"> буд</w:t>
      </w:r>
      <w:r w:rsidR="00A354AB">
        <w:rPr>
          <w:rFonts w:ascii="Times New Roman" w:hAnsi="Times New Roman"/>
          <w:sz w:val="28"/>
          <w:szCs w:val="28"/>
        </w:rPr>
        <w:t>е</w:t>
      </w:r>
      <w:r w:rsidRPr="00FF3BEB">
        <w:rPr>
          <w:rFonts w:ascii="Times New Roman" w:hAnsi="Times New Roman"/>
          <w:sz w:val="28"/>
          <w:szCs w:val="28"/>
        </w:rPr>
        <w:t xml:space="preserve">т способствовать созданию условий для массового привлечения сельских жителей </w:t>
      </w:r>
      <w:r w:rsidR="00A354AB">
        <w:rPr>
          <w:rFonts w:ascii="Times New Roman" w:hAnsi="Times New Roman"/>
          <w:sz w:val="28"/>
          <w:szCs w:val="28"/>
        </w:rPr>
        <w:t xml:space="preserve">к занятиям </w:t>
      </w:r>
      <w:r w:rsidRPr="00FF3BEB">
        <w:rPr>
          <w:rFonts w:ascii="Times New Roman" w:hAnsi="Times New Roman"/>
          <w:sz w:val="28"/>
          <w:szCs w:val="28"/>
        </w:rPr>
        <w:t>физической культурой и спортом, формированию в обществе культуры здорового образа жизни</w:t>
      </w:r>
      <w:r w:rsidR="00A354AB">
        <w:rPr>
          <w:rFonts w:ascii="Times New Roman" w:hAnsi="Times New Roman"/>
          <w:sz w:val="28"/>
          <w:szCs w:val="28"/>
        </w:rPr>
        <w:t>.</w:t>
      </w:r>
    </w:p>
    <w:p w:rsidR="00FF5F10" w:rsidRDefault="00FF5F10" w:rsidP="009927E4">
      <w:pPr>
        <w:ind w:firstLine="284"/>
        <w:jc w:val="both"/>
        <w:rPr>
          <w:sz w:val="28"/>
          <w:szCs w:val="28"/>
        </w:rPr>
      </w:pPr>
      <w:r w:rsidRPr="003F2A67">
        <w:rPr>
          <w:sz w:val="28"/>
          <w:szCs w:val="28"/>
        </w:rPr>
        <w:t>Основаниям</w:t>
      </w:r>
      <w:r>
        <w:rPr>
          <w:sz w:val="28"/>
          <w:szCs w:val="28"/>
        </w:rPr>
        <w:t xml:space="preserve">и для разработки </w:t>
      </w:r>
      <w:r w:rsidR="00A354AB">
        <w:rPr>
          <w:sz w:val="28"/>
          <w:szCs w:val="28"/>
        </w:rPr>
        <w:t>Подп</w:t>
      </w:r>
      <w:r w:rsidRPr="003F2A67">
        <w:rPr>
          <w:sz w:val="28"/>
          <w:szCs w:val="28"/>
        </w:rPr>
        <w:t xml:space="preserve">рограммы </w:t>
      </w:r>
      <w:r w:rsidR="00A354AB">
        <w:rPr>
          <w:sz w:val="28"/>
          <w:szCs w:val="28"/>
        </w:rPr>
        <w:t xml:space="preserve">1 </w:t>
      </w:r>
      <w:r w:rsidRPr="003F2A67">
        <w:rPr>
          <w:sz w:val="28"/>
          <w:szCs w:val="28"/>
        </w:rPr>
        <w:t>являются:</w:t>
      </w:r>
    </w:p>
    <w:p w:rsidR="00BD1AF6" w:rsidRPr="00BD1AF6" w:rsidRDefault="00BD1AF6" w:rsidP="009927E4">
      <w:pPr>
        <w:jc w:val="both"/>
        <w:rPr>
          <w:color w:val="2D2D2D"/>
          <w:sz w:val="28"/>
          <w:szCs w:val="28"/>
        </w:rPr>
      </w:pPr>
      <w:r w:rsidRPr="00BD1AF6">
        <w:rPr>
          <w:color w:val="2D2D2D"/>
          <w:sz w:val="28"/>
          <w:szCs w:val="28"/>
        </w:rPr>
        <w:t>1) </w:t>
      </w:r>
      <w:hyperlink r:id="rId8" w:history="1">
        <w:r w:rsidRPr="00BD1AF6">
          <w:rPr>
            <w:sz w:val="28"/>
            <w:szCs w:val="28"/>
          </w:rPr>
          <w:t>Федеральный закон от 4 декабря 2007 года N 329-ФЗ "О физической культуре и спорте в Российской Федерации"</w:t>
        </w:r>
      </w:hyperlink>
      <w:r w:rsidRPr="00BD1AF6">
        <w:rPr>
          <w:color w:val="2D2D2D"/>
          <w:sz w:val="28"/>
          <w:szCs w:val="28"/>
        </w:rPr>
        <w:t>;</w:t>
      </w:r>
      <w:r w:rsidRPr="00BD1AF6">
        <w:rPr>
          <w:color w:val="2D2D2D"/>
          <w:sz w:val="28"/>
          <w:szCs w:val="28"/>
        </w:rPr>
        <w:br/>
        <w:t>2) </w:t>
      </w:r>
      <w:hyperlink r:id="rId9" w:history="1">
        <w:r w:rsidRPr="00BD1AF6">
          <w:rPr>
            <w:sz w:val="28"/>
            <w:szCs w:val="28"/>
          </w:rPr>
          <w:t>Указ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hyperlink>
      <w:r w:rsidR="009927E4">
        <w:rPr>
          <w:color w:val="2D2D2D"/>
          <w:sz w:val="28"/>
          <w:szCs w:val="28"/>
        </w:rPr>
        <w:t>;</w:t>
      </w:r>
      <w:r w:rsidR="009927E4">
        <w:rPr>
          <w:color w:val="2D2D2D"/>
          <w:sz w:val="28"/>
          <w:szCs w:val="28"/>
        </w:rPr>
        <w:br/>
        <w:t>4</w:t>
      </w:r>
      <w:r w:rsidRPr="00BD1AF6">
        <w:rPr>
          <w:color w:val="2D2D2D"/>
          <w:sz w:val="28"/>
          <w:szCs w:val="28"/>
        </w:rPr>
        <w:t>) </w:t>
      </w:r>
      <w:hyperlink r:id="rId10" w:history="1">
        <w:r w:rsidRPr="00BD1AF6">
          <w:rPr>
            <w:sz w:val="28"/>
            <w:szCs w:val="28"/>
          </w:rPr>
          <w:t>Закон Иркутской области от 17 декабря 2008 года N 108-оз "О физической культуре и спорте в Иркутской области"</w:t>
        </w:r>
      </w:hyperlink>
      <w:r w:rsidRPr="00BD1AF6">
        <w:rPr>
          <w:color w:val="2D2D2D"/>
          <w:sz w:val="28"/>
          <w:szCs w:val="28"/>
        </w:rPr>
        <w:t>;</w:t>
      </w:r>
    </w:p>
    <w:p w:rsidR="00BD1AF6" w:rsidRPr="00BD1AF6" w:rsidRDefault="009927E4" w:rsidP="009927E4">
      <w:pPr>
        <w:jc w:val="both"/>
        <w:rPr>
          <w:sz w:val="28"/>
          <w:szCs w:val="28"/>
        </w:rPr>
      </w:pPr>
      <w:r>
        <w:rPr>
          <w:rFonts w:eastAsiaTheme="minorEastAsia" w:cstheme="minorBidi"/>
          <w:sz w:val="28"/>
          <w:szCs w:val="28"/>
        </w:rPr>
        <w:t>5</w:t>
      </w:r>
      <w:r w:rsidR="00BD1AF6" w:rsidRPr="00BD1AF6">
        <w:rPr>
          <w:rFonts w:eastAsiaTheme="minorEastAsia" w:cstheme="minorBidi"/>
          <w:sz w:val="28"/>
          <w:szCs w:val="28"/>
        </w:rPr>
        <w:t xml:space="preserve">) Постановление администрации </w:t>
      </w:r>
      <w:proofErr w:type="spellStart"/>
      <w:r w:rsidR="00BD1AF6" w:rsidRPr="00BD1AF6">
        <w:rPr>
          <w:rFonts w:eastAsiaTheme="minorEastAsia" w:cstheme="minorBidi"/>
          <w:sz w:val="28"/>
          <w:szCs w:val="28"/>
        </w:rPr>
        <w:t>Тулунского</w:t>
      </w:r>
      <w:proofErr w:type="spellEnd"/>
      <w:r w:rsidR="00BD1AF6" w:rsidRPr="00BD1AF6">
        <w:rPr>
          <w:rFonts w:eastAsiaTheme="minorEastAsia" w:cstheme="minorBidi"/>
          <w:sz w:val="28"/>
          <w:szCs w:val="28"/>
        </w:rPr>
        <w:t xml:space="preserve"> муниципального района от </w:t>
      </w:r>
      <w:r w:rsidR="00BD1AF6" w:rsidRPr="00BD1AF6">
        <w:rPr>
          <w:rFonts w:eastAsiaTheme="minorEastAsia" w:cstheme="minorBidi"/>
          <w:spacing w:val="20"/>
          <w:sz w:val="28"/>
          <w:szCs w:val="22"/>
        </w:rPr>
        <w:t xml:space="preserve">05.10.2015 г.№ 130-пг «Об утверждении </w:t>
      </w:r>
      <w:hyperlink w:anchor="Par36" w:history="1">
        <w:r w:rsidR="00BD1AF6" w:rsidRPr="00BD1AF6">
          <w:rPr>
            <w:rFonts w:eastAsiaTheme="minorEastAsia" w:cstheme="minorBidi"/>
            <w:sz w:val="28"/>
            <w:szCs w:val="28"/>
          </w:rPr>
          <w:t>Положения</w:t>
        </w:r>
      </w:hyperlink>
      <w:r w:rsidR="00BD1AF6" w:rsidRPr="00BD1AF6">
        <w:rPr>
          <w:rFonts w:eastAsiaTheme="minorEastAsia" w:cstheme="minorBidi"/>
          <w:sz w:val="28"/>
          <w:szCs w:val="28"/>
        </w:rPr>
        <w:t xml:space="preserve"> о порядке принятия решений о разработке муниципальных программ </w:t>
      </w:r>
      <w:proofErr w:type="spellStart"/>
      <w:r w:rsidR="00BD1AF6" w:rsidRPr="00BD1AF6">
        <w:rPr>
          <w:rFonts w:eastAsiaTheme="minorEastAsia" w:cstheme="minorBidi"/>
          <w:sz w:val="28"/>
          <w:szCs w:val="28"/>
        </w:rPr>
        <w:t>Тулунского</w:t>
      </w:r>
      <w:proofErr w:type="spellEnd"/>
      <w:r w:rsidR="00BD1AF6" w:rsidRPr="00BD1AF6">
        <w:rPr>
          <w:rFonts w:eastAsiaTheme="minorEastAsia" w:cstheme="minorBidi"/>
          <w:sz w:val="28"/>
          <w:szCs w:val="28"/>
        </w:rPr>
        <w:t xml:space="preserve"> муниципального района и </w:t>
      </w:r>
      <w:proofErr w:type="gramStart"/>
      <w:r w:rsidR="00BD1AF6" w:rsidRPr="00BD1AF6">
        <w:rPr>
          <w:rFonts w:eastAsiaTheme="minorEastAsia" w:cstheme="minorBidi"/>
          <w:sz w:val="28"/>
          <w:szCs w:val="28"/>
        </w:rPr>
        <w:t>их формирования</w:t>
      </w:r>
      <w:proofErr w:type="gramEnd"/>
      <w:r w:rsidR="00BD1AF6" w:rsidRPr="00BD1AF6">
        <w:rPr>
          <w:rFonts w:eastAsiaTheme="minorEastAsia" w:cstheme="minorBidi"/>
          <w:sz w:val="28"/>
          <w:szCs w:val="28"/>
        </w:rPr>
        <w:t xml:space="preserve"> и реализации».</w:t>
      </w:r>
    </w:p>
    <w:p w:rsidR="00502095" w:rsidRDefault="00FF5F10" w:rsidP="00012A82">
      <w:pPr>
        <w:keepNext/>
        <w:ind w:firstLine="709"/>
        <w:jc w:val="both"/>
        <w:rPr>
          <w:sz w:val="28"/>
          <w:szCs w:val="28"/>
        </w:rPr>
      </w:pPr>
      <w:r>
        <w:rPr>
          <w:sz w:val="28"/>
          <w:szCs w:val="28"/>
        </w:rPr>
        <w:t>П</w:t>
      </w:r>
      <w:r w:rsidR="00A354AB">
        <w:rPr>
          <w:sz w:val="28"/>
          <w:szCs w:val="28"/>
        </w:rPr>
        <w:t>одп</w:t>
      </w:r>
      <w:r w:rsidRPr="00E60080">
        <w:rPr>
          <w:sz w:val="28"/>
          <w:szCs w:val="28"/>
        </w:rPr>
        <w:t>рограмма</w:t>
      </w:r>
      <w:r w:rsidR="00A354AB">
        <w:rPr>
          <w:sz w:val="28"/>
          <w:szCs w:val="28"/>
        </w:rPr>
        <w:t xml:space="preserve"> 1</w:t>
      </w:r>
      <w:r w:rsidRPr="00E60080">
        <w:rPr>
          <w:sz w:val="28"/>
          <w:szCs w:val="28"/>
        </w:rPr>
        <w:t xml:space="preserve"> содержит комплекс обоснованных проблем, предполагаемых способов их решений посредством программного метода, оценки последствий их решения (далее - программный метод). Можно выделить </w:t>
      </w:r>
      <w:r w:rsidR="00012A82">
        <w:rPr>
          <w:sz w:val="28"/>
          <w:szCs w:val="28"/>
        </w:rPr>
        <w:t xml:space="preserve">следующие основные преимущества </w:t>
      </w:r>
      <w:r w:rsidRPr="00E60080">
        <w:rPr>
          <w:sz w:val="28"/>
          <w:szCs w:val="28"/>
        </w:rPr>
        <w:t xml:space="preserve">программного </w:t>
      </w:r>
      <w:proofErr w:type="gramStart"/>
      <w:r w:rsidRPr="00E60080">
        <w:rPr>
          <w:sz w:val="28"/>
          <w:szCs w:val="28"/>
        </w:rPr>
        <w:t>метода:</w:t>
      </w:r>
      <w:r w:rsidRPr="00E60080">
        <w:rPr>
          <w:sz w:val="28"/>
          <w:szCs w:val="28"/>
        </w:rPr>
        <w:br/>
        <w:t>комплексный</w:t>
      </w:r>
      <w:proofErr w:type="gramEnd"/>
      <w:r w:rsidRPr="00E60080">
        <w:rPr>
          <w:sz w:val="28"/>
          <w:szCs w:val="28"/>
        </w:rPr>
        <w:t xml:space="preserve"> подход к решению проблемы;</w:t>
      </w:r>
      <w:r w:rsidRPr="00E60080">
        <w:rPr>
          <w:sz w:val="28"/>
          <w:szCs w:val="28"/>
        </w:rPr>
        <w:br/>
        <w:t>распределение полномочий и зон функциональной ответственности;</w:t>
      </w:r>
      <w:r w:rsidRPr="00E60080">
        <w:rPr>
          <w:sz w:val="28"/>
          <w:szCs w:val="28"/>
        </w:rPr>
        <w:br/>
        <w:t xml:space="preserve">эффективное планирование и мониторинг результатов реализации </w:t>
      </w:r>
      <w:r>
        <w:rPr>
          <w:sz w:val="28"/>
          <w:szCs w:val="28"/>
        </w:rPr>
        <w:t>П</w:t>
      </w:r>
      <w:r w:rsidRPr="00E60080">
        <w:rPr>
          <w:sz w:val="28"/>
          <w:szCs w:val="28"/>
        </w:rPr>
        <w:t>рограммы.</w:t>
      </w:r>
    </w:p>
    <w:p w:rsidR="00502095" w:rsidRDefault="00502095" w:rsidP="00FF5F10">
      <w:pPr>
        <w:ind w:firstLine="284"/>
        <w:jc w:val="both"/>
        <w:rPr>
          <w:sz w:val="28"/>
          <w:szCs w:val="28"/>
        </w:rPr>
      </w:pPr>
    </w:p>
    <w:p w:rsidR="002B40E5" w:rsidRPr="002B40E5" w:rsidRDefault="00023DEF" w:rsidP="002B40E5">
      <w:pPr>
        <w:pStyle w:val="a3"/>
        <w:ind w:firstLine="567"/>
        <w:jc w:val="center"/>
        <w:rPr>
          <w:rFonts w:ascii="Times New Roman" w:hAnsi="Times New Roman"/>
          <w:sz w:val="28"/>
          <w:szCs w:val="28"/>
        </w:rPr>
      </w:pPr>
      <w:r w:rsidRPr="00A644DD">
        <w:rPr>
          <w:rFonts w:ascii="Times New Roman" w:hAnsi="Times New Roman"/>
          <w:sz w:val="28"/>
          <w:szCs w:val="28"/>
        </w:rPr>
        <w:t>Раздел 1</w:t>
      </w:r>
      <w:r w:rsidR="002B40E5" w:rsidRPr="00A644DD">
        <w:rPr>
          <w:rFonts w:ascii="Times New Roman" w:hAnsi="Times New Roman"/>
          <w:sz w:val="28"/>
          <w:szCs w:val="28"/>
        </w:rPr>
        <w:t>.</w:t>
      </w:r>
      <w:r w:rsidR="002B40E5" w:rsidRPr="002B40E5">
        <w:rPr>
          <w:rFonts w:ascii="Times New Roman" w:hAnsi="Times New Roman"/>
          <w:sz w:val="28"/>
          <w:szCs w:val="28"/>
        </w:rPr>
        <w:t xml:space="preserve"> ЦЕЛЬ И ЗАДАЧИ, ЦЕЛЕВЫЕ ПОКАЗАТЕЛИ,</w:t>
      </w:r>
    </w:p>
    <w:p w:rsidR="00906CB6" w:rsidRDefault="002B40E5" w:rsidP="002B40E5">
      <w:pPr>
        <w:pStyle w:val="a3"/>
        <w:ind w:firstLine="567"/>
        <w:jc w:val="center"/>
        <w:rPr>
          <w:rFonts w:ascii="Times New Roman" w:hAnsi="Times New Roman"/>
          <w:sz w:val="28"/>
          <w:szCs w:val="28"/>
        </w:rPr>
      </w:pPr>
      <w:r w:rsidRPr="002B40E5">
        <w:rPr>
          <w:rFonts w:ascii="Times New Roman" w:hAnsi="Times New Roman"/>
          <w:sz w:val="28"/>
          <w:szCs w:val="28"/>
        </w:rPr>
        <w:t>СРОКИ РЕАЛИЗАЦИИ ПОДПРОГРАММЫ</w:t>
      </w:r>
    </w:p>
    <w:p w:rsidR="00906CB6" w:rsidRDefault="00906CB6" w:rsidP="00906CB6">
      <w:pPr>
        <w:pStyle w:val="a3"/>
        <w:ind w:firstLine="567"/>
        <w:jc w:val="both"/>
        <w:rPr>
          <w:rFonts w:ascii="Times New Roman" w:hAnsi="Times New Roman"/>
          <w:sz w:val="28"/>
          <w:szCs w:val="28"/>
        </w:rPr>
      </w:pPr>
    </w:p>
    <w:p w:rsidR="00A354AB" w:rsidRPr="00A354AB" w:rsidRDefault="00AB2D1C" w:rsidP="00A354AB">
      <w:pPr>
        <w:pStyle w:val="a3"/>
        <w:ind w:firstLine="567"/>
        <w:jc w:val="both"/>
        <w:rPr>
          <w:rFonts w:ascii="Times New Roman" w:hAnsi="Times New Roman"/>
          <w:sz w:val="28"/>
          <w:szCs w:val="28"/>
        </w:rPr>
      </w:pPr>
      <w:r>
        <w:rPr>
          <w:rFonts w:ascii="Times New Roman" w:hAnsi="Times New Roman"/>
          <w:sz w:val="28"/>
          <w:szCs w:val="28"/>
        </w:rPr>
        <w:t>Ц</w:t>
      </w:r>
      <w:r w:rsidR="00A354AB" w:rsidRPr="00A354AB">
        <w:rPr>
          <w:rFonts w:ascii="Times New Roman" w:hAnsi="Times New Roman"/>
          <w:sz w:val="28"/>
          <w:szCs w:val="28"/>
        </w:rPr>
        <w:t>елью Подпрограммы</w:t>
      </w:r>
      <w:r w:rsidR="00A9001F">
        <w:rPr>
          <w:rFonts w:ascii="Times New Roman" w:hAnsi="Times New Roman"/>
          <w:sz w:val="28"/>
          <w:szCs w:val="28"/>
        </w:rPr>
        <w:t xml:space="preserve"> 1</w:t>
      </w:r>
      <w:r w:rsidR="00A354AB" w:rsidRPr="00A354AB">
        <w:rPr>
          <w:rFonts w:ascii="Times New Roman" w:hAnsi="Times New Roman"/>
          <w:sz w:val="28"/>
          <w:szCs w:val="28"/>
        </w:rPr>
        <w:t xml:space="preserve"> </w:t>
      </w:r>
      <w:proofErr w:type="gramStart"/>
      <w:r w:rsidR="00A354AB" w:rsidRPr="00A354AB">
        <w:rPr>
          <w:rFonts w:ascii="Times New Roman" w:hAnsi="Times New Roman"/>
          <w:sz w:val="28"/>
          <w:szCs w:val="28"/>
        </w:rPr>
        <w:t>является  р</w:t>
      </w:r>
      <w:r w:rsidR="00E037DD" w:rsidRPr="00E037DD">
        <w:rPr>
          <w:rFonts w:ascii="Times New Roman" w:hAnsi="Times New Roman"/>
          <w:sz w:val="28"/>
          <w:szCs w:val="28"/>
        </w:rPr>
        <w:t>азвитие</w:t>
      </w:r>
      <w:proofErr w:type="gramEnd"/>
      <w:r w:rsidR="00E037DD" w:rsidRPr="00E037DD">
        <w:rPr>
          <w:rFonts w:ascii="Times New Roman" w:hAnsi="Times New Roman"/>
          <w:sz w:val="28"/>
          <w:szCs w:val="28"/>
        </w:rPr>
        <w:t xml:space="preserve"> системы физкультурно-оздоровительных услуг, предоставляемых населению </w:t>
      </w:r>
      <w:proofErr w:type="spellStart"/>
      <w:r w:rsidR="00E037DD" w:rsidRPr="00E037DD">
        <w:rPr>
          <w:rFonts w:ascii="Times New Roman" w:hAnsi="Times New Roman"/>
          <w:sz w:val="28"/>
          <w:szCs w:val="28"/>
        </w:rPr>
        <w:t>Тулунского</w:t>
      </w:r>
      <w:proofErr w:type="spellEnd"/>
      <w:r w:rsidR="00E037DD" w:rsidRPr="00E037DD">
        <w:rPr>
          <w:rFonts w:ascii="Times New Roman" w:hAnsi="Times New Roman"/>
          <w:sz w:val="28"/>
          <w:szCs w:val="28"/>
        </w:rPr>
        <w:t xml:space="preserve"> муниципального района.</w:t>
      </w:r>
    </w:p>
    <w:p w:rsidR="00A354AB" w:rsidRPr="00A354AB" w:rsidRDefault="00A354AB" w:rsidP="00A354AB">
      <w:pPr>
        <w:pStyle w:val="a3"/>
        <w:ind w:firstLine="567"/>
        <w:jc w:val="both"/>
        <w:rPr>
          <w:rFonts w:ascii="Times New Roman" w:hAnsi="Times New Roman"/>
          <w:sz w:val="28"/>
          <w:szCs w:val="28"/>
        </w:rPr>
      </w:pPr>
      <w:r w:rsidRPr="00A354AB">
        <w:rPr>
          <w:rFonts w:ascii="Times New Roman" w:hAnsi="Times New Roman"/>
          <w:sz w:val="28"/>
          <w:szCs w:val="28"/>
        </w:rPr>
        <w:t>Для достижения данной цели требуется решение следующ</w:t>
      </w:r>
      <w:r w:rsidR="00E037DD">
        <w:rPr>
          <w:rFonts w:ascii="Times New Roman" w:hAnsi="Times New Roman"/>
          <w:sz w:val="28"/>
          <w:szCs w:val="28"/>
        </w:rPr>
        <w:t>ей</w:t>
      </w:r>
      <w:r w:rsidRPr="00A354AB">
        <w:rPr>
          <w:rFonts w:ascii="Times New Roman" w:hAnsi="Times New Roman"/>
          <w:sz w:val="28"/>
          <w:szCs w:val="28"/>
        </w:rPr>
        <w:t xml:space="preserve"> задач</w:t>
      </w:r>
      <w:r w:rsidR="00E037DD">
        <w:rPr>
          <w:rFonts w:ascii="Times New Roman" w:hAnsi="Times New Roman"/>
          <w:sz w:val="28"/>
          <w:szCs w:val="28"/>
        </w:rPr>
        <w:t>и</w:t>
      </w:r>
      <w:r w:rsidRPr="00A354AB">
        <w:rPr>
          <w:rFonts w:ascii="Times New Roman" w:hAnsi="Times New Roman"/>
          <w:sz w:val="28"/>
          <w:szCs w:val="28"/>
        </w:rPr>
        <w:t xml:space="preserve">: </w:t>
      </w:r>
    </w:p>
    <w:p w:rsidR="00E037DD" w:rsidRDefault="00A354AB" w:rsidP="00E037DD">
      <w:pPr>
        <w:pStyle w:val="a3"/>
        <w:ind w:firstLine="567"/>
        <w:jc w:val="both"/>
        <w:rPr>
          <w:rFonts w:ascii="Times New Roman" w:hAnsi="Times New Roman"/>
          <w:sz w:val="28"/>
          <w:szCs w:val="28"/>
        </w:rPr>
      </w:pPr>
      <w:r w:rsidRPr="00A354AB">
        <w:rPr>
          <w:rFonts w:ascii="Times New Roman" w:hAnsi="Times New Roman"/>
          <w:sz w:val="28"/>
          <w:szCs w:val="28"/>
        </w:rPr>
        <w:t xml:space="preserve">- </w:t>
      </w:r>
      <w:r w:rsidR="006F29ED">
        <w:rPr>
          <w:rFonts w:ascii="Times New Roman" w:hAnsi="Times New Roman"/>
          <w:sz w:val="28"/>
          <w:szCs w:val="28"/>
        </w:rPr>
        <w:t>о</w:t>
      </w:r>
      <w:r w:rsidR="006F29ED" w:rsidRPr="006F29ED">
        <w:rPr>
          <w:rFonts w:ascii="Times New Roman" w:hAnsi="Times New Roman"/>
          <w:sz w:val="28"/>
          <w:szCs w:val="28"/>
        </w:rPr>
        <w:t xml:space="preserve">рганизация проведения официальных физкультурно-оздоровительных и оздоровительных мероприятий на территории </w:t>
      </w:r>
      <w:proofErr w:type="spellStart"/>
      <w:r w:rsidR="006F29ED" w:rsidRPr="006F29ED">
        <w:rPr>
          <w:rFonts w:ascii="Times New Roman" w:hAnsi="Times New Roman"/>
          <w:sz w:val="28"/>
          <w:szCs w:val="28"/>
        </w:rPr>
        <w:t>Тулунского</w:t>
      </w:r>
      <w:proofErr w:type="spellEnd"/>
      <w:r w:rsidR="006F29ED" w:rsidRPr="006F29ED">
        <w:rPr>
          <w:rFonts w:ascii="Times New Roman" w:hAnsi="Times New Roman"/>
          <w:sz w:val="28"/>
          <w:szCs w:val="28"/>
        </w:rPr>
        <w:t xml:space="preserve"> района.</w:t>
      </w:r>
    </w:p>
    <w:p w:rsidR="00063386" w:rsidRPr="00063386" w:rsidRDefault="00063386" w:rsidP="00E037DD">
      <w:pPr>
        <w:pStyle w:val="a3"/>
        <w:ind w:firstLine="567"/>
        <w:jc w:val="both"/>
        <w:rPr>
          <w:rFonts w:ascii="Times New Roman" w:hAnsi="Times New Roman"/>
          <w:sz w:val="28"/>
          <w:szCs w:val="28"/>
        </w:rPr>
      </w:pPr>
      <w:r w:rsidRPr="00063386">
        <w:rPr>
          <w:rFonts w:ascii="Times New Roman" w:hAnsi="Times New Roman"/>
          <w:sz w:val="28"/>
          <w:szCs w:val="28"/>
        </w:rPr>
        <w:t xml:space="preserve">Состав и значение целевых показателей </w:t>
      </w:r>
      <w:r w:rsidR="007D42CB">
        <w:rPr>
          <w:rFonts w:ascii="Times New Roman" w:hAnsi="Times New Roman"/>
          <w:sz w:val="28"/>
          <w:szCs w:val="28"/>
        </w:rPr>
        <w:t>П</w:t>
      </w:r>
      <w:r w:rsidRPr="00063386">
        <w:rPr>
          <w:rFonts w:ascii="Times New Roman" w:hAnsi="Times New Roman"/>
          <w:sz w:val="28"/>
          <w:szCs w:val="28"/>
        </w:rPr>
        <w:t xml:space="preserve">одпрограммы 1 приведены в Приложении </w:t>
      </w:r>
      <w:r w:rsidR="00652AAB">
        <w:rPr>
          <w:rFonts w:ascii="Times New Roman" w:hAnsi="Times New Roman"/>
          <w:sz w:val="28"/>
          <w:szCs w:val="28"/>
        </w:rPr>
        <w:t>5</w:t>
      </w:r>
      <w:r w:rsidRPr="00063386">
        <w:rPr>
          <w:rFonts w:ascii="Times New Roman" w:hAnsi="Times New Roman"/>
          <w:sz w:val="28"/>
          <w:szCs w:val="28"/>
        </w:rPr>
        <w:t xml:space="preserve"> к муниципальной Программе.</w:t>
      </w:r>
    </w:p>
    <w:p w:rsidR="00906CB6" w:rsidRDefault="00063386" w:rsidP="00063386">
      <w:pPr>
        <w:pStyle w:val="a3"/>
        <w:ind w:firstLine="567"/>
        <w:jc w:val="both"/>
        <w:rPr>
          <w:rFonts w:ascii="Times New Roman" w:hAnsi="Times New Roman"/>
          <w:sz w:val="28"/>
          <w:szCs w:val="28"/>
        </w:rPr>
      </w:pPr>
      <w:r w:rsidRPr="00063386">
        <w:rPr>
          <w:rFonts w:ascii="Times New Roman" w:hAnsi="Times New Roman"/>
          <w:sz w:val="28"/>
          <w:szCs w:val="28"/>
        </w:rPr>
        <w:t xml:space="preserve">Срок реализации </w:t>
      </w:r>
      <w:r w:rsidR="007D42CB">
        <w:rPr>
          <w:rFonts w:ascii="Times New Roman" w:hAnsi="Times New Roman"/>
          <w:sz w:val="28"/>
          <w:szCs w:val="28"/>
        </w:rPr>
        <w:t>П</w:t>
      </w:r>
      <w:r w:rsidRPr="00063386">
        <w:rPr>
          <w:rFonts w:ascii="Times New Roman" w:hAnsi="Times New Roman"/>
          <w:sz w:val="28"/>
          <w:szCs w:val="28"/>
        </w:rPr>
        <w:t>одпрограммы 1</w:t>
      </w:r>
      <w:r w:rsidR="009927E4">
        <w:rPr>
          <w:rFonts w:ascii="Times New Roman" w:hAnsi="Times New Roman"/>
          <w:sz w:val="28"/>
          <w:szCs w:val="28"/>
        </w:rPr>
        <w:t xml:space="preserve"> рассчитан на период 2024 - 2026</w:t>
      </w:r>
      <w:r w:rsidRPr="00063386">
        <w:rPr>
          <w:rFonts w:ascii="Times New Roman" w:hAnsi="Times New Roman"/>
          <w:sz w:val="28"/>
          <w:szCs w:val="28"/>
        </w:rPr>
        <w:t xml:space="preserve"> годы. Этапы реализации подпрограммы не выделяются.</w:t>
      </w:r>
    </w:p>
    <w:p w:rsidR="007D42CB" w:rsidRDefault="007D42CB" w:rsidP="00063386">
      <w:pPr>
        <w:pStyle w:val="a3"/>
        <w:ind w:firstLine="567"/>
        <w:jc w:val="both"/>
        <w:rPr>
          <w:rFonts w:ascii="Times New Roman" w:hAnsi="Times New Roman"/>
          <w:sz w:val="28"/>
          <w:szCs w:val="28"/>
        </w:rPr>
      </w:pPr>
    </w:p>
    <w:p w:rsidR="007D42CB" w:rsidRPr="007D42CB" w:rsidRDefault="00023DEF" w:rsidP="007D42CB">
      <w:pPr>
        <w:pStyle w:val="a3"/>
        <w:ind w:firstLine="567"/>
        <w:jc w:val="center"/>
        <w:rPr>
          <w:rFonts w:ascii="Times New Roman" w:hAnsi="Times New Roman"/>
          <w:sz w:val="28"/>
          <w:szCs w:val="28"/>
        </w:rPr>
      </w:pPr>
      <w:r>
        <w:rPr>
          <w:rFonts w:ascii="Times New Roman" w:hAnsi="Times New Roman"/>
          <w:sz w:val="28"/>
          <w:szCs w:val="28"/>
        </w:rPr>
        <w:t>Раздел 2</w:t>
      </w:r>
      <w:r w:rsidR="007D42CB" w:rsidRPr="007D42CB">
        <w:rPr>
          <w:rFonts w:ascii="Times New Roman" w:hAnsi="Times New Roman"/>
          <w:sz w:val="28"/>
          <w:szCs w:val="28"/>
        </w:rPr>
        <w:t>. ОСНОВНЫЕ МЕРОПРИЯТИЯ ПОДПРОГРАММЫ</w:t>
      </w:r>
    </w:p>
    <w:p w:rsidR="007D42CB" w:rsidRPr="007D42CB" w:rsidRDefault="00EF50D0" w:rsidP="00930E6A">
      <w:pPr>
        <w:pStyle w:val="a3"/>
        <w:ind w:firstLine="567"/>
        <w:rPr>
          <w:rFonts w:ascii="Times New Roman" w:hAnsi="Times New Roman"/>
          <w:sz w:val="28"/>
          <w:szCs w:val="28"/>
        </w:rPr>
      </w:pPr>
      <w:r>
        <w:rPr>
          <w:rFonts w:ascii="Times New Roman" w:hAnsi="Times New Roman"/>
          <w:sz w:val="28"/>
          <w:szCs w:val="28"/>
        </w:rPr>
        <w:t>Основные мероприятия П</w:t>
      </w:r>
      <w:r w:rsidR="00930E6A" w:rsidRPr="00930E6A">
        <w:rPr>
          <w:rFonts w:ascii="Times New Roman" w:hAnsi="Times New Roman"/>
          <w:sz w:val="28"/>
          <w:szCs w:val="28"/>
        </w:rPr>
        <w:t>одпрограммы</w:t>
      </w:r>
      <w:r>
        <w:rPr>
          <w:rFonts w:ascii="Times New Roman" w:hAnsi="Times New Roman"/>
          <w:sz w:val="28"/>
          <w:szCs w:val="28"/>
        </w:rPr>
        <w:t xml:space="preserve"> 1</w:t>
      </w:r>
      <w:r w:rsidR="00930E6A" w:rsidRPr="00930E6A">
        <w:rPr>
          <w:rFonts w:ascii="Times New Roman" w:hAnsi="Times New Roman"/>
          <w:sz w:val="28"/>
          <w:szCs w:val="28"/>
        </w:rPr>
        <w:t xml:space="preserve"> направлены на реализацию поставленных целей </w:t>
      </w:r>
      <w:r w:rsidR="00930E6A">
        <w:rPr>
          <w:rFonts w:ascii="Times New Roman" w:hAnsi="Times New Roman"/>
          <w:sz w:val="28"/>
          <w:szCs w:val="28"/>
        </w:rPr>
        <w:t>и выполнения задач П</w:t>
      </w:r>
      <w:r w:rsidR="00930E6A" w:rsidRPr="00930E6A">
        <w:rPr>
          <w:rFonts w:ascii="Times New Roman" w:hAnsi="Times New Roman"/>
          <w:sz w:val="28"/>
          <w:szCs w:val="28"/>
        </w:rPr>
        <w:t>одпрограммы и Муниципальной программы в целом. Основные</w:t>
      </w:r>
      <w:r w:rsidR="00930E6A">
        <w:rPr>
          <w:rFonts w:ascii="Times New Roman" w:hAnsi="Times New Roman"/>
          <w:sz w:val="28"/>
          <w:szCs w:val="28"/>
        </w:rPr>
        <w:t xml:space="preserve"> мероприятия П</w:t>
      </w:r>
      <w:r w:rsidR="00930E6A" w:rsidRPr="00930E6A">
        <w:rPr>
          <w:rFonts w:ascii="Times New Roman" w:hAnsi="Times New Roman"/>
          <w:sz w:val="28"/>
          <w:szCs w:val="28"/>
        </w:rPr>
        <w:t>одпрограммы</w:t>
      </w:r>
      <w:r>
        <w:rPr>
          <w:rFonts w:ascii="Times New Roman" w:hAnsi="Times New Roman"/>
          <w:sz w:val="28"/>
          <w:szCs w:val="28"/>
        </w:rPr>
        <w:t xml:space="preserve"> 1</w:t>
      </w:r>
      <w:r w:rsidR="00930E6A" w:rsidRPr="00930E6A">
        <w:rPr>
          <w:rFonts w:ascii="Times New Roman" w:hAnsi="Times New Roman"/>
          <w:sz w:val="28"/>
          <w:szCs w:val="28"/>
        </w:rPr>
        <w:t xml:space="preserve"> подразделяются на отдельные мероприятия, реализация которых обеспечит достиж</w:t>
      </w:r>
      <w:r w:rsidR="00930E6A">
        <w:rPr>
          <w:rFonts w:ascii="Times New Roman" w:hAnsi="Times New Roman"/>
          <w:sz w:val="28"/>
          <w:szCs w:val="28"/>
        </w:rPr>
        <w:t>ение индикаторов эффективности П</w:t>
      </w:r>
      <w:r w:rsidR="00930E6A" w:rsidRPr="00930E6A">
        <w:rPr>
          <w:rFonts w:ascii="Times New Roman" w:hAnsi="Times New Roman"/>
          <w:sz w:val="28"/>
          <w:szCs w:val="28"/>
        </w:rPr>
        <w:t>одпрограммы</w:t>
      </w:r>
      <w:r w:rsidR="00930E6A">
        <w:rPr>
          <w:rFonts w:ascii="Arial" w:hAnsi="Arial" w:cs="Arial"/>
          <w:sz w:val="30"/>
          <w:szCs w:val="30"/>
        </w:rPr>
        <w:t>.</w:t>
      </w:r>
    </w:p>
    <w:p w:rsidR="007D42CB" w:rsidRDefault="007D42CB" w:rsidP="007D42CB">
      <w:pPr>
        <w:pStyle w:val="a3"/>
        <w:ind w:firstLine="567"/>
        <w:jc w:val="both"/>
        <w:rPr>
          <w:rFonts w:ascii="Times New Roman" w:hAnsi="Times New Roman"/>
          <w:sz w:val="28"/>
          <w:szCs w:val="28"/>
        </w:rPr>
      </w:pPr>
      <w:r w:rsidRPr="007D42CB">
        <w:rPr>
          <w:rFonts w:ascii="Times New Roman" w:hAnsi="Times New Roman"/>
          <w:sz w:val="28"/>
          <w:szCs w:val="28"/>
        </w:rPr>
        <w:t xml:space="preserve">Перечень основных мероприятий </w:t>
      </w:r>
      <w:r>
        <w:rPr>
          <w:rFonts w:ascii="Times New Roman" w:hAnsi="Times New Roman"/>
          <w:sz w:val="28"/>
          <w:szCs w:val="28"/>
        </w:rPr>
        <w:t>П</w:t>
      </w:r>
      <w:r w:rsidRPr="007D42CB">
        <w:rPr>
          <w:rFonts w:ascii="Times New Roman" w:hAnsi="Times New Roman"/>
          <w:sz w:val="28"/>
          <w:szCs w:val="28"/>
        </w:rPr>
        <w:t>одпрограммы 1 приведен в Приложении</w:t>
      </w:r>
      <w:r w:rsidR="00023DEF">
        <w:rPr>
          <w:rFonts w:ascii="Times New Roman" w:hAnsi="Times New Roman"/>
          <w:sz w:val="28"/>
          <w:szCs w:val="28"/>
        </w:rPr>
        <w:t xml:space="preserve"> №</w:t>
      </w:r>
      <w:r w:rsidR="00652AAB">
        <w:rPr>
          <w:rFonts w:ascii="Times New Roman" w:hAnsi="Times New Roman"/>
          <w:sz w:val="28"/>
          <w:szCs w:val="28"/>
        </w:rPr>
        <w:t>6</w:t>
      </w:r>
      <w:r w:rsidRPr="007D42CB">
        <w:rPr>
          <w:rFonts w:ascii="Times New Roman" w:hAnsi="Times New Roman"/>
          <w:sz w:val="28"/>
          <w:szCs w:val="28"/>
        </w:rPr>
        <w:t xml:space="preserve"> к муниципальной Программе.</w:t>
      </w:r>
    </w:p>
    <w:p w:rsidR="007D42CB" w:rsidRDefault="007D42CB" w:rsidP="00063386">
      <w:pPr>
        <w:pStyle w:val="a3"/>
        <w:ind w:firstLine="567"/>
        <w:jc w:val="both"/>
        <w:rPr>
          <w:rFonts w:ascii="Times New Roman" w:hAnsi="Times New Roman"/>
          <w:sz w:val="28"/>
          <w:szCs w:val="28"/>
        </w:rPr>
      </w:pPr>
    </w:p>
    <w:p w:rsidR="007D42CB" w:rsidRDefault="00023DEF" w:rsidP="007D42CB">
      <w:pPr>
        <w:pStyle w:val="a3"/>
        <w:ind w:firstLine="567"/>
        <w:jc w:val="center"/>
        <w:rPr>
          <w:rFonts w:ascii="Times New Roman" w:hAnsi="Times New Roman"/>
          <w:sz w:val="28"/>
          <w:szCs w:val="28"/>
        </w:rPr>
      </w:pPr>
      <w:r>
        <w:rPr>
          <w:rFonts w:ascii="Times New Roman" w:hAnsi="Times New Roman"/>
          <w:sz w:val="28"/>
          <w:szCs w:val="28"/>
        </w:rPr>
        <w:t>Раздел 3</w:t>
      </w:r>
      <w:r w:rsidR="007D42CB" w:rsidRPr="007D42CB">
        <w:rPr>
          <w:rFonts w:ascii="Times New Roman" w:hAnsi="Times New Roman"/>
          <w:sz w:val="28"/>
          <w:szCs w:val="28"/>
        </w:rPr>
        <w:t>. МЕРЫ МУНИЦИПАЛЬНОГО РЕГУЛИРОВАНИЯ, НАПРАВЛЕННЫЕ НА ДОСТИЖЕНИЕ ЦЕЛИ И ЗАДАЧ ПОДПРОГРАММЫ</w:t>
      </w:r>
    </w:p>
    <w:p w:rsidR="007D42CB" w:rsidRDefault="007D42CB" w:rsidP="00063386">
      <w:pPr>
        <w:pStyle w:val="a3"/>
        <w:ind w:firstLine="567"/>
        <w:jc w:val="both"/>
        <w:rPr>
          <w:rFonts w:ascii="Times New Roman" w:hAnsi="Times New Roman"/>
          <w:sz w:val="28"/>
          <w:szCs w:val="28"/>
        </w:rPr>
      </w:pPr>
    </w:p>
    <w:p w:rsidR="007D42CB" w:rsidRPr="007D42CB" w:rsidRDefault="007D42CB" w:rsidP="007D42CB">
      <w:pPr>
        <w:pStyle w:val="a3"/>
        <w:ind w:firstLine="567"/>
        <w:jc w:val="both"/>
        <w:rPr>
          <w:rFonts w:ascii="Times New Roman" w:hAnsi="Times New Roman"/>
          <w:sz w:val="28"/>
          <w:szCs w:val="28"/>
        </w:rPr>
      </w:pPr>
      <w:r w:rsidRPr="007D42CB">
        <w:rPr>
          <w:rFonts w:ascii="Times New Roman" w:hAnsi="Times New Roman"/>
          <w:sz w:val="28"/>
          <w:szCs w:val="28"/>
        </w:rPr>
        <w:t xml:space="preserve">При осуществлении </w:t>
      </w:r>
      <w:r w:rsidR="00886171">
        <w:rPr>
          <w:rFonts w:ascii="Times New Roman" w:hAnsi="Times New Roman"/>
          <w:sz w:val="28"/>
          <w:szCs w:val="28"/>
        </w:rPr>
        <w:t>П</w:t>
      </w:r>
      <w:r w:rsidRPr="007D42CB">
        <w:rPr>
          <w:rFonts w:ascii="Times New Roman" w:hAnsi="Times New Roman"/>
          <w:sz w:val="28"/>
          <w:szCs w:val="28"/>
        </w:rPr>
        <w:t>одпрограммы 1 применяются меры муниципального регулирования правового и организационного характера:</w:t>
      </w:r>
    </w:p>
    <w:p w:rsidR="007D42CB" w:rsidRPr="007D42CB" w:rsidRDefault="007D42CB" w:rsidP="007D42CB">
      <w:pPr>
        <w:pStyle w:val="a3"/>
        <w:ind w:firstLine="567"/>
        <w:jc w:val="both"/>
        <w:rPr>
          <w:rFonts w:ascii="Times New Roman" w:hAnsi="Times New Roman"/>
          <w:sz w:val="28"/>
          <w:szCs w:val="28"/>
        </w:rPr>
      </w:pPr>
      <w:r w:rsidRPr="007D42CB">
        <w:rPr>
          <w:rFonts w:ascii="Times New Roman" w:hAnsi="Times New Roman"/>
          <w:sz w:val="28"/>
          <w:szCs w:val="28"/>
        </w:rPr>
        <w:t xml:space="preserve">1) администрацией </w:t>
      </w:r>
      <w:proofErr w:type="spellStart"/>
      <w:r w:rsidRPr="007D42CB">
        <w:rPr>
          <w:rFonts w:ascii="Times New Roman" w:hAnsi="Times New Roman"/>
          <w:sz w:val="28"/>
          <w:szCs w:val="28"/>
        </w:rPr>
        <w:t>Тулунского</w:t>
      </w:r>
      <w:proofErr w:type="spellEnd"/>
      <w:r w:rsidRPr="007D42CB">
        <w:rPr>
          <w:rFonts w:ascii="Times New Roman" w:hAnsi="Times New Roman"/>
          <w:sz w:val="28"/>
          <w:szCs w:val="28"/>
        </w:rPr>
        <w:t xml:space="preserve"> муниципального района совместно с ответственным исполнителем муниципальной Программы определяются наиболее значимые для оказания финансовой поддержки мероприятия, осуществляемые участниками муниципальной Программы, с последующим их включением в </w:t>
      </w:r>
      <w:r w:rsidR="00886171">
        <w:rPr>
          <w:rFonts w:ascii="Times New Roman" w:hAnsi="Times New Roman"/>
          <w:sz w:val="28"/>
          <w:szCs w:val="28"/>
        </w:rPr>
        <w:t>П</w:t>
      </w:r>
      <w:r w:rsidRPr="007D42CB">
        <w:rPr>
          <w:rFonts w:ascii="Times New Roman" w:hAnsi="Times New Roman"/>
          <w:sz w:val="28"/>
          <w:szCs w:val="28"/>
        </w:rPr>
        <w:t>одпрограмму 1 в качестве основных мероприятий;</w:t>
      </w:r>
    </w:p>
    <w:p w:rsidR="007D42CB" w:rsidRPr="007D42CB" w:rsidRDefault="007D42CB" w:rsidP="007D42CB">
      <w:pPr>
        <w:pStyle w:val="a3"/>
        <w:ind w:firstLine="567"/>
        <w:jc w:val="both"/>
        <w:rPr>
          <w:rFonts w:ascii="Times New Roman" w:hAnsi="Times New Roman"/>
          <w:sz w:val="28"/>
          <w:szCs w:val="28"/>
        </w:rPr>
      </w:pPr>
      <w:r w:rsidRPr="007D42CB">
        <w:rPr>
          <w:rFonts w:ascii="Times New Roman" w:hAnsi="Times New Roman"/>
          <w:sz w:val="28"/>
          <w:szCs w:val="28"/>
        </w:rPr>
        <w:t xml:space="preserve">2) в случаях, предусмотренных </w:t>
      </w:r>
      <w:r w:rsidR="00886171">
        <w:rPr>
          <w:rFonts w:ascii="Times New Roman" w:hAnsi="Times New Roman"/>
          <w:sz w:val="28"/>
          <w:szCs w:val="28"/>
        </w:rPr>
        <w:t>П</w:t>
      </w:r>
      <w:r w:rsidRPr="007D42CB">
        <w:rPr>
          <w:rFonts w:ascii="Times New Roman" w:hAnsi="Times New Roman"/>
          <w:sz w:val="28"/>
          <w:szCs w:val="28"/>
        </w:rPr>
        <w:t xml:space="preserve">одпрограммой 1, </w:t>
      </w:r>
      <w:r w:rsidR="005C29C1">
        <w:rPr>
          <w:rFonts w:ascii="Times New Roman" w:hAnsi="Times New Roman"/>
          <w:sz w:val="28"/>
          <w:szCs w:val="28"/>
        </w:rPr>
        <w:t xml:space="preserve">Комитетом по </w:t>
      </w:r>
      <w:r w:rsidRPr="007D42CB">
        <w:rPr>
          <w:rFonts w:ascii="Times New Roman" w:hAnsi="Times New Roman"/>
          <w:sz w:val="28"/>
          <w:szCs w:val="28"/>
        </w:rPr>
        <w:t>культур</w:t>
      </w:r>
      <w:r w:rsidR="005C29C1">
        <w:rPr>
          <w:rFonts w:ascii="Times New Roman" w:hAnsi="Times New Roman"/>
          <w:sz w:val="28"/>
          <w:szCs w:val="28"/>
        </w:rPr>
        <w:t>е</w:t>
      </w:r>
      <w:r w:rsidRPr="007D42CB">
        <w:rPr>
          <w:rFonts w:ascii="Times New Roman" w:hAnsi="Times New Roman"/>
          <w:sz w:val="28"/>
          <w:szCs w:val="28"/>
        </w:rPr>
        <w:t xml:space="preserve"> осуществляется разработка нормативно-правовых актов </w:t>
      </w:r>
      <w:proofErr w:type="spellStart"/>
      <w:r w:rsidRPr="007D42CB">
        <w:rPr>
          <w:rFonts w:ascii="Times New Roman" w:hAnsi="Times New Roman"/>
          <w:sz w:val="28"/>
          <w:szCs w:val="28"/>
        </w:rPr>
        <w:t>Тулунского</w:t>
      </w:r>
      <w:proofErr w:type="spellEnd"/>
      <w:r w:rsidRPr="007D42CB">
        <w:rPr>
          <w:rFonts w:ascii="Times New Roman" w:hAnsi="Times New Roman"/>
          <w:sz w:val="28"/>
          <w:szCs w:val="28"/>
        </w:rPr>
        <w:t xml:space="preserve"> района, по вопросам осуществления основных мероприятий </w:t>
      </w:r>
      <w:r w:rsidR="00886171">
        <w:rPr>
          <w:rFonts w:ascii="Times New Roman" w:hAnsi="Times New Roman"/>
          <w:sz w:val="28"/>
          <w:szCs w:val="28"/>
        </w:rPr>
        <w:t>П</w:t>
      </w:r>
      <w:r w:rsidRPr="007D42CB">
        <w:rPr>
          <w:rFonts w:ascii="Times New Roman" w:hAnsi="Times New Roman"/>
          <w:sz w:val="28"/>
          <w:szCs w:val="28"/>
        </w:rPr>
        <w:t xml:space="preserve">одпрограммы 1, в соответствии с требованиями, «Положения о порядке принятия решений о разработке муниципальных программ </w:t>
      </w:r>
      <w:proofErr w:type="spellStart"/>
      <w:r w:rsidRPr="007D42CB">
        <w:rPr>
          <w:rFonts w:ascii="Times New Roman" w:hAnsi="Times New Roman"/>
          <w:sz w:val="28"/>
          <w:szCs w:val="28"/>
        </w:rPr>
        <w:t>Тулунского</w:t>
      </w:r>
      <w:proofErr w:type="spellEnd"/>
      <w:r w:rsidRPr="007D42CB">
        <w:rPr>
          <w:rFonts w:ascii="Times New Roman" w:hAnsi="Times New Roman"/>
          <w:sz w:val="28"/>
          <w:szCs w:val="28"/>
        </w:rPr>
        <w:t xml:space="preserve"> муниципального района и </w:t>
      </w:r>
      <w:proofErr w:type="gramStart"/>
      <w:r w:rsidRPr="007D42CB">
        <w:rPr>
          <w:rFonts w:ascii="Times New Roman" w:hAnsi="Times New Roman"/>
          <w:sz w:val="28"/>
          <w:szCs w:val="28"/>
        </w:rPr>
        <w:t>их формирования</w:t>
      </w:r>
      <w:proofErr w:type="gramEnd"/>
      <w:r w:rsidRPr="007D42CB">
        <w:rPr>
          <w:rFonts w:ascii="Times New Roman" w:hAnsi="Times New Roman"/>
          <w:sz w:val="28"/>
          <w:szCs w:val="28"/>
        </w:rPr>
        <w:t xml:space="preserve"> и реализации», утвержденном постановлением администрации </w:t>
      </w:r>
      <w:proofErr w:type="spellStart"/>
      <w:r w:rsidRPr="007D42CB">
        <w:rPr>
          <w:rFonts w:ascii="Times New Roman" w:hAnsi="Times New Roman"/>
          <w:sz w:val="28"/>
          <w:szCs w:val="28"/>
        </w:rPr>
        <w:t>Тулунского</w:t>
      </w:r>
      <w:proofErr w:type="spellEnd"/>
      <w:r w:rsidRPr="007D42CB">
        <w:rPr>
          <w:rFonts w:ascii="Times New Roman" w:hAnsi="Times New Roman"/>
          <w:sz w:val="28"/>
          <w:szCs w:val="28"/>
        </w:rPr>
        <w:t xml:space="preserve"> района от 05.10.2015 года №130-пг.</w:t>
      </w:r>
    </w:p>
    <w:p w:rsidR="007D42CB" w:rsidRPr="007D42CB" w:rsidRDefault="007D42CB" w:rsidP="007D42CB">
      <w:pPr>
        <w:pStyle w:val="a3"/>
        <w:ind w:firstLine="567"/>
        <w:jc w:val="both"/>
        <w:rPr>
          <w:rFonts w:ascii="Times New Roman" w:hAnsi="Times New Roman"/>
          <w:sz w:val="28"/>
          <w:szCs w:val="28"/>
        </w:rPr>
      </w:pPr>
      <w:r w:rsidRPr="007D42CB">
        <w:rPr>
          <w:rFonts w:ascii="Times New Roman" w:hAnsi="Times New Roman"/>
          <w:sz w:val="28"/>
          <w:szCs w:val="28"/>
        </w:rPr>
        <w:t xml:space="preserve">Требования к разработке и принятию нормативных правовых актов </w:t>
      </w:r>
      <w:proofErr w:type="spellStart"/>
      <w:r w:rsidRPr="007D42CB">
        <w:rPr>
          <w:rFonts w:ascii="Times New Roman" w:hAnsi="Times New Roman"/>
          <w:sz w:val="28"/>
          <w:szCs w:val="28"/>
        </w:rPr>
        <w:t>Тулунского</w:t>
      </w:r>
      <w:proofErr w:type="spellEnd"/>
      <w:r w:rsidRPr="007D42CB">
        <w:rPr>
          <w:rFonts w:ascii="Times New Roman" w:hAnsi="Times New Roman"/>
          <w:sz w:val="28"/>
          <w:szCs w:val="28"/>
        </w:rPr>
        <w:t xml:space="preserve"> района определены Уставом муниципального образования «</w:t>
      </w:r>
      <w:proofErr w:type="spellStart"/>
      <w:r w:rsidRPr="007D42CB">
        <w:rPr>
          <w:rFonts w:ascii="Times New Roman" w:hAnsi="Times New Roman"/>
          <w:sz w:val="28"/>
          <w:szCs w:val="28"/>
        </w:rPr>
        <w:t>Тулунский</w:t>
      </w:r>
      <w:proofErr w:type="spellEnd"/>
      <w:r w:rsidRPr="007D42CB">
        <w:rPr>
          <w:rFonts w:ascii="Times New Roman" w:hAnsi="Times New Roman"/>
          <w:sz w:val="28"/>
          <w:szCs w:val="28"/>
        </w:rPr>
        <w:t xml:space="preserve"> район».</w:t>
      </w:r>
    </w:p>
    <w:p w:rsidR="00012A82" w:rsidRDefault="00012A82" w:rsidP="0029648C">
      <w:pPr>
        <w:pStyle w:val="a3"/>
        <w:ind w:firstLine="567"/>
        <w:jc w:val="center"/>
        <w:rPr>
          <w:rFonts w:ascii="Times New Roman" w:hAnsi="Times New Roman"/>
          <w:sz w:val="28"/>
          <w:szCs w:val="28"/>
        </w:rPr>
      </w:pPr>
    </w:p>
    <w:p w:rsidR="0029648C" w:rsidRPr="0029648C" w:rsidRDefault="00023DEF" w:rsidP="0029648C">
      <w:pPr>
        <w:pStyle w:val="a3"/>
        <w:ind w:firstLine="567"/>
        <w:jc w:val="center"/>
        <w:rPr>
          <w:rFonts w:ascii="Times New Roman" w:hAnsi="Times New Roman"/>
          <w:sz w:val="28"/>
          <w:szCs w:val="28"/>
        </w:rPr>
      </w:pPr>
      <w:r>
        <w:rPr>
          <w:rFonts w:ascii="Times New Roman" w:hAnsi="Times New Roman"/>
          <w:sz w:val="28"/>
          <w:szCs w:val="28"/>
        </w:rPr>
        <w:t>Раздел 4.</w:t>
      </w:r>
      <w:r w:rsidR="0029648C" w:rsidRPr="0029648C">
        <w:rPr>
          <w:rFonts w:ascii="Times New Roman" w:hAnsi="Times New Roman"/>
          <w:sz w:val="28"/>
          <w:szCs w:val="28"/>
        </w:rPr>
        <w:t xml:space="preserve"> РЕСУРСНОЕ ОБЕСПЕЧЕНИЕ ПОДПРОГРАММЫ</w:t>
      </w:r>
    </w:p>
    <w:p w:rsidR="0029648C" w:rsidRPr="0029648C" w:rsidRDefault="0029648C" w:rsidP="003A2C61">
      <w:pPr>
        <w:pStyle w:val="a3"/>
        <w:ind w:firstLine="567"/>
        <w:jc w:val="both"/>
        <w:rPr>
          <w:rFonts w:ascii="Times New Roman" w:hAnsi="Times New Roman"/>
          <w:sz w:val="28"/>
          <w:szCs w:val="28"/>
        </w:rPr>
      </w:pPr>
    </w:p>
    <w:p w:rsidR="00AB2D1C" w:rsidRPr="00AB2D1C" w:rsidRDefault="00AB2D1C" w:rsidP="003A2C61">
      <w:pPr>
        <w:widowControl w:val="0"/>
        <w:autoSpaceDE w:val="0"/>
        <w:autoSpaceDN w:val="0"/>
        <w:adjustRightInd w:val="0"/>
        <w:ind w:firstLine="709"/>
        <w:jc w:val="both"/>
        <w:rPr>
          <w:sz w:val="28"/>
          <w:szCs w:val="28"/>
        </w:rPr>
      </w:pPr>
      <w:r w:rsidRPr="00AB2D1C">
        <w:rPr>
          <w:sz w:val="28"/>
          <w:szCs w:val="28"/>
        </w:rPr>
        <w:t xml:space="preserve">Ресурсное </w:t>
      </w:r>
      <w:hyperlink r:id="rId11" w:history="1">
        <w:r w:rsidRPr="00AB2D1C">
          <w:rPr>
            <w:sz w:val="28"/>
            <w:szCs w:val="28"/>
          </w:rPr>
          <w:t>обеспечение</w:t>
        </w:r>
      </w:hyperlink>
      <w:r w:rsidRPr="00AB2D1C">
        <w:rPr>
          <w:sz w:val="28"/>
          <w:szCs w:val="28"/>
        </w:rPr>
        <w:t xml:space="preserve"> реализации </w:t>
      </w:r>
      <w:r>
        <w:rPr>
          <w:sz w:val="28"/>
          <w:szCs w:val="28"/>
        </w:rPr>
        <w:t>П</w:t>
      </w:r>
      <w:r w:rsidRPr="00AB2D1C">
        <w:rPr>
          <w:sz w:val="28"/>
          <w:szCs w:val="28"/>
        </w:rPr>
        <w:t xml:space="preserve">одпрограммы 1 за счет средств, </w:t>
      </w:r>
      <w:r w:rsidRPr="00AB2D1C">
        <w:rPr>
          <w:sz w:val="28"/>
          <w:szCs w:val="28"/>
        </w:rPr>
        <w:lastRenderedPageBreak/>
        <w:t xml:space="preserve">предусмотренных в местном бюджете, представлено в приложении </w:t>
      </w:r>
      <w:r>
        <w:rPr>
          <w:sz w:val="28"/>
          <w:szCs w:val="28"/>
        </w:rPr>
        <w:t>7</w:t>
      </w:r>
      <w:r w:rsidRPr="00AB2D1C">
        <w:rPr>
          <w:sz w:val="28"/>
          <w:szCs w:val="28"/>
        </w:rPr>
        <w:t xml:space="preserve"> к муниципальной </w:t>
      </w:r>
      <w:r>
        <w:rPr>
          <w:sz w:val="28"/>
          <w:szCs w:val="28"/>
        </w:rPr>
        <w:t>П</w:t>
      </w:r>
      <w:r w:rsidRPr="00AB2D1C">
        <w:rPr>
          <w:sz w:val="28"/>
          <w:szCs w:val="28"/>
        </w:rPr>
        <w:t xml:space="preserve">рограмме. Объемы бюджетных ассигнований </w:t>
      </w:r>
      <w:r>
        <w:rPr>
          <w:sz w:val="28"/>
          <w:szCs w:val="28"/>
        </w:rPr>
        <w:t>П</w:t>
      </w:r>
      <w:r w:rsidRPr="00AB2D1C">
        <w:rPr>
          <w:sz w:val="28"/>
          <w:szCs w:val="28"/>
        </w:rPr>
        <w:t>одпрограммы 1 ежегодно уточняются при составлении местного бюджета на очередной финансовый год и на плановый период, при исполнении местного бюджета в текущем финансовом году.</w:t>
      </w:r>
    </w:p>
    <w:p w:rsidR="00AB2D1C" w:rsidRPr="00AB2D1C" w:rsidRDefault="00AB2D1C" w:rsidP="003A2C61">
      <w:pPr>
        <w:widowControl w:val="0"/>
        <w:autoSpaceDE w:val="0"/>
        <w:autoSpaceDN w:val="0"/>
        <w:adjustRightInd w:val="0"/>
        <w:ind w:firstLine="709"/>
        <w:jc w:val="both"/>
        <w:rPr>
          <w:sz w:val="28"/>
          <w:szCs w:val="28"/>
        </w:rPr>
      </w:pPr>
      <w:r w:rsidRPr="00AB2D1C">
        <w:rPr>
          <w:sz w:val="28"/>
          <w:szCs w:val="28"/>
        </w:rPr>
        <w:t xml:space="preserve">Прогнозная (справочная) </w:t>
      </w:r>
      <w:hyperlink r:id="rId12" w:history="1">
        <w:r w:rsidRPr="00AB2D1C">
          <w:rPr>
            <w:sz w:val="28"/>
            <w:szCs w:val="28"/>
          </w:rPr>
          <w:t>оценка</w:t>
        </w:r>
      </w:hyperlink>
      <w:r w:rsidRPr="00AB2D1C">
        <w:rPr>
          <w:sz w:val="28"/>
          <w:szCs w:val="28"/>
        </w:rPr>
        <w:t xml:space="preserve"> ресурсного обеспечения реализации </w:t>
      </w:r>
      <w:r>
        <w:rPr>
          <w:sz w:val="28"/>
          <w:szCs w:val="28"/>
        </w:rPr>
        <w:t>П</w:t>
      </w:r>
      <w:r w:rsidRPr="00AB2D1C">
        <w:rPr>
          <w:sz w:val="28"/>
          <w:szCs w:val="28"/>
        </w:rPr>
        <w:t xml:space="preserve">одпрограммы 1 за счет всех источников финансирования представлена в приложении </w:t>
      </w:r>
      <w:r>
        <w:rPr>
          <w:sz w:val="28"/>
          <w:szCs w:val="28"/>
        </w:rPr>
        <w:t>8</w:t>
      </w:r>
      <w:r w:rsidRPr="00AB2D1C">
        <w:rPr>
          <w:sz w:val="28"/>
          <w:szCs w:val="28"/>
        </w:rPr>
        <w:t xml:space="preserve"> к муниципальной </w:t>
      </w:r>
      <w:r w:rsidR="00452F20">
        <w:rPr>
          <w:sz w:val="28"/>
          <w:szCs w:val="28"/>
        </w:rPr>
        <w:t>П</w:t>
      </w:r>
      <w:r w:rsidRPr="00AB2D1C">
        <w:rPr>
          <w:sz w:val="28"/>
          <w:szCs w:val="28"/>
        </w:rPr>
        <w:t>рограмме.</w:t>
      </w:r>
    </w:p>
    <w:p w:rsidR="0029648C" w:rsidRDefault="0029648C" w:rsidP="00E87954">
      <w:pPr>
        <w:pStyle w:val="a3"/>
        <w:ind w:firstLine="567"/>
        <w:jc w:val="both"/>
        <w:rPr>
          <w:rFonts w:ascii="Times New Roman" w:hAnsi="Times New Roman"/>
          <w:sz w:val="28"/>
          <w:szCs w:val="28"/>
        </w:rPr>
      </w:pPr>
    </w:p>
    <w:p w:rsidR="006C598F" w:rsidRPr="0029648C" w:rsidRDefault="00023DEF" w:rsidP="00130F01">
      <w:pPr>
        <w:pStyle w:val="a3"/>
        <w:ind w:firstLine="567"/>
        <w:jc w:val="center"/>
        <w:rPr>
          <w:rFonts w:ascii="Times New Roman" w:hAnsi="Times New Roman"/>
          <w:sz w:val="28"/>
          <w:szCs w:val="28"/>
        </w:rPr>
      </w:pPr>
      <w:r>
        <w:rPr>
          <w:rFonts w:ascii="Times New Roman" w:hAnsi="Times New Roman"/>
          <w:sz w:val="28"/>
          <w:szCs w:val="28"/>
        </w:rPr>
        <w:t>Раздел 5</w:t>
      </w:r>
      <w:r w:rsidR="0029648C" w:rsidRPr="0029648C">
        <w:rPr>
          <w:rFonts w:ascii="Times New Roman" w:hAnsi="Times New Roman"/>
          <w:sz w:val="28"/>
          <w:szCs w:val="28"/>
        </w:rPr>
        <w:t>. ОБЪЕМЫ ФИНАНСИРОВАНИЯ МЕРОПРИЯТИЙ ПОДПРОГРАММЫ ЗА СЧЕТ СРЕДСТВ ОБЛАСТНОГО И ФЕДЕРАЛЬНОГО БЮДЖЕТОВ</w:t>
      </w:r>
    </w:p>
    <w:p w:rsidR="0029648C" w:rsidRPr="006C598F" w:rsidRDefault="006C598F" w:rsidP="006C598F">
      <w:pPr>
        <w:ind w:firstLine="993"/>
        <w:jc w:val="both"/>
        <w:rPr>
          <w:sz w:val="28"/>
          <w:szCs w:val="28"/>
        </w:rPr>
      </w:pPr>
      <w:r w:rsidRPr="006C598F">
        <w:rPr>
          <w:rStyle w:val="normaltextrun"/>
          <w:color w:val="000000"/>
          <w:sz w:val="28"/>
          <w:szCs w:val="28"/>
          <w:shd w:val="clear" w:color="auto" w:fill="FFFFFF"/>
        </w:rPr>
        <w:t>Финансирование мероприятий подпрограммы за счет средств областного и федерального бюджета представлено в прогнозной (справочной) </w:t>
      </w:r>
      <w:hyperlink r:id="rId13" w:tgtFrame="_blank" w:history="1">
        <w:r w:rsidRPr="006C598F">
          <w:rPr>
            <w:rStyle w:val="normaltextrun"/>
            <w:sz w:val="28"/>
            <w:szCs w:val="28"/>
            <w:shd w:val="clear" w:color="auto" w:fill="FFFFFF"/>
          </w:rPr>
          <w:t>оценке</w:t>
        </w:r>
      </w:hyperlink>
      <w:r w:rsidRPr="006C598F">
        <w:rPr>
          <w:rStyle w:val="normaltextrun"/>
          <w:color w:val="000000"/>
          <w:sz w:val="28"/>
          <w:szCs w:val="28"/>
          <w:shd w:val="clear" w:color="auto" w:fill="FFFFFF"/>
        </w:rPr>
        <w:t> ресурсного обесп</w:t>
      </w:r>
      <w:r>
        <w:rPr>
          <w:rStyle w:val="normaltextrun"/>
          <w:color w:val="000000"/>
          <w:sz w:val="28"/>
          <w:szCs w:val="28"/>
          <w:shd w:val="clear" w:color="auto" w:fill="FFFFFF"/>
        </w:rPr>
        <w:t>ечения реализации подпрограммы 1</w:t>
      </w:r>
      <w:r w:rsidRPr="006C598F">
        <w:rPr>
          <w:rStyle w:val="normaltextrun"/>
          <w:color w:val="000000"/>
          <w:sz w:val="28"/>
          <w:szCs w:val="28"/>
          <w:shd w:val="clear" w:color="auto" w:fill="FFFFFF"/>
        </w:rPr>
        <w:t xml:space="preserve"> за счет всех источников финансирования в приложении 7</w:t>
      </w:r>
      <w:r>
        <w:rPr>
          <w:rStyle w:val="normaltextrun"/>
          <w:color w:val="000000"/>
          <w:sz w:val="28"/>
          <w:szCs w:val="28"/>
          <w:shd w:val="clear" w:color="auto" w:fill="FFFFFF"/>
        </w:rPr>
        <w:t xml:space="preserve"> </w:t>
      </w:r>
      <w:r w:rsidRPr="006C598F">
        <w:rPr>
          <w:rStyle w:val="normaltextrun"/>
          <w:color w:val="000000"/>
          <w:sz w:val="28"/>
          <w:szCs w:val="28"/>
          <w:shd w:val="clear" w:color="auto" w:fill="FFFFFF"/>
        </w:rPr>
        <w:t>к муниципальной программе.</w:t>
      </w:r>
      <w:r w:rsidRPr="006C598F">
        <w:rPr>
          <w:rStyle w:val="eop"/>
          <w:color w:val="000000"/>
          <w:sz w:val="28"/>
          <w:szCs w:val="28"/>
          <w:shd w:val="clear" w:color="auto" w:fill="FFFFFF"/>
        </w:rPr>
        <w:t> </w:t>
      </w:r>
    </w:p>
    <w:p w:rsidR="0029648C" w:rsidRPr="0029648C" w:rsidRDefault="00023DEF" w:rsidP="0029648C">
      <w:pPr>
        <w:pStyle w:val="a3"/>
        <w:ind w:firstLine="567"/>
        <w:jc w:val="center"/>
        <w:rPr>
          <w:rFonts w:ascii="Times New Roman" w:hAnsi="Times New Roman"/>
          <w:sz w:val="28"/>
          <w:szCs w:val="28"/>
        </w:rPr>
      </w:pPr>
      <w:r>
        <w:rPr>
          <w:rFonts w:ascii="Times New Roman" w:hAnsi="Times New Roman"/>
          <w:sz w:val="28"/>
          <w:szCs w:val="28"/>
        </w:rPr>
        <w:t>Раздел 6</w:t>
      </w:r>
      <w:r w:rsidR="0029648C" w:rsidRPr="0029648C">
        <w:rPr>
          <w:rFonts w:ascii="Times New Roman" w:hAnsi="Times New Roman"/>
          <w:sz w:val="28"/>
          <w:szCs w:val="28"/>
        </w:rPr>
        <w:t>. СВЕДЕНИЯ ОБ УЧАСТИИ СЕЛЬСКИХ ПОСЕЛЕНИЙ, ВХОДЯЩИХ В СОСТАВ МУНИЦИПАЛЬНОГО ОБРАЗОВАНИЯ «ТУЛУНСКИЙ РАЙОН», В РЕАЛИЗАЦИИ ПОДПРОГРАММЫ</w:t>
      </w:r>
    </w:p>
    <w:p w:rsidR="0029648C" w:rsidRPr="0029648C" w:rsidRDefault="0029648C" w:rsidP="0029648C">
      <w:pPr>
        <w:pStyle w:val="a3"/>
        <w:ind w:firstLine="567"/>
        <w:jc w:val="both"/>
        <w:rPr>
          <w:rFonts w:ascii="Times New Roman" w:hAnsi="Times New Roman"/>
          <w:sz w:val="28"/>
          <w:szCs w:val="28"/>
        </w:rPr>
      </w:pPr>
    </w:p>
    <w:p w:rsidR="0029648C" w:rsidRDefault="0029648C" w:rsidP="0029648C">
      <w:pPr>
        <w:pStyle w:val="a3"/>
        <w:ind w:firstLine="567"/>
        <w:jc w:val="both"/>
        <w:rPr>
          <w:rFonts w:ascii="Times New Roman" w:hAnsi="Times New Roman"/>
          <w:sz w:val="28"/>
          <w:szCs w:val="28"/>
        </w:rPr>
      </w:pPr>
      <w:r w:rsidRPr="0029648C">
        <w:rPr>
          <w:rFonts w:ascii="Times New Roman" w:hAnsi="Times New Roman"/>
          <w:sz w:val="28"/>
          <w:szCs w:val="28"/>
        </w:rPr>
        <w:t>Участие сельских поселений, входящих в состав муниципального образования «</w:t>
      </w:r>
      <w:proofErr w:type="spellStart"/>
      <w:r w:rsidRPr="0029648C">
        <w:rPr>
          <w:rFonts w:ascii="Times New Roman" w:hAnsi="Times New Roman"/>
          <w:sz w:val="28"/>
          <w:szCs w:val="28"/>
        </w:rPr>
        <w:t>Тулунский</w:t>
      </w:r>
      <w:proofErr w:type="spellEnd"/>
      <w:r w:rsidRPr="0029648C">
        <w:rPr>
          <w:rFonts w:ascii="Times New Roman" w:hAnsi="Times New Roman"/>
          <w:sz w:val="28"/>
          <w:szCs w:val="28"/>
        </w:rPr>
        <w:t xml:space="preserve"> район» в реализации </w:t>
      </w:r>
      <w:r>
        <w:rPr>
          <w:rFonts w:ascii="Times New Roman" w:hAnsi="Times New Roman"/>
          <w:sz w:val="28"/>
          <w:szCs w:val="28"/>
        </w:rPr>
        <w:t>П</w:t>
      </w:r>
      <w:r w:rsidRPr="0029648C">
        <w:rPr>
          <w:rFonts w:ascii="Times New Roman" w:hAnsi="Times New Roman"/>
          <w:sz w:val="28"/>
          <w:szCs w:val="28"/>
        </w:rPr>
        <w:t>одпрограммы 1 не предусмотрено.</w:t>
      </w:r>
    </w:p>
    <w:p w:rsidR="009927E4" w:rsidRDefault="009927E4" w:rsidP="000B36D5">
      <w:pPr>
        <w:pStyle w:val="a3"/>
        <w:ind w:firstLine="567"/>
        <w:jc w:val="center"/>
        <w:rPr>
          <w:rFonts w:ascii="Times New Roman" w:hAnsi="Times New Roman"/>
          <w:sz w:val="28"/>
          <w:szCs w:val="28"/>
        </w:rPr>
      </w:pPr>
    </w:p>
    <w:p w:rsidR="000B36D5" w:rsidRPr="0029648C" w:rsidRDefault="000B36D5" w:rsidP="000B36D5">
      <w:pPr>
        <w:pStyle w:val="a3"/>
        <w:ind w:firstLine="567"/>
        <w:jc w:val="center"/>
        <w:rPr>
          <w:rFonts w:ascii="Times New Roman" w:hAnsi="Times New Roman"/>
          <w:sz w:val="28"/>
          <w:szCs w:val="28"/>
        </w:rPr>
      </w:pPr>
      <w:r>
        <w:rPr>
          <w:rFonts w:ascii="Times New Roman" w:hAnsi="Times New Roman"/>
          <w:sz w:val="28"/>
          <w:szCs w:val="28"/>
        </w:rPr>
        <w:t>Раздел 7</w:t>
      </w:r>
      <w:r w:rsidRPr="0029648C">
        <w:rPr>
          <w:rFonts w:ascii="Times New Roman" w:hAnsi="Times New Roman"/>
          <w:sz w:val="28"/>
          <w:szCs w:val="28"/>
        </w:rPr>
        <w:t>. СВЕДЕНИЯ ОБ УЧАСТИИ ГОСУДАРСТВЕННЫХ ВНЕБЮДЖЕТНЫХ ФОНДОВ, ВКЛЮЧАЯ ДАННЫЕ О ПРОГНОЗНЫХ РАСХОДАХ ФОНДА НА РЕАЛИЗАЦИЮ ПОДПРОГРАММЫ</w:t>
      </w:r>
    </w:p>
    <w:p w:rsidR="00130F01" w:rsidRDefault="000B36D5" w:rsidP="00130F01">
      <w:pPr>
        <w:pStyle w:val="a3"/>
        <w:ind w:firstLine="567"/>
        <w:jc w:val="both"/>
        <w:rPr>
          <w:rFonts w:ascii="Times New Roman" w:hAnsi="Times New Roman"/>
          <w:sz w:val="28"/>
          <w:szCs w:val="28"/>
        </w:rPr>
      </w:pPr>
      <w:r w:rsidRPr="0029648C">
        <w:rPr>
          <w:rFonts w:ascii="Times New Roman" w:hAnsi="Times New Roman"/>
          <w:sz w:val="28"/>
          <w:szCs w:val="28"/>
        </w:rPr>
        <w:t xml:space="preserve">Средства государственных внебюджетных фондов, иных источников на реализацию мероприятий </w:t>
      </w:r>
      <w:proofErr w:type="gramStart"/>
      <w:r>
        <w:rPr>
          <w:rFonts w:ascii="Times New Roman" w:hAnsi="Times New Roman"/>
          <w:sz w:val="28"/>
          <w:szCs w:val="28"/>
        </w:rPr>
        <w:t>П</w:t>
      </w:r>
      <w:r w:rsidRPr="0029648C">
        <w:rPr>
          <w:rFonts w:ascii="Times New Roman" w:hAnsi="Times New Roman"/>
          <w:sz w:val="28"/>
          <w:szCs w:val="28"/>
        </w:rPr>
        <w:t>одпрограммы  1</w:t>
      </w:r>
      <w:proofErr w:type="gramEnd"/>
      <w:r w:rsidRPr="0029648C">
        <w:rPr>
          <w:rFonts w:ascii="Times New Roman" w:hAnsi="Times New Roman"/>
          <w:sz w:val="28"/>
          <w:szCs w:val="28"/>
        </w:rPr>
        <w:t xml:space="preserve"> не предусмотрены.</w:t>
      </w:r>
    </w:p>
    <w:p w:rsidR="009927E4" w:rsidRDefault="009927E4" w:rsidP="00130F01">
      <w:pPr>
        <w:pStyle w:val="a3"/>
        <w:ind w:firstLine="567"/>
        <w:jc w:val="both"/>
        <w:rPr>
          <w:rFonts w:ascii="Times New Roman" w:hAnsi="Times New Roman"/>
          <w:sz w:val="28"/>
          <w:szCs w:val="28"/>
        </w:rPr>
      </w:pPr>
    </w:p>
    <w:p w:rsidR="0029648C" w:rsidRPr="0029648C" w:rsidRDefault="000B36D5" w:rsidP="00130F01">
      <w:pPr>
        <w:pStyle w:val="a3"/>
        <w:ind w:firstLine="567"/>
        <w:jc w:val="both"/>
        <w:rPr>
          <w:rFonts w:ascii="Times New Roman" w:hAnsi="Times New Roman"/>
          <w:sz w:val="28"/>
          <w:szCs w:val="28"/>
        </w:rPr>
      </w:pPr>
      <w:r>
        <w:rPr>
          <w:rFonts w:ascii="Times New Roman" w:hAnsi="Times New Roman"/>
          <w:sz w:val="28"/>
          <w:szCs w:val="28"/>
        </w:rPr>
        <w:t>Раздел 8</w:t>
      </w:r>
      <w:r w:rsidR="0029648C" w:rsidRPr="0029648C">
        <w:rPr>
          <w:rFonts w:ascii="Times New Roman" w:hAnsi="Times New Roman"/>
          <w:sz w:val="28"/>
          <w:szCs w:val="28"/>
        </w:rPr>
        <w:t>. СВЕДЕНИЯ ОБ УЧАСТИИ ОРГАНИЗАЦИЙ, ВКЛЮЧАЯ ДАННЫЕ О ПРОГНОЗНЫХ РАСХОДАХ УКАЗАННЫХ ОРГАНИЗАЦИЙ НА РЕАЛИЗАЦИЮ ПОДПРОГРАММЫ</w:t>
      </w:r>
    </w:p>
    <w:p w:rsidR="00012A82" w:rsidRPr="006C598F" w:rsidRDefault="0029648C" w:rsidP="006C598F">
      <w:pPr>
        <w:pStyle w:val="a3"/>
        <w:ind w:firstLine="284"/>
        <w:jc w:val="both"/>
        <w:rPr>
          <w:rFonts w:ascii="Times New Roman" w:hAnsi="Times New Roman"/>
          <w:sz w:val="28"/>
          <w:szCs w:val="28"/>
        </w:rPr>
      </w:pPr>
      <w:r w:rsidRPr="0029648C">
        <w:rPr>
          <w:rFonts w:ascii="Times New Roman" w:hAnsi="Times New Roman"/>
          <w:sz w:val="28"/>
          <w:szCs w:val="28"/>
        </w:rPr>
        <w:t xml:space="preserve">Участие в реализации </w:t>
      </w:r>
      <w:r>
        <w:rPr>
          <w:rFonts w:ascii="Times New Roman" w:hAnsi="Times New Roman"/>
          <w:sz w:val="28"/>
          <w:szCs w:val="28"/>
        </w:rPr>
        <w:t>П</w:t>
      </w:r>
      <w:r w:rsidRPr="0029648C">
        <w:rPr>
          <w:rFonts w:ascii="Times New Roman" w:hAnsi="Times New Roman"/>
          <w:sz w:val="28"/>
          <w:szCs w:val="28"/>
        </w:rPr>
        <w:t>одпрограммы 1 государственных унитарных предприятий, акционерных обществ, общественных, научных и иных организаций не предусмотрено.</w:t>
      </w:r>
    </w:p>
    <w:p w:rsidR="00012A82" w:rsidRDefault="00012A82" w:rsidP="0029648C">
      <w:pPr>
        <w:autoSpaceDE w:val="0"/>
        <w:autoSpaceDN w:val="0"/>
        <w:adjustRightInd w:val="0"/>
        <w:ind w:left="6096"/>
        <w:jc w:val="right"/>
        <w:rPr>
          <w:sz w:val="28"/>
          <w:szCs w:val="28"/>
        </w:rPr>
      </w:pPr>
    </w:p>
    <w:p w:rsidR="002D3EDA" w:rsidRDefault="002D3EDA" w:rsidP="0029648C">
      <w:pPr>
        <w:autoSpaceDE w:val="0"/>
        <w:autoSpaceDN w:val="0"/>
        <w:adjustRightInd w:val="0"/>
        <w:ind w:left="6096"/>
        <w:jc w:val="right"/>
        <w:rPr>
          <w:sz w:val="28"/>
          <w:szCs w:val="28"/>
        </w:rPr>
      </w:pPr>
    </w:p>
    <w:p w:rsidR="002D3EDA" w:rsidRDefault="002D3EDA" w:rsidP="0029648C">
      <w:pPr>
        <w:autoSpaceDE w:val="0"/>
        <w:autoSpaceDN w:val="0"/>
        <w:adjustRightInd w:val="0"/>
        <w:ind w:left="6096"/>
        <w:jc w:val="right"/>
        <w:rPr>
          <w:sz w:val="28"/>
          <w:szCs w:val="28"/>
        </w:rPr>
      </w:pPr>
    </w:p>
    <w:p w:rsidR="002D3EDA" w:rsidRDefault="002D3EDA" w:rsidP="0029648C">
      <w:pPr>
        <w:autoSpaceDE w:val="0"/>
        <w:autoSpaceDN w:val="0"/>
        <w:adjustRightInd w:val="0"/>
        <w:ind w:left="6096"/>
        <w:jc w:val="right"/>
        <w:rPr>
          <w:sz w:val="28"/>
          <w:szCs w:val="28"/>
        </w:rPr>
      </w:pPr>
    </w:p>
    <w:p w:rsidR="002D3EDA" w:rsidRDefault="002D3EDA" w:rsidP="0029648C">
      <w:pPr>
        <w:autoSpaceDE w:val="0"/>
        <w:autoSpaceDN w:val="0"/>
        <w:adjustRightInd w:val="0"/>
        <w:ind w:left="6096"/>
        <w:jc w:val="right"/>
        <w:rPr>
          <w:sz w:val="28"/>
          <w:szCs w:val="28"/>
        </w:rPr>
      </w:pPr>
    </w:p>
    <w:p w:rsidR="002D3EDA" w:rsidRDefault="002D3EDA" w:rsidP="0029648C">
      <w:pPr>
        <w:autoSpaceDE w:val="0"/>
        <w:autoSpaceDN w:val="0"/>
        <w:adjustRightInd w:val="0"/>
        <w:ind w:left="6096"/>
        <w:jc w:val="right"/>
        <w:rPr>
          <w:sz w:val="28"/>
          <w:szCs w:val="28"/>
        </w:rPr>
      </w:pPr>
    </w:p>
    <w:p w:rsidR="002D3EDA" w:rsidRDefault="002D3EDA" w:rsidP="0029648C">
      <w:pPr>
        <w:autoSpaceDE w:val="0"/>
        <w:autoSpaceDN w:val="0"/>
        <w:adjustRightInd w:val="0"/>
        <w:ind w:left="6096"/>
        <w:jc w:val="right"/>
        <w:rPr>
          <w:sz w:val="28"/>
          <w:szCs w:val="28"/>
        </w:rPr>
      </w:pPr>
    </w:p>
    <w:p w:rsidR="002D3EDA" w:rsidRDefault="002D3EDA" w:rsidP="0029648C">
      <w:pPr>
        <w:autoSpaceDE w:val="0"/>
        <w:autoSpaceDN w:val="0"/>
        <w:adjustRightInd w:val="0"/>
        <w:ind w:left="6096"/>
        <w:jc w:val="right"/>
        <w:rPr>
          <w:sz w:val="28"/>
          <w:szCs w:val="28"/>
        </w:rPr>
      </w:pPr>
    </w:p>
    <w:p w:rsidR="002D3EDA" w:rsidRDefault="002D3EDA" w:rsidP="0029648C">
      <w:pPr>
        <w:autoSpaceDE w:val="0"/>
        <w:autoSpaceDN w:val="0"/>
        <w:adjustRightInd w:val="0"/>
        <w:ind w:left="6096"/>
        <w:jc w:val="right"/>
        <w:rPr>
          <w:sz w:val="28"/>
          <w:szCs w:val="28"/>
        </w:rPr>
      </w:pPr>
    </w:p>
    <w:p w:rsidR="00B7757E" w:rsidRDefault="00B7757E" w:rsidP="0029648C">
      <w:pPr>
        <w:autoSpaceDE w:val="0"/>
        <w:autoSpaceDN w:val="0"/>
        <w:adjustRightInd w:val="0"/>
        <w:ind w:left="6096"/>
        <w:jc w:val="right"/>
        <w:rPr>
          <w:sz w:val="28"/>
          <w:szCs w:val="28"/>
        </w:rPr>
      </w:pPr>
    </w:p>
    <w:p w:rsidR="0029648C" w:rsidRPr="0029648C" w:rsidRDefault="0029648C" w:rsidP="0029648C">
      <w:pPr>
        <w:autoSpaceDE w:val="0"/>
        <w:autoSpaceDN w:val="0"/>
        <w:adjustRightInd w:val="0"/>
        <w:ind w:left="6096"/>
        <w:jc w:val="right"/>
        <w:rPr>
          <w:sz w:val="28"/>
          <w:szCs w:val="28"/>
        </w:rPr>
      </w:pPr>
      <w:r w:rsidRPr="0029648C">
        <w:rPr>
          <w:sz w:val="28"/>
          <w:szCs w:val="28"/>
        </w:rPr>
        <w:t>Приложение</w:t>
      </w:r>
      <w:r w:rsidR="00A15F76">
        <w:rPr>
          <w:sz w:val="28"/>
          <w:szCs w:val="28"/>
        </w:rPr>
        <w:t xml:space="preserve"> </w:t>
      </w:r>
      <w:proofErr w:type="gramStart"/>
      <w:r w:rsidR="00A15F76">
        <w:rPr>
          <w:sz w:val="28"/>
          <w:szCs w:val="28"/>
        </w:rPr>
        <w:t xml:space="preserve">№ </w:t>
      </w:r>
      <w:r w:rsidRPr="0029648C">
        <w:rPr>
          <w:sz w:val="28"/>
          <w:szCs w:val="28"/>
        </w:rPr>
        <w:t xml:space="preserve"> 2</w:t>
      </w:r>
      <w:proofErr w:type="gramEnd"/>
    </w:p>
    <w:p w:rsidR="00611472" w:rsidRDefault="0029648C" w:rsidP="0039605F">
      <w:pPr>
        <w:autoSpaceDE w:val="0"/>
        <w:autoSpaceDN w:val="0"/>
        <w:adjustRightInd w:val="0"/>
        <w:ind w:left="6096"/>
        <w:jc w:val="right"/>
        <w:rPr>
          <w:sz w:val="28"/>
          <w:szCs w:val="28"/>
        </w:rPr>
      </w:pPr>
      <w:r w:rsidRPr="0029648C">
        <w:rPr>
          <w:sz w:val="28"/>
          <w:szCs w:val="28"/>
        </w:rPr>
        <w:t xml:space="preserve">к муниципальной </w:t>
      </w:r>
      <w:proofErr w:type="gramStart"/>
      <w:r w:rsidRPr="0029648C">
        <w:rPr>
          <w:sz w:val="28"/>
          <w:szCs w:val="28"/>
        </w:rPr>
        <w:t xml:space="preserve">программе  </w:t>
      </w:r>
      <w:r w:rsidR="00203D9B" w:rsidRPr="00203D9B">
        <w:rPr>
          <w:sz w:val="28"/>
          <w:szCs w:val="28"/>
        </w:rPr>
        <w:t>«</w:t>
      </w:r>
      <w:proofErr w:type="gramEnd"/>
      <w:r w:rsidR="00203D9B" w:rsidRPr="00203D9B">
        <w:rPr>
          <w:sz w:val="28"/>
          <w:szCs w:val="28"/>
        </w:rPr>
        <w:t xml:space="preserve">Развитие физической культуры и спорта, молодежной </w:t>
      </w:r>
      <w:r w:rsidR="00AB39EB">
        <w:rPr>
          <w:sz w:val="28"/>
          <w:szCs w:val="28"/>
        </w:rPr>
        <w:t>политики</w:t>
      </w:r>
      <w:r w:rsidR="00203D9B" w:rsidRPr="00203D9B">
        <w:rPr>
          <w:sz w:val="28"/>
          <w:szCs w:val="28"/>
        </w:rPr>
        <w:t xml:space="preserve">, формирование здорового и безопасного образа жизни на территории </w:t>
      </w:r>
      <w:proofErr w:type="spellStart"/>
      <w:r w:rsidR="00203D9B" w:rsidRPr="00203D9B">
        <w:rPr>
          <w:sz w:val="28"/>
          <w:szCs w:val="28"/>
        </w:rPr>
        <w:t>Тулунского</w:t>
      </w:r>
      <w:proofErr w:type="spellEnd"/>
      <w:r w:rsidR="00203D9B" w:rsidRPr="00203D9B">
        <w:rPr>
          <w:sz w:val="28"/>
          <w:szCs w:val="28"/>
        </w:rPr>
        <w:t xml:space="preserve"> муниципального района</w:t>
      </w:r>
      <w:r w:rsidR="00611472" w:rsidRPr="00203D9B">
        <w:rPr>
          <w:sz w:val="28"/>
          <w:szCs w:val="28"/>
        </w:rPr>
        <w:t>»</w:t>
      </w:r>
    </w:p>
    <w:p w:rsidR="0039605F" w:rsidRPr="00FE13DC" w:rsidRDefault="00583B53" w:rsidP="0039605F">
      <w:pPr>
        <w:autoSpaceDE w:val="0"/>
        <w:autoSpaceDN w:val="0"/>
        <w:adjustRightInd w:val="0"/>
        <w:ind w:left="6096"/>
        <w:jc w:val="right"/>
        <w:rPr>
          <w:sz w:val="28"/>
          <w:szCs w:val="28"/>
        </w:rPr>
      </w:pPr>
      <w:r>
        <w:rPr>
          <w:sz w:val="28"/>
          <w:szCs w:val="28"/>
        </w:rPr>
        <w:t>на 2024</w:t>
      </w:r>
      <w:r w:rsidR="00611472" w:rsidRPr="00FE13DC">
        <w:rPr>
          <w:sz w:val="28"/>
          <w:szCs w:val="28"/>
        </w:rPr>
        <w:t>-202</w:t>
      </w:r>
      <w:r>
        <w:rPr>
          <w:sz w:val="28"/>
          <w:szCs w:val="28"/>
        </w:rPr>
        <w:t>6</w:t>
      </w:r>
      <w:r w:rsidR="00611472" w:rsidRPr="00FE13DC">
        <w:rPr>
          <w:sz w:val="28"/>
          <w:szCs w:val="28"/>
        </w:rPr>
        <w:t xml:space="preserve"> годы</w:t>
      </w:r>
    </w:p>
    <w:p w:rsidR="007B1848" w:rsidRDefault="007B1848" w:rsidP="007B1848">
      <w:pPr>
        <w:autoSpaceDE w:val="0"/>
        <w:autoSpaceDN w:val="0"/>
        <w:adjustRightInd w:val="0"/>
        <w:jc w:val="center"/>
        <w:rPr>
          <w:b/>
          <w:bCs/>
          <w:color w:val="FF0000"/>
          <w:sz w:val="28"/>
          <w:szCs w:val="28"/>
        </w:rPr>
      </w:pPr>
    </w:p>
    <w:p w:rsidR="00FE13DC" w:rsidRDefault="00FE13DC" w:rsidP="005506D5">
      <w:pPr>
        <w:autoSpaceDE w:val="0"/>
        <w:autoSpaceDN w:val="0"/>
        <w:adjustRightInd w:val="0"/>
        <w:jc w:val="center"/>
        <w:rPr>
          <w:b/>
          <w:bCs/>
          <w:sz w:val="28"/>
          <w:szCs w:val="28"/>
        </w:rPr>
      </w:pPr>
    </w:p>
    <w:p w:rsidR="00502095" w:rsidRDefault="00502095" w:rsidP="00502095">
      <w:pPr>
        <w:autoSpaceDE w:val="0"/>
        <w:autoSpaceDN w:val="0"/>
        <w:adjustRightInd w:val="0"/>
        <w:jc w:val="center"/>
        <w:rPr>
          <w:b/>
          <w:bCs/>
          <w:sz w:val="28"/>
          <w:szCs w:val="28"/>
        </w:rPr>
      </w:pPr>
    </w:p>
    <w:p w:rsidR="00FE13DC" w:rsidRPr="00930E6A" w:rsidRDefault="007B1848" w:rsidP="005506D5">
      <w:pPr>
        <w:pStyle w:val="a5"/>
        <w:autoSpaceDE w:val="0"/>
        <w:autoSpaceDN w:val="0"/>
        <w:adjustRightInd w:val="0"/>
        <w:jc w:val="center"/>
        <w:rPr>
          <w:bCs/>
          <w:sz w:val="28"/>
          <w:szCs w:val="28"/>
        </w:rPr>
      </w:pPr>
      <w:r w:rsidRPr="00930E6A">
        <w:rPr>
          <w:bCs/>
          <w:sz w:val="28"/>
          <w:szCs w:val="28"/>
        </w:rPr>
        <w:t>ПАСПОРТ ПОДПРОГРАММЫ</w:t>
      </w:r>
    </w:p>
    <w:p w:rsidR="005506D5" w:rsidRPr="00930E6A" w:rsidRDefault="005506D5" w:rsidP="005506D5">
      <w:pPr>
        <w:pStyle w:val="a5"/>
        <w:autoSpaceDE w:val="0"/>
        <w:autoSpaceDN w:val="0"/>
        <w:adjustRightInd w:val="0"/>
        <w:jc w:val="center"/>
        <w:rPr>
          <w:b/>
          <w:bCs/>
          <w:sz w:val="28"/>
          <w:szCs w:val="28"/>
        </w:rPr>
      </w:pPr>
      <w:r w:rsidRPr="00930E6A">
        <w:rPr>
          <w:b/>
          <w:bCs/>
          <w:sz w:val="28"/>
          <w:szCs w:val="28"/>
        </w:rPr>
        <w:t xml:space="preserve">«Молодежь </w:t>
      </w:r>
      <w:proofErr w:type="spellStart"/>
      <w:r w:rsidRPr="00930E6A">
        <w:rPr>
          <w:b/>
          <w:bCs/>
          <w:sz w:val="28"/>
          <w:szCs w:val="28"/>
        </w:rPr>
        <w:t>Тулунского</w:t>
      </w:r>
      <w:proofErr w:type="spellEnd"/>
      <w:r w:rsidRPr="00930E6A">
        <w:rPr>
          <w:b/>
          <w:bCs/>
          <w:sz w:val="28"/>
          <w:szCs w:val="28"/>
        </w:rPr>
        <w:t xml:space="preserve"> района»</w:t>
      </w:r>
    </w:p>
    <w:p w:rsidR="005506D5" w:rsidRDefault="00583B53" w:rsidP="005506D5">
      <w:pPr>
        <w:pStyle w:val="a5"/>
        <w:autoSpaceDE w:val="0"/>
        <w:autoSpaceDN w:val="0"/>
        <w:adjustRightInd w:val="0"/>
        <w:jc w:val="center"/>
        <w:rPr>
          <w:b/>
          <w:bCs/>
          <w:sz w:val="28"/>
          <w:szCs w:val="28"/>
        </w:rPr>
      </w:pPr>
      <w:r>
        <w:rPr>
          <w:b/>
          <w:bCs/>
          <w:sz w:val="28"/>
          <w:szCs w:val="28"/>
        </w:rPr>
        <w:t>на 2024</w:t>
      </w:r>
      <w:r w:rsidR="005506D5" w:rsidRPr="00930E6A">
        <w:rPr>
          <w:b/>
          <w:bCs/>
          <w:sz w:val="28"/>
          <w:szCs w:val="28"/>
        </w:rPr>
        <w:t xml:space="preserve"> – 202</w:t>
      </w:r>
      <w:r>
        <w:rPr>
          <w:b/>
          <w:bCs/>
          <w:sz w:val="28"/>
          <w:szCs w:val="28"/>
        </w:rPr>
        <w:t>6</w:t>
      </w:r>
      <w:r w:rsidR="005506D5" w:rsidRPr="00930E6A">
        <w:rPr>
          <w:b/>
          <w:bCs/>
          <w:sz w:val="28"/>
          <w:szCs w:val="28"/>
        </w:rPr>
        <w:t xml:space="preserve"> годы</w:t>
      </w:r>
    </w:p>
    <w:p w:rsidR="00EC3AAA" w:rsidRPr="005E51C5" w:rsidRDefault="00EC3AAA" w:rsidP="007B1848">
      <w:pPr>
        <w:autoSpaceDE w:val="0"/>
        <w:autoSpaceDN w:val="0"/>
        <w:adjustRightInd w:val="0"/>
        <w:jc w:val="center"/>
        <w:rPr>
          <w:bCs/>
          <w:sz w:val="28"/>
          <w:szCs w:val="28"/>
        </w:rPr>
      </w:pPr>
    </w:p>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7769"/>
      </w:tblGrid>
      <w:tr w:rsidR="007B1848" w:rsidRPr="002B1EF9" w:rsidTr="007B1848">
        <w:trPr>
          <w:trHeight w:val="691"/>
          <w:jc w:val="center"/>
        </w:trPr>
        <w:tc>
          <w:tcPr>
            <w:tcW w:w="1977" w:type="dxa"/>
            <w:shd w:val="clear" w:color="auto" w:fill="auto"/>
          </w:tcPr>
          <w:p w:rsidR="007B1848" w:rsidRPr="002B1EF9" w:rsidRDefault="007B1848" w:rsidP="007B1848">
            <w:r w:rsidRPr="002B1EF9">
              <w:t xml:space="preserve">Наименование             </w:t>
            </w:r>
            <w:r>
              <w:t xml:space="preserve">  муниципальной   </w:t>
            </w:r>
            <w:r w:rsidRPr="002B1EF9">
              <w:t>программы</w:t>
            </w:r>
          </w:p>
        </w:tc>
        <w:tc>
          <w:tcPr>
            <w:tcW w:w="7769" w:type="dxa"/>
            <w:shd w:val="clear" w:color="auto" w:fill="auto"/>
          </w:tcPr>
          <w:p w:rsidR="007B1848" w:rsidRPr="002B1EF9" w:rsidRDefault="00203D9B" w:rsidP="00BD1AF6">
            <w:pPr>
              <w:jc w:val="both"/>
            </w:pPr>
            <w:r w:rsidRPr="00203D9B">
              <w:t xml:space="preserve">«Развитие физической культуры и спорта, </w:t>
            </w:r>
            <w:r w:rsidRPr="005A3196">
              <w:t xml:space="preserve">молодежной </w:t>
            </w:r>
            <w:r w:rsidR="005A3196" w:rsidRPr="005A3196">
              <w:t>политики</w:t>
            </w:r>
            <w:r w:rsidRPr="005A3196">
              <w:t xml:space="preserve">, </w:t>
            </w:r>
            <w:r w:rsidRPr="00203D9B">
              <w:t xml:space="preserve">формирование здорового и безопасного образа жизни на территории </w:t>
            </w:r>
            <w:proofErr w:type="spellStart"/>
            <w:r w:rsidRPr="00203D9B">
              <w:t>Тулунского</w:t>
            </w:r>
            <w:proofErr w:type="spellEnd"/>
            <w:r w:rsidRPr="00203D9B">
              <w:t xml:space="preserve"> муниципального района</w:t>
            </w:r>
            <w:r w:rsidR="00611472" w:rsidRPr="00203D9B">
              <w:t>»</w:t>
            </w:r>
            <w:r w:rsidR="00583B53">
              <w:t xml:space="preserve"> на 2024</w:t>
            </w:r>
            <w:r w:rsidRPr="00203D9B">
              <w:t>-202</w:t>
            </w:r>
            <w:r w:rsidR="00583B53">
              <w:t>6</w:t>
            </w:r>
            <w:r w:rsidRPr="00203D9B">
              <w:t xml:space="preserve"> годы</w:t>
            </w:r>
            <w:r>
              <w:t xml:space="preserve"> (далее – муниципальная Программа)</w:t>
            </w:r>
          </w:p>
        </w:tc>
      </w:tr>
      <w:tr w:rsidR="007B1848" w:rsidRPr="002B1EF9" w:rsidTr="00EC3AAA">
        <w:trPr>
          <w:trHeight w:val="545"/>
          <w:jc w:val="center"/>
        </w:trPr>
        <w:tc>
          <w:tcPr>
            <w:tcW w:w="1977" w:type="dxa"/>
            <w:shd w:val="clear" w:color="auto" w:fill="auto"/>
          </w:tcPr>
          <w:p w:rsidR="007B1848" w:rsidRPr="002B1EF9" w:rsidRDefault="007B1848" w:rsidP="007B1848">
            <w:r w:rsidRPr="002B1EF9">
              <w:t xml:space="preserve"> Наименование             </w:t>
            </w:r>
            <w:r>
              <w:t xml:space="preserve">  под</w:t>
            </w:r>
            <w:r w:rsidRPr="002B1EF9">
              <w:t>программы</w:t>
            </w:r>
          </w:p>
        </w:tc>
        <w:tc>
          <w:tcPr>
            <w:tcW w:w="7769" w:type="dxa"/>
            <w:shd w:val="clear" w:color="auto" w:fill="auto"/>
          </w:tcPr>
          <w:p w:rsidR="007B1848" w:rsidRPr="0054767A" w:rsidRDefault="007B1848" w:rsidP="00452F20">
            <w:pPr>
              <w:pStyle w:val="a3"/>
              <w:jc w:val="both"/>
              <w:rPr>
                <w:rFonts w:ascii="Times New Roman" w:hAnsi="Times New Roman"/>
                <w:sz w:val="24"/>
                <w:szCs w:val="24"/>
              </w:rPr>
            </w:pPr>
            <w:r w:rsidRPr="007B1848">
              <w:rPr>
                <w:rFonts w:ascii="Times New Roman" w:hAnsi="Times New Roman"/>
                <w:sz w:val="24"/>
                <w:szCs w:val="24"/>
              </w:rPr>
              <w:t>«</w:t>
            </w:r>
            <w:r w:rsidR="00EC3AAA" w:rsidRPr="00EC3AAA">
              <w:rPr>
                <w:rFonts w:ascii="Times New Roman" w:hAnsi="Times New Roman"/>
                <w:sz w:val="24"/>
                <w:szCs w:val="24"/>
              </w:rPr>
              <w:t xml:space="preserve">Молодежь </w:t>
            </w:r>
            <w:proofErr w:type="spellStart"/>
            <w:r w:rsidR="00EC3AAA" w:rsidRPr="00EC3AAA">
              <w:rPr>
                <w:rFonts w:ascii="Times New Roman" w:hAnsi="Times New Roman"/>
                <w:sz w:val="24"/>
                <w:szCs w:val="24"/>
              </w:rPr>
              <w:t>Тулунского</w:t>
            </w:r>
            <w:proofErr w:type="spellEnd"/>
            <w:r w:rsidR="00EC3AAA" w:rsidRPr="00EC3AAA">
              <w:rPr>
                <w:rFonts w:ascii="Times New Roman" w:hAnsi="Times New Roman"/>
                <w:sz w:val="24"/>
                <w:szCs w:val="24"/>
              </w:rPr>
              <w:t xml:space="preserve"> </w:t>
            </w:r>
            <w:proofErr w:type="spellStart"/>
            <w:proofErr w:type="gramStart"/>
            <w:r w:rsidR="00EC3AAA" w:rsidRPr="00EC3AAA">
              <w:rPr>
                <w:rFonts w:ascii="Times New Roman" w:hAnsi="Times New Roman"/>
                <w:sz w:val="24"/>
                <w:szCs w:val="24"/>
              </w:rPr>
              <w:t>района</w:t>
            </w:r>
            <w:r w:rsidR="00611472" w:rsidRPr="007B1848">
              <w:rPr>
                <w:rFonts w:ascii="Times New Roman" w:hAnsi="Times New Roman"/>
                <w:sz w:val="24"/>
                <w:szCs w:val="24"/>
              </w:rPr>
              <w:t>»</w:t>
            </w:r>
            <w:r w:rsidR="00583B53">
              <w:rPr>
                <w:rFonts w:ascii="Times New Roman" w:hAnsi="Times New Roman"/>
                <w:sz w:val="24"/>
                <w:szCs w:val="24"/>
              </w:rPr>
              <w:t>на</w:t>
            </w:r>
            <w:proofErr w:type="spellEnd"/>
            <w:proofErr w:type="gramEnd"/>
            <w:r w:rsidR="00583B53">
              <w:rPr>
                <w:rFonts w:ascii="Times New Roman" w:hAnsi="Times New Roman"/>
                <w:sz w:val="24"/>
                <w:szCs w:val="24"/>
              </w:rPr>
              <w:t xml:space="preserve"> 2024 – 2026</w:t>
            </w:r>
            <w:r w:rsidRPr="007B1848">
              <w:rPr>
                <w:rFonts w:ascii="Times New Roman" w:hAnsi="Times New Roman"/>
                <w:sz w:val="24"/>
                <w:szCs w:val="24"/>
              </w:rPr>
              <w:t xml:space="preserve"> годы</w:t>
            </w:r>
            <w:r w:rsidRPr="0054767A">
              <w:rPr>
                <w:rFonts w:ascii="Times New Roman" w:hAnsi="Times New Roman"/>
                <w:sz w:val="24"/>
                <w:szCs w:val="24"/>
              </w:rPr>
              <w:t>(далее  –  Подпрограмма</w:t>
            </w:r>
            <w:r>
              <w:rPr>
                <w:rFonts w:ascii="Times New Roman" w:hAnsi="Times New Roman"/>
                <w:sz w:val="24"/>
                <w:szCs w:val="24"/>
              </w:rPr>
              <w:t xml:space="preserve"> 2</w:t>
            </w:r>
            <w:r w:rsidRPr="0054767A">
              <w:rPr>
                <w:rFonts w:ascii="Times New Roman" w:hAnsi="Times New Roman"/>
                <w:sz w:val="24"/>
                <w:szCs w:val="24"/>
              </w:rPr>
              <w:t>)</w:t>
            </w:r>
          </w:p>
        </w:tc>
      </w:tr>
      <w:tr w:rsidR="007B1848" w:rsidRPr="002B1EF9" w:rsidTr="007B1848">
        <w:trPr>
          <w:trHeight w:val="659"/>
          <w:jc w:val="center"/>
        </w:trPr>
        <w:tc>
          <w:tcPr>
            <w:tcW w:w="1977" w:type="dxa"/>
            <w:shd w:val="clear" w:color="auto" w:fill="auto"/>
          </w:tcPr>
          <w:p w:rsidR="007B1848" w:rsidRDefault="007B1848" w:rsidP="007B1848">
            <w:proofErr w:type="gramStart"/>
            <w:r>
              <w:t>Ответственный  исполнитель</w:t>
            </w:r>
            <w:proofErr w:type="gramEnd"/>
            <w:r>
              <w:t xml:space="preserve">        подпрограммы</w:t>
            </w:r>
          </w:p>
        </w:tc>
        <w:tc>
          <w:tcPr>
            <w:tcW w:w="7769" w:type="dxa"/>
            <w:shd w:val="clear" w:color="auto" w:fill="auto"/>
          </w:tcPr>
          <w:p w:rsidR="007B1848" w:rsidRDefault="005C29C1" w:rsidP="005C29C1">
            <w:pPr>
              <w:jc w:val="both"/>
            </w:pPr>
            <w:r>
              <w:t xml:space="preserve">Комитет </w:t>
            </w:r>
            <w:r w:rsidR="007B1848" w:rsidRPr="001A7C11">
              <w:t xml:space="preserve">по культуре, молодежной политике и спорту администрации              </w:t>
            </w:r>
            <w:proofErr w:type="spellStart"/>
            <w:proofErr w:type="gramStart"/>
            <w:r w:rsidR="007B1848" w:rsidRPr="001A7C11">
              <w:t>Тулунского</w:t>
            </w:r>
            <w:proofErr w:type="spellEnd"/>
            <w:r w:rsidR="007B1848" w:rsidRPr="001A7C11">
              <w:t xml:space="preserve">  муниципального</w:t>
            </w:r>
            <w:proofErr w:type="gramEnd"/>
            <w:r w:rsidR="007B1848" w:rsidRPr="001A7C11">
              <w:t xml:space="preserve"> района</w:t>
            </w:r>
            <w:r w:rsidR="00502095">
              <w:t xml:space="preserve"> (далее –</w:t>
            </w:r>
            <w:r>
              <w:t xml:space="preserve"> Комитет </w:t>
            </w:r>
            <w:r w:rsidRPr="001A7C11">
              <w:t>по культуре</w:t>
            </w:r>
            <w:r w:rsidR="00502095">
              <w:t>)</w:t>
            </w:r>
          </w:p>
        </w:tc>
      </w:tr>
      <w:tr w:rsidR="007B1848" w:rsidRPr="002B1EF9" w:rsidTr="00EC3AAA">
        <w:trPr>
          <w:trHeight w:val="764"/>
          <w:jc w:val="center"/>
        </w:trPr>
        <w:tc>
          <w:tcPr>
            <w:tcW w:w="1977" w:type="dxa"/>
            <w:shd w:val="clear" w:color="auto" w:fill="auto"/>
          </w:tcPr>
          <w:p w:rsidR="007B1848" w:rsidRDefault="007B1848" w:rsidP="007B1848">
            <w:r>
              <w:t>Участники         подпрограммы</w:t>
            </w:r>
          </w:p>
        </w:tc>
        <w:tc>
          <w:tcPr>
            <w:tcW w:w="7769" w:type="dxa"/>
            <w:shd w:val="clear" w:color="auto" w:fill="auto"/>
          </w:tcPr>
          <w:p w:rsidR="007B1848" w:rsidRPr="001A7C11" w:rsidRDefault="005C29C1" w:rsidP="00EC3AAA">
            <w:pPr>
              <w:jc w:val="both"/>
            </w:pPr>
            <w:r>
              <w:t xml:space="preserve">Комитет </w:t>
            </w:r>
            <w:r w:rsidRPr="001A7C11">
              <w:t>по культуре</w:t>
            </w:r>
          </w:p>
        </w:tc>
      </w:tr>
      <w:tr w:rsidR="007B1848" w:rsidRPr="002B1EF9" w:rsidTr="007B1848">
        <w:trPr>
          <w:trHeight w:val="764"/>
          <w:jc w:val="center"/>
        </w:trPr>
        <w:tc>
          <w:tcPr>
            <w:tcW w:w="1977" w:type="dxa"/>
            <w:shd w:val="clear" w:color="auto" w:fill="auto"/>
          </w:tcPr>
          <w:p w:rsidR="007B1848" w:rsidRPr="002B1EF9" w:rsidRDefault="007B1848" w:rsidP="007B1848">
            <w:r>
              <w:t>Цель                 подпрограммы</w:t>
            </w:r>
          </w:p>
        </w:tc>
        <w:tc>
          <w:tcPr>
            <w:tcW w:w="7769" w:type="dxa"/>
            <w:shd w:val="clear" w:color="auto" w:fill="auto"/>
          </w:tcPr>
          <w:p w:rsidR="007B1848" w:rsidRPr="00BC7EDC" w:rsidRDefault="00EC3AAA" w:rsidP="00EC3AAA">
            <w:pPr>
              <w:jc w:val="both"/>
            </w:pPr>
            <w:r w:rsidRPr="00EC3AAA">
              <w:t xml:space="preserve">Содействие успешной социализации и эффективной самореализации молодёжи в интересах социально-экономического развития </w:t>
            </w:r>
            <w:proofErr w:type="spellStart"/>
            <w:r>
              <w:t>Тулунского</w:t>
            </w:r>
            <w:proofErr w:type="spellEnd"/>
            <w:r>
              <w:t xml:space="preserve"> </w:t>
            </w:r>
            <w:r w:rsidRPr="00EC3AAA">
              <w:t>района</w:t>
            </w:r>
            <w:r>
              <w:t>.</w:t>
            </w:r>
          </w:p>
        </w:tc>
      </w:tr>
      <w:tr w:rsidR="007B1848" w:rsidRPr="002B1EF9" w:rsidTr="000A3D67">
        <w:trPr>
          <w:trHeight w:val="549"/>
          <w:jc w:val="center"/>
        </w:trPr>
        <w:tc>
          <w:tcPr>
            <w:tcW w:w="1977" w:type="dxa"/>
            <w:shd w:val="clear" w:color="auto" w:fill="auto"/>
          </w:tcPr>
          <w:p w:rsidR="007B1848" w:rsidRPr="002B1EF9" w:rsidRDefault="007B1848" w:rsidP="007B1848">
            <w:r>
              <w:t>Задачи              подпрограммы</w:t>
            </w:r>
          </w:p>
        </w:tc>
        <w:tc>
          <w:tcPr>
            <w:tcW w:w="7769" w:type="dxa"/>
            <w:shd w:val="clear" w:color="auto" w:fill="auto"/>
          </w:tcPr>
          <w:p w:rsidR="007B1848" w:rsidRPr="00BC7EDC" w:rsidRDefault="005506D5" w:rsidP="005506D5">
            <w:r>
              <w:t>1.</w:t>
            </w:r>
            <w:r w:rsidR="00A9001F">
              <w:t xml:space="preserve">Организация и осуществление мероприятий </w:t>
            </w:r>
            <w:r w:rsidR="00012A82">
              <w:t xml:space="preserve">районного и </w:t>
            </w:r>
            <w:proofErr w:type="spellStart"/>
            <w:r w:rsidR="00A9001F">
              <w:t>межпоселенческого</w:t>
            </w:r>
            <w:proofErr w:type="spellEnd"/>
            <w:r w:rsidR="00A9001F">
              <w:t xml:space="preserve"> характера по работе с детьми и молодежью. </w:t>
            </w:r>
          </w:p>
        </w:tc>
      </w:tr>
      <w:tr w:rsidR="007B1848" w:rsidRPr="002B1EF9" w:rsidTr="007B1848">
        <w:trPr>
          <w:trHeight w:val="764"/>
          <w:jc w:val="center"/>
        </w:trPr>
        <w:tc>
          <w:tcPr>
            <w:tcW w:w="1977" w:type="dxa"/>
            <w:shd w:val="clear" w:color="auto" w:fill="auto"/>
          </w:tcPr>
          <w:p w:rsidR="007B1848" w:rsidRDefault="007B1848" w:rsidP="007B1848">
            <w:r w:rsidRPr="002B1EF9">
              <w:t xml:space="preserve"> Сроки </w:t>
            </w:r>
          </w:p>
          <w:p w:rsidR="007B1848" w:rsidRDefault="007B1848" w:rsidP="007B1848">
            <w:r w:rsidRPr="002B1EF9">
              <w:t xml:space="preserve">реализации </w:t>
            </w:r>
          </w:p>
          <w:p w:rsidR="007B1848" w:rsidRPr="002B1EF9" w:rsidRDefault="007B1848" w:rsidP="007B1848">
            <w:r>
              <w:t>под</w:t>
            </w:r>
            <w:r w:rsidRPr="002B1EF9">
              <w:t>программы</w:t>
            </w:r>
          </w:p>
        </w:tc>
        <w:tc>
          <w:tcPr>
            <w:tcW w:w="7769" w:type="dxa"/>
            <w:shd w:val="clear" w:color="auto" w:fill="auto"/>
          </w:tcPr>
          <w:p w:rsidR="007B1848" w:rsidRPr="002B1EF9" w:rsidRDefault="00583B53" w:rsidP="00BD1AF6">
            <w:pPr>
              <w:jc w:val="both"/>
            </w:pPr>
            <w:r>
              <w:t>2024</w:t>
            </w:r>
            <w:r w:rsidR="007B1848" w:rsidRPr="007B6847">
              <w:t>-20</w:t>
            </w:r>
            <w:r w:rsidR="00CD1C06">
              <w:t>2</w:t>
            </w:r>
            <w:r>
              <w:t xml:space="preserve">6 </w:t>
            </w:r>
            <w:r w:rsidR="00502095">
              <w:t>годы.</w:t>
            </w:r>
          </w:p>
        </w:tc>
      </w:tr>
      <w:tr w:rsidR="007B1848" w:rsidRPr="002B1EF9" w:rsidTr="007B1848">
        <w:trPr>
          <w:trHeight w:val="764"/>
          <w:jc w:val="center"/>
        </w:trPr>
        <w:tc>
          <w:tcPr>
            <w:tcW w:w="1977" w:type="dxa"/>
            <w:shd w:val="clear" w:color="auto" w:fill="auto"/>
          </w:tcPr>
          <w:p w:rsidR="007B1848" w:rsidRDefault="007B1848" w:rsidP="007B1848">
            <w:r>
              <w:t xml:space="preserve">Целевые             </w:t>
            </w:r>
            <w:r w:rsidRPr="00036DFD">
              <w:t xml:space="preserve">показатели </w:t>
            </w:r>
            <w:r>
              <w:t xml:space="preserve">           под</w:t>
            </w:r>
            <w:r w:rsidRPr="00036DFD">
              <w:t>программы</w:t>
            </w:r>
          </w:p>
        </w:tc>
        <w:tc>
          <w:tcPr>
            <w:tcW w:w="7769" w:type="dxa"/>
            <w:shd w:val="clear" w:color="auto" w:fill="auto"/>
          </w:tcPr>
          <w:p w:rsidR="007B1848" w:rsidRPr="007B6847" w:rsidRDefault="00012A82" w:rsidP="00BD1AF6">
            <w:pPr>
              <w:jc w:val="both"/>
            </w:pPr>
            <w:r w:rsidRPr="00012A82">
              <w:t>Удельный вес численности участников мероприятий по реализации государственной молодежной</w:t>
            </w:r>
            <w:r w:rsidR="00583B53">
              <w:t xml:space="preserve"> политики в возрасте от 14 до 35</w:t>
            </w:r>
            <w:r w:rsidRPr="00012A82">
              <w:t xml:space="preserve"> лет</w:t>
            </w:r>
            <w:r>
              <w:t>.</w:t>
            </w:r>
          </w:p>
        </w:tc>
      </w:tr>
      <w:tr w:rsidR="007B1848" w:rsidRPr="002B1EF9" w:rsidTr="007B1848">
        <w:trPr>
          <w:trHeight w:val="556"/>
          <w:jc w:val="center"/>
        </w:trPr>
        <w:tc>
          <w:tcPr>
            <w:tcW w:w="1977" w:type="dxa"/>
            <w:shd w:val="clear" w:color="auto" w:fill="auto"/>
          </w:tcPr>
          <w:p w:rsidR="007B1848" w:rsidRDefault="007B1848" w:rsidP="007B1848">
            <w:r>
              <w:t xml:space="preserve">Перечень </w:t>
            </w:r>
          </w:p>
          <w:p w:rsidR="007B1848" w:rsidRDefault="007B1848" w:rsidP="007B1848">
            <w:r>
              <w:t xml:space="preserve">основных </w:t>
            </w:r>
          </w:p>
          <w:p w:rsidR="007B1848" w:rsidRDefault="007B1848" w:rsidP="007B1848">
            <w:r>
              <w:t>мероприятий        подпрограммы</w:t>
            </w:r>
          </w:p>
        </w:tc>
        <w:tc>
          <w:tcPr>
            <w:tcW w:w="7769" w:type="dxa"/>
            <w:shd w:val="clear" w:color="auto" w:fill="auto"/>
          </w:tcPr>
          <w:p w:rsidR="005E51C5" w:rsidRDefault="00A36D9E" w:rsidP="004D035B">
            <w:pPr>
              <w:jc w:val="both"/>
            </w:pPr>
            <w:r>
              <w:t>1.</w:t>
            </w:r>
            <w:r w:rsidR="004D035B">
              <w:t>С</w:t>
            </w:r>
            <w:r w:rsidR="004D035B" w:rsidRPr="004D035B">
              <w:t>оздани</w:t>
            </w:r>
            <w:r w:rsidR="004D035B">
              <w:t>е</w:t>
            </w:r>
            <w:r w:rsidR="004D035B" w:rsidRPr="004D035B">
              <w:t xml:space="preserve"> необходимых условий для повышения эффективности государственной молодежной политики</w:t>
            </w:r>
            <w:r w:rsidR="00502095">
              <w:t xml:space="preserve"> в </w:t>
            </w:r>
            <w:proofErr w:type="spellStart"/>
            <w:r w:rsidR="00502095">
              <w:t>Тулунском</w:t>
            </w:r>
            <w:proofErr w:type="spellEnd"/>
            <w:r w:rsidR="00502095">
              <w:t xml:space="preserve"> районе</w:t>
            </w:r>
            <w:r w:rsidR="004D035B">
              <w:t>.</w:t>
            </w:r>
          </w:p>
          <w:p w:rsidR="00A36D9E" w:rsidRPr="00A36D9E" w:rsidRDefault="00A36D9E" w:rsidP="00A36D9E">
            <w:pPr>
              <w:jc w:val="both"/>
            </w:pPr>
            <w:r>
              <w:t>2.</w:t>
            </w:r>
            <w:r w:rsidRPr="00A36D9E">
              <w:t>Основное мероприятие: «Мероприятия, направленные на выявление и поддержку одаренных детей и талантливой молодежи»</w:t>
            </w:r>
          </w:p>
          <w:p w:rsidR="00A36D9E" w:rsidRPr="00CC0266" w:rsidRDefault="00A36D9E" w:rsidP="004D035B">
            <w:pPr>
              <w:jc w:val="both"/>
            </w:pPr>
          </w:p>
        </w:tc>
      </w:tr>
      <w:tr w:rsidR="007B1848" w:rsidRPr="002B1EF9" w:rsidTr="008F3D26">
        <w:trPr>
          <w:trHeight w:val="764"/>
          <w:jc w:val="center"/>
        </w:trPr>
        <w:tc>
          <w:tcPr>
            <w:tcW w:w="1977" w:type="dxa"/>
            <w:shd w:val="clear" w:color="auto" w:fill="auto"/>
          </w:tcPr>
          <w:p w:rsidR="007B1848" w:rsidRDefault="007B1848" w:rsidP="007B1848">
            <w:r>
              <w:t>Ресурсное</w:t>
            </w:r>
          </w:p>
          <w:p w:rsidR="007B1848" w:rsidRDefault="007B1848" w:rsidP="007B1848">
            <w:r>
              <w:t>обеспечение</w:t>
            </w:r>
          </w:p>
          <w:p w:rsidR="007B1848" w:rsidRDefault="007B1848" w:rsidP="007B1848">
            <w:r>
              <w:t>подпрограммы</w:t>
            </w:r>
          </w:p>
        </w:tc>
        <w:tc>
          <w:tcPr>
            <w:tcW w:w="7769" w:type="dxa"/>
            <w:shd w:val="clear" w:color="auto" w:fill="auto"/>
          </w:tcPr>
          <w:p w:rsidR="00012A82" w:rsidRPr="00012A82" w:rsidRDefault="00012A82" w:rsidP="00012A82">
            <w:r>
              <w:t>2024</w:t>
            </w:r>
            <w:r w:rsidR="00B7757E">
              <w:t xml:space="preserve"> г. всего – 590.8</w:t>
            </w:r>
            <w:r w:rsidRPr="00012A82">
              <w:t xml:space="preserve"> тыс. руб. в </w:t>
            </w:r>
            <w:proofErr w:type="spellStart"/>
            <w:proofErr w:type="gramStart"/>
            <w:r w:rsidRPr="00012A82">
              <w:t>т.ч</w:t>
            </w:r>
            <w:proofErr w:type="spellEnd"/>
            <w:r w:rsidRPr="00012A82">
              <w:t>. :</w:t>
            </w:r>
            <w:proofErr w:type="gramEnd"/>
          </w:p>
          <w:p w:rsidR="00012A82" w:rsidRDefault="00012A82" w:rsidP="00012A82">
            <w:r w:rsidRPr="00012A82">
              <w:t>- бюджет МО «</w:t>
            </w:r>
            <w:proofErr w:type="spellStart"/>
            <w:r w:rsidRPr="00012A82">
              <w:t>Тулунский</w:t>
            </w:r>
            <w:proofErr w:type="spellEnd"/>
            <w:r w:rsidRPr="00012A82">
              <w:t xml:space="preserve"> район» - </w:t>
            </w:r>
            <w:r w:rsidR="00B7757E">
              <w:t xml:space="preserve">590,8 </w:t>
            </w:r>
            <w:r w:rsidRPr="00012A82">
              <w:t>тыс. руб.,</w:t>
            </w:r>
          </w:p>
          <w:p w:rsidR="002D3EDA" w:rsidRPr="00012A82" w:rsidRDefault="00B7757E" w:rsidP="002D3EDA">
            <w:r>
              <w:t>2025 г. всего – 590.8</w:t>
            </w:r>
            <w:r w:rsidR="002D3EDA" w:rsidRPr="00012A82">
              <w:t xml:space="preserve"> тыс. руб. в </w:t>
            </w:r>
            <w:proofErr w:type="spellStart"/>
            <w:proofErr w:type="gramStart"/>
            <w:r w:rsidR="002D3EDA" w:rsidRPr="00012A82">
              <w:t>т.ч</w:t>
            </w:r>
            <w:proofErr w:type="spellEnd"/>
            <w:r w:rsidR="002D3EDA" w:rsidRPr="00012A82">
              <w:t>. :</w:t>
            </w:r>
            <w:proofErr w:type="gramEnd"/>
          </w:p>
          <w:p w:rsidR="002D3EDA" w:rsidRDefault="002D3EDA" w:rsidP="002D3EDA">
            <w:r w:rsidRPr="00012A82">
              <w:lastRenderedPageBreak/>
              <w:t>- бюджет МО «</w:t>
            </w:r>
            <w:proofErr w:type="spellStart"/>
            <w:r w:rsidRPr="00012A82">
              <w:t>Тулунский</w:t>
            </w:r>
            <w:proofErr w:type="spellEnd"/>
            <w:r w:rsidRPr="00012A82">
              <w:t xml:space="preserve"> район» - </w:t>
            </w:r>
            <w:r w:rsidR="00B7757E">
              <w:t>590,8</w:t>
            </w:r>
            <w:r w:rsidRPr="00012A82">
              <w:t>тыс. руб.,</w:t>
            </w:r>
          </w:p>
          <w:p w:rsidR="002D3EDA" w:rsidRPr="00012A82" w:rsidRDefault="00A36D9E" w:rsidP="002D3EDA">
            <w:r>
              <w:t>2026</w:t>
            </w:r>
            <w:r w:rsidR="00B7757E">
              <w:t xml:space="preserve"> г. всего – 590.8</w:t>
            </w:r>
            <w:r w:rsidR="002D3EDA" w:rsidRPr="00012A82">
              <w:t xml:space="preserve"> тыс. руб. в </w:t>
            </w:r>
            <w:proofErr w:type="spellStart"/>
            <w:proofErr w:type="gramStart"/>
            <w:r w:rsidR="002D3EDA" w:rsidRPr="00012A82">
              <w:t>т.ч</w:t>
            </w:r>
            <w:proofErr w:type="spellEnd"/>
            <w:r w:rsidR="002D3EDA" w:rsidRPr="00012A82">
              <w:t>. :</w:t>
            </w:r>
            <w:proofErr w:type="gramEnd"/>
          </w:p>
          <w:p w:rsidR="002D3EDA" w:rsidRDefault="002D3EDA" w:rsidP="002D3EDA">
            <w:r w:rsidRPr="00012A82">
              <w:t>- бюджет МО «</w:t>
            </w:r>
            <w:proofErr w:type="spellStart"/>
            <w:r w:rsidRPr="00012A82">
              <w:t>Тулунский</w:t>
            </w:r>
            <w:proofErr w:type="spellEnd"/>
            <w:r w:rsidRPr="00012A82">
              <w:t xml:space="preserve"> район» - </w:t>
            </w:r>
            <w:r w:rsidR="00B7757E">
              <w:t>590,8</w:t>
            </w:r>
            <w:r>
              <w:t xml:space="preserve">тыс. </w:t>
            </w:r>
            <w:proofErr w:type="gramStart"/>
            <w:r>
              <w:t>руб..</w:t>
            </w:r>
            <w:proofErr w:type="gramEnd"/>
          </w:p>
          <w:p w:rsidR="00CD1C06" w:rsidRDefault="00CD1C06" w:rsidP="00012A82"/>
        </w:tc>
      </w:tr>
      <w:tr w:rsidR="007B1848" w:rsidRPr="002B1EF9" w:rsidTr="007B1848">
        <w:trPr>
          <w:trHeight w:val="273"/>
          <w:jc w:val="center"/>
        </w:trPr>
        <w:tc>
          <w:tcPr>
            <w:tcW w:w="1977" w:type="dxa"/>
            <w:shd w:val="clear" w:color="auto" w:fill="auto"/>
          </w:tcPr>
          <w:p w:rsidR="007B1848" w:rsidRDefault="007B1848" w:rsidP="007B1848">
            <w:r w:rsidRPr="001723B0">
              <w:lastRenderedPageBreak/>
              <w:t>О</w:t>
            </w:r>
            <w:r w:rsidR="0042208A">
              <w:t>жидаемые результаты реализации подп</w:t>
            </w:r>
            <w:r w:rsidRPr="001723B0">
              <w:t>рограммы и показатели эффективности</w:t>
            </w:r>
          </w:p>
        </w:tc>
        <w:tc>
          <w:tcPr>
            <w:tcW w:w="7769" w:type="dxa"/>
            <w:shd w:val="clear" w:color="auto" w:fill="auto"/>
          </w:tcPr>
          <w:p w:rsidR="007B1848" w:rsidRPr="00C20002" w:rsidRDefault="00583B53" w:rsidP="00012A82">
            <w:pPr>
              <w:autoSpaceDE w:val="0"/>
              <w:autoSpaceDN w:val="0"/>
              <w:adjustRightInd w:val="0"/>
              <w:jc w:val="both"/>
            </w:pPr>
            <w:r>
              <w:t>В</w:t>
            </w:r>
            <w:r w:rsidR="00C43401">
              <w:t xml:space="preserve"> 20</w:t>
            </w:r>
            <w:r>
              <w:t>26</w:t>
            </w:r>
            <w:r w:rsidR="00C43401" w:rsidRPr="00C43401">
              <w:t xml:space="preserve"> году </w:t>
            </w:r>
            <w:r w:rsidR="00012A82">
              <w:t>у</w:t>
            </w:r>
            <w:r w:rsidR="00012A82" w:rsidRPr="00012A82">
              <w:t>дельный вес численности участников мероприятий по реализации государственной молодежной</w:t>
            </w:r>
            <w:r>
              <w:t xml:space="preserve"> политики в возрасте от 14 до 35</w:t>
            </w:r>
            <w:r w:rsidR="00012A82" w:rsidRPr="00012A82">
              <w:t xml:space="preserve"> лет </w:t>
            </w:r>
            <w:r w:rsidR="00012A82">
              <w:t xml:space="preserve">увеличится </w:t>
            </w:r>
            <w:r>
              <w:t xml:space="preserve">до </w:t>
            </w:r>
            <w:r w:rsidR="002756AD">
              <w:t>60</w:t>
            </w:r>
            <w:r w:rsidR="00012A82" w:rsidRPr="00012A82">
              <w:t>%</w:t>
            </w:r>
            <w:r w:rsidR="00012A82">
              <w:t>.</w:t>
            </w:r>
            <w:r w:rsidR="00012A82" w:rsidRPr="00012A82">
              <w:t xml:space="preserve"> </w:t>
            </w:r>
          </w:p>
        </w:tc>
      </w:tr>
    </w:tbl>
    <w:p w:rsidR="007B1848" w:rsidRPr="007B1848" w:rsidRDefault="007B1848" w:rsidP="007B1848">
      <w:pPr>
        <w:autoSpaceDE w:val="0"/>
        <w:autoSpaceDN w:val="0"/>
        <w:adjustRightInd w:val="0"/>
        <w:jc w:val="center"/>
        <w:rPr>
          <w:b/>
          <w:bCs/>
          <w:sz w:val="28"/>
          <w:szCs w:val="28"/>
        </w:rPr>
      </w:pPr>
    </w:p>
    <w:p w:rsidR="00C43401" w:rsidRPr="00C43401" w:rsidRDefault="00C43401" w:rsidP="00C43401">
      <w:pPr>
        <w:tabs>
          <w:tab w:val="left" w:pos="720"/>
        </w:tabs>
        <w:ind w:firstLine="720"/>
        <w:jc w:val="both"/>
        <w:rPr>
          <w:rFonts w:eastAsia="Calibri"/>
          <w:sz w:val="28"/>
          <w:szCs w:val="28"/>
          <w:lang w:eastAsia="en-US"/>
        </w:rPr>
      </w:pPr>
      <w:r w:rsidRPr="00C43401">
        <w:rPr>
          <w:rFonts w:eastAsia="Calibri"/>
          <w:sz w:val="28"/>
          <w:szCs w:val="28"/>
          <w:lang w:eastAsia="en-US"/>
        </w:rPr>
        <w:t xml:space="preserve">Создание условий для самореализации молодежи и стимулов для включения молодых людей в общественные процессы является важным аспектом для укрепления позиций </w:t>
      </w:r>
      <w:proofErr w:type="spellStart"/>
      <w:r>
        <w:rPr>
          <w:rFonts w:eastAsia="Calibri"/>
          <w:sz w:val="28"/>
          <w:szCs w:val="28"/>
          <w:lang w:eastAsia="en-US"/>
        </w:rPr>
        <w:t>Тулунского</w:t>
      </w:r>
      <w:proofErr w:type="spellEnd"/>
      <w:r w:rsidRPr="00C43401">
        <w:rPr>
          <w:rFonts w:eastAsia="Calibri"/>
          <w:sz w:val="28"/>
          <w:szCs w:val="28"/>
          <w:lang w:eastAsia="en-US"/>
        </w:rPr>
        <w:t xml:space="preserve"> района, обеспечения его конкурентоспособности, повышения качества жизни жителей.</w:t>
      </w:r>
    </w:p>
    <w:p w:rsidR="00C43401" w:rsidRPr="00C43401" w:rsidRDefault="00C43401" w:rsidP="00C43401">
      <w:pPr>
        <w:tabs>
          <w:tab w:val="left" w:pos="720"/>
        </w:tabs>
        <w:ind w:firstLine="720"/>
        <w:jc w:val="both"/>
        <w:rPr>
          <w:rFonts w:eastAsia="Calibri"/>
          <w:sz w:val="28"/>
          <w:szCs w:val="28"/>
          <w:lang w:eastAsia="en-US"/>
        </w:rPr>
      </w:pPr>
      <w:r w:rsidRPr="00C43401">
        <w:rPr>
          <w:rFonts w:eastAsia="Calibri"/>
          <w:sz w:val="28"/>
          <w:szCs w:val="28"/>
          <w:lang w:eastAsia="en-US"/>
        </w:rPr>
        <w:t>Несмотря на принимаемые меры, в молодежной среде продолжает прослеживаться ряд проблем, препятствующих максимальному включению молодежи в социально-экономическую, политическую, духовную и культурную жизнь общества. Наиболее значимыми из них являются:</w:t>
      </w:r>
    </w:p>
    <w:p w:rsidR="00C43401" w:rsidRPr="00C43401" w:rsidRDefault="00C43401" w:rsidP="00C43401">
      <w:pPr>
        <w:tabs>
          <w:tab w:val="left" w:pos="720"/>
        </w:tabs>
        <w:ind w:firstLine="720"/>
        <w:jc w:val="both"/>
        <w:rPr>
          <w:rFonts w:eastAsia="Calibri"/>
          <w:sz w:val="28"/>
          <w:szCs w:val="28"/>
          <w:lang w:eastAsia="en-US"/>
        </w:rPr>
      </w:pPr>
      <w:r w:rsidRPr="00C43401">
        <w:rPr>
          <w:rFonts w:eastAsia="Calibri"/>
          <w:sz w:val="28"/>
          <w:szCs w:val="28"/>
          <w:lang w:eastAsia="en-US"/>
        </w:rPr>
        <w:t>1) социальная пассивность молодежи;</w:t>
      </w:r>
    </w:p>
    <w:p w:rsidR="00C43401" w:rsidRPr="00C43401" w:rsidRDefault="00C43401" w:rsidP="00C43401">
      <w:pPr>
        <w:tabs>
          <w:tab w:val="left" w:pos="720"/>
        </w:tabs>
        <w:ind w:firstLine="720"/>
        <w:jc w:val="both"/>
        <w:rPr>
          <w:rFonts w:eastAsia="Calibri"/>
          <w:sz w:val="28"/>
          <w:szCs w:val="28"/>
          <w:lang w:eastAsia="en-US"/>
        </w:rPr>
      </w:pPr>
      <w:r w:rsidRPr="00C43401">
        <w:rPr>
          <w:rFonts w:eastAsia="Calibri"/>
          <w:sz w:val="28"/>
          <w:szCs w:val="28"/>
          <w:lang w:eastAsia="en-US"/>
        </w:rPr>
        <w:t>2) утрата духовно-нравственных ценностей, что является почвой для возможных проявлений молодежного экстремизма, уклонения от службы в рядах Вооруженных Сил Российской Федерации;</w:t>
      </w:r>
    </w:p>
    <w:p w:rsidR="00C43401" w:rsidRPr="00C43401" w:rsidRDefault="00C43401" w:rsidP="00C43401">
      <w:pPr>
        <w:tabs>
          <w:tab w:val="left" w:pos="720"/>
        </w:tabs>
        <w:ind w:firstLine="720"/>
        <w:jc w:val="both"/>
        <w:rPr>
          <w:rFonts w:eastAsia="Calibri"/>
          <w:sz w:val="28"/>
          <w:szCs w:val="28"/>
          <w:lang w:eastAsia="en-US"/>
        </w:rPr>
      </w:pPr>
      <w:r w:rsidRPr="00C43401">
        <w:rPr>
          <w:rFonts w:eastAsia="Calibri"/>
          <w:sz w:val="28"/>
          <w:szCs w:val="28"/>
          <w:lang w:eastAsia="en-US"/>
        </w:rPr>
        <w:t>3) проблема организации досуга и занятости молодежи.</w:t>
      </w:r>
    </w:p>
    <w:p w:rsidR="00C43401" w:rsidRPr="00C43401" w:rsidRDefault="00C43401" w:rsidP="00C43401">
      <w:pPr>
        <w:tabs>
          <w:tab w:val="left" w:pos="720"/>
        </w:tabs>
        <w:ind w:firstLine="720"/>
        <w:jc w:val="both"/>
        <w:rPr>
          <w:rFonts w:eastAsia="Calibri"/>
          <w:sz w:val="28"/>
          <w:szCs w:val="28"/>
          <w:lang w:eastAsia="en-US"/>
        </w:rPr>
      </w:pPr>
      <w:r w:rsidRPr="00C43401">
        <w:rPr>
          <w:rFonts w:eastAsia="Calibri"/>
          <w:sz w:val="28"/>
          <w:szCs w:val="28"/>
          <w:lang w:eastAsia="en-US"/>
        </w:rPr>
        <w:t xml:space="preserve">        Большинство молодых людей</w:t>
      </w:r>
      <w:r>
        <w:rPr>
          <w:rFonts w:eastAsia="Calibri"/>
          <w:sz w:val="28"/>
          <w:szCs w:val="28"/>
          <w:lang w:eastAsia="en-US"/>
        </w:rPr>
        <w:t xml:space="preserve"> после окончания школы поступают </w:t>
      </w:r>
      <w:proofErr w:type="gramStart"/>
      <w:r>
        <w:rPr>
          <w:rFonts w:eastAsia="Calibri"/>
          <w:sz w:val="28"/>
          <w:szCs w:val="28"/>
          <w:lang w:eastAsia="en-US"/>
        </w:rPr>
        <w:t xml:space="preserve">на </w:t>
      </w:r>
      <w:r w:rsidRPr="00C43401">
        <w:rPr>
          <w:rFonts w:eastAsia="Calibri"/>
          <w:sz w:val="28"/>
          <w:szCs w:val="28"/>
          <w:lang w:eastAsia="en-US"/>
        </w:rPr>
        <w:t xml:space="preserve"> обуч</w:t>
      </w:r>
      <w:r>
        <w:rPr>
          <w:rFonts w:eastAsia="Calibri"/>
          <w:sz w:val="28"/>
          <w:szCs w:val="28"/>
          <w:lang w:eastAsia="en-US"/>
        </w:rPr>
        <w:t>ение</w:t>
      </w:r>
      <w:proofErr w:type="gramEnd"/>
      <w:r w:rsidRPr="00C43401">
        <w:rPr>
          <w:rFonts w:eastAsia="Calibri"/>
          <w:sz w:val="28"/>
          <w:szCs w:val="28"/>
          <w:lang w:eastAsia="en-US"/>
        </w:rPr>
        <w:t xml:space="preserve"> в учебны</w:t>
      </w:r>
      <w:r>
        <w:rPr>
          <w:rFonts w:eastAsia="Calibri"/>
          <w:sz w:val="28"/>
          <w:szCs w:val="28"/>
          <w:lang w:eastAsia="en-US"/>
        </w:rPr>
        <w:t xml:space="preserve">е заведения, как </w:t>
      </w:r>
      <w:r w:rsidRPr="00C43401">
        <w:rPr>
          <w:rFonts w:eastAsia="Calibri"/>
          <w:sz w:val="28"/>
          <w:szCs w:val="28"/>
          <w:lang w:eastAsia="en-US"/>
        </w:rPr>
        <w:t>город</w:t>
      </w:r>
      <w:r>
        <w:rPr>
          <w:rFonts w:eastAsia="Calibri"/>
          <w:sz w:val="28"/>
          <w:szCs w:val="28"/>
          <w:lang w:eastAsia="en-US"/>
        </w:rPr>
        <w:t xml:space="preserve">ов </w:t>
      </w:r>
      <w:r w:rsidRPr="00C43401">
        <w:rPr>
          <w:rFonts w:eastAsia="Calibri"/>
          <w:sz w:val="28"/>
          <w:szCs w:val="28"/>
          <w:lang w:eastAsia="en-US"/>
        </w:rPr>
        <w:t>Иркутск</w:t>
      </w:r>
      <w:r>
        <w:rPr>
          <w:rFonts w:eastAsia="Calibri"/>
          <w:sz w:val="28"/>
          <w:szCs w:val="28"/>
          <w:lang w:eastAsia="en-US"/>
        </w:rPr>
        <w:t xml:space="preserve">ой области, так и городов других </w:t>
      </w:r>
      <w:r w:rsidR="00412740">
        <w:rPr>
          <w:rFonts w:eastAsia="Calibri"/>
          <w:sz w:val="28"/>
          <w:szCs w:val="28"/>
          <w:lang w:eastAsia="en-US"/>
        </w:rPr>
        <w:t>субъектов</w:t>
      </w:r>
      <w:r>
        <w:rPr>
          <w:rFonts w:eastAsia="Calibri"/>
          <w:sz w:val="28"/>
          <w:szCs w:val="28"/>
          <w:lang w:eastAsia="en-US"/>
        </w:rPr>
        <w:t xml:space="preserve"> Российской Федерации</w:t>
      </w:r>
      <w:r w:rsidRPr="00C43401">
        <w:rPr>
          <w:rFonts w:eastAsia="Calibri"/>
          <w:sz w:val="28"/>
          <w:szCs w:val="28"/>
          <w:lang w:eastAsia="en-US"/>
        </w:rPr>
        <w:t xml:space="preserve">, </w:t>
      </w:r>
      <w:r>
        <w:rPr>
          <w:rFonts w:eastAsia="Calibri"/>
          <w:sz w:val="28"/>
          <w:szCs w:val="28"/>
          <w:lang w:eastAsia="en-US"/>
        </w:rPr>
        <w:t xml:space="preserve">в большинстве случаев </w:t>
      </w:r>
      <w:r w:rsidRPr="00C43401">
        <w:rPr>
          <w:rFonts w:eastAsia="Calibri"/>
          <w:sz w:val="28"/>
          <w:szCs w:val="28"/>
          <w:lang w:eastAsia="en-US"/>
        </w:rPr>
        <w:t xml:space="preserve">именно там </w:t>
      </w:r>
      <w:r>
        <w:rPr>
          <w:rFonts w:eastAsia="Calibri"/>
          <w:sz w:val="28"/>
          <w:szCs w:val="28"/>
          <w:lang w:eastAsia="en-US"/>
        </w:rPr>
        <w:t xml:space="preserve">они в дальнейшем </w:t>
      </w:r>
      <w:r w:rsidRPr="00C43401">
        <w:rPr>
          <w:rFonts w:eastAsia="Calibri"/>
          <w:sz w:val="28"/>
          <w:szCs w:val="28"/>
          <w:lang w:eastAsia="en-US"/>
        </w:rPr>
        <w:t>реализовыва</w:t>
      </w:r>
      <w:r>
        <w:rPr>
          <w:rFonts w:eastAsia="Calibri"/>
          <w:sz w:val="28"/>
          <w:szCs w:val="28"/>
          <w:lang w:eastAsia="en-US"/>
        </w:rPr>
        <w:t>ю</w:t>
      </w:r>
      <w:r w:rsidRPr="00C43401">
        <w:rPr>
          <w:rFonts w:eastAsia="Calibri"/>
          <w:sz w:val="28"/>
          <w:szCs w:val="28"/>
          <w:lang w:eastAsia="en-US"/>
        </w:rPr>
        <w:t>т свой потенциал. Значительная часть молодежи после окончания средн</w:t>
      </w:r>
      <w:r w:rsidR="00412740">
        <w:rPr>
          <w:rFonts w:eastAsia="Calibri"/>
          <w:sz w:val="28"/>
          <w:szCs w:val="28"/>
          <w:lang w:eastAsia="en-US"/>
        </w:rPr>
        <w:t>е-специальны</w:t>
      </w:r>
      <w:r w:rsidRPr="00C43401">
        <w:rPr>
          <w:rFonts w:eastAsia="Calibri"/>
          <w:sz w:val="28"/>
          <w:szCs w:val="28"/>
          <w:lang w:eastAsia="en-US"/>
        </w:rPr>
        <w:t xml:space="preserve">х учебных заведений </w:t>
      </w:r>
      <w:r w:rsidR="00412740">
        <w:rPr>
          <w:rFonts w:eastAsia="Calibri"/>
          <w:sz w:val="28"/>
          <w:szCs w:val="28"/>
          <w:lang w:eastAsia="en-US"/>
        </w:rPr>
        <w:t>города Тулуна</w:t>
      </w:r>
      <w:r w:rsidR="00BD1AF6">
        <w:rPr>
          <w:rFonts w:eastAsia="Calibri"/>
          <w:sz w:val="28"/>
          <w:szCs w:val="28"/>
          <w:lang w:eastAsia="en-US"/>
        </w:rPr>
        <w:t xml:space="preserve"> </w:t>
      </w:r>
      <w:r w:rsidRPr="00C43401">
        <w:rPr>
          <w:rFonts w:eastAsia="Calibri"/>
          <w:sz w:val="28"/>
          <w:szCs w:val="28"/>
          <w:lang w:eastAsia="en-US"/>
        </w:rPr>
        <w:t xml:space="preserve">остается работать на предприятиях и в организациях </w:t>
      </w:r>
      <w:r w:rsidR="00412740">
        <w:rPr>
          <w:rFonts w:eastAsia="Calibri"/>
          <w:sz w:val="28"/>
          <w:szCs w:val="28"/>
          <w:lang w:eastAsia="en-US"/>
        </w:rPr>
        <w:t>города</w:t>
      </w:r>
      <w:r w:rsidRPr="00C43401">
        <w:rPr>
          <w:rFonts w:eastAsia="Calibri"/>
          <w:sz w:val="28"/>
          <w:szCs w:val="28"/>
          <w:lang w:eastAsia="en-US"/>
        </w:rPr>
        <w:t>.</w:t>
      </w:r>
    </w:p>
    <w:p w:rsidR="00C43401" w:rsidRPr="00C43401" w:rsidRDefault="00C43401" w:rsidP="00C43401">
      <w:pPr>
        <w:tabs>
          <w:tab w:val="left" w:pos="720"/>
        </w:tabs>
        <w:ind w:firstLine="720"/>
        <w:jc w:val="both"/>
        <w:rPr>
          <w:rFonts w:eastAsia="Calibri"/>
          <w:sz w:val="28"/>
          <w:szCs w:val="28"/>
          <w:lang w:eastAsia="en-US"/>
        </w:rPr>
      </w:pPr>
      <w:r w:rsidRPr="00C43401">
        <w:rPr>
          <w:rFonts w:eastAsia="Calibri"/>
          <w:sz w:val="28"/>
          <w:szCs w:val="28"/>
          <w:lang w:eastAsia="en-US"/>
        </w:rPr>
        <w:tab/>
        <w:t xml:space="preserve">В большинстве </w:t>
      </w:r>
      <w:r w:rsidR="00412740">
        <w:rPr>
          <w:rFonts w:eastAsia="Calibri"/>
          <w:sz w:val="28"/>
          <w:szCs w:val="28"/>
          <w:lang w:eastAsia="en-US"/>
        </w:rPr>
        <w:t xml:space="preserve">поселений </w:t>
      </w:r>
      <w:r w:rsidRPr="00C43401">
        <w:rPr>
          <w:rFonts w:eastAsia="Calibri"/>
          <w:sz w:val="28"/>
          <w:szCs w:val="28"/>
          <w:lang w:eastAsia="en-US"/>
        </w:rPr>
        <w:t xml:space="preserve">района отсутствуют молодежные структуры, которые </w:t>
      </w:r>
      <w:proofErr w:type="gramStart"/>
      <w:r w:rsidRPr="00C43401">
        <w:rPr>
          <w:rFonts w:eastAsia="Calibri"/>
          <w:sz w:val="28"/>
          <w:szCs w:val="28"/>
          <w:lang w:eastAsia="en-US"/>
        </w:rPr>
        <w:t>могут  способствовать</w:t>
      </w:r>
      <w:proofErr w:type="gramEnd"/>
      <w:r w:rsidRPr="00C43401">
        <w:rPr>
          <w:rFonts w:eastAsia="Calibri"/>
          <w:sz w:val="28"/>
          <w:szCs w:val="28"/>
          <w:lang w:eastAsia="en-US"/>
        </w:rPr>
        <w:t xml:space="preserve"> карьерному росту и развитию потенциала молодежи. Высоким остается уровень преступности среди молодежи</w:t>
      </w:r>
      <w:r w:rsidR="00412740">
        <w:rPr>
          <w:rFonts w:eastAsia="Calibri"/>
          <w:sz w:val="28"/>
          <w:szCs w:val="28"/>
          <w:lang w:eastAsia="en-US"/>
        </w:rPr>
        <w:t>.</w:t>
      </w:r>
    </w:p>
    <w:p w:rsidR="00C43401" w:rsidRPr="00C43401" w:rsidRDefault="00C43401" w:rsidP="00C43401">
      <w:pPr>
        <w:tabs>
          <w:tab w:val="left" w:pos="720"/>
        </w:tabs>
        <w:ind w:firstLine="720"/>
        <w:jc w:val="both"/>
        <w:rPr>
          <w:rFonts w:eastAsia="Calibri"/>
          <w:sz w:val="28"/>
          <w:szCs w:val="28"/>
          <w:lang w:eastAsia="en-US"/>
        </w:rPr>
      </w:pPr>
      <w:r w:rsidRPr="00C43401">
        <w:rPr>
          <w:rFonts w:eastAsia="Calibri"/>
          <w:sz w:val="28"/>
          <w:szCs w:val="28"/>
          <w:lang w:eastAsia="en-US"/>
        </w:rPr>
        <w:t xml:space="preserve">Вместе с тем, молодежь обладает широким позитивным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современным вызовам.  </w:t>
      </w:r>
    </w:p>
    <w:p w:rsidR="00365627" w:rsidRDefault="00C43401" w:rsidP="00C43401">
      <w:pPr>
        <w:tabs>
          <w:tab w:val="left" w:pos="720"/>
        </w:tabs>
        <w:ind w:firstLine="720"/>
        <w:jc w:val="both"/>
        <w:rPr>
          <w:rFonts w:eastAsia="Calibri"/>
          <w:sz w:val="28"/>
          <w:szCs w:val="28"/>
          <w:lang w:eastAsia="en-US"/>
        </w:rPr>
      </w:pPr>
      <w:r w:rsidRPr="00C43401">
        <w:rPr>
          <w:rFonts w:eastAsia="Calibri"/>
          <w:sz w:val="28"/>
          <w:szCs w:val="28"/>
          <w:lang w:eastAsia="en-US"/>
        </w:rPr>
        <w:t>Подпрограмма</w:t>
      </w:r>
      <w:r w:rsidR="00412740">
        <w:rPr>
          <w:rFonts w:eastAsia="Calibri"/>
          <w:sz w:val="28"/>
          <w:szCs w:val="28"/>
          <w:lang w:eastAsia="en-US"/>
        </w:rPr>
        <w:t xml:space="preserve"> </w:t>
      </w:r>
      <w:proofErr w:type="gramStart"/>
      <w:r w:rsidR="00412740">
        <w:rPr>
          <w:rFonts w:eastAsia="Calibri"/>
          <w:sz w:val="28"/>
          <w:szCs w:val="28"/>
          <w:lang w:eastAsia="en-US"/>
        </w:rPr>
        <w:t xml:space="preserve">2 </w:t>
      </w:r>
      <w:r w:rsidRPr="00C43401">
        <w:rPr>
          <w:rFonts w:eastAsia="Calibri"/>
          <w:sz w:val="28"/>
          <w:szCs w:val="28"/>
          <w:lang w:eastAsia="en-US"/>
        </w:rPr>
        <w:t xml:space="preserve"> разработан</w:t>
      </w:r>
      <w:r w:rsidR="009A74D0">
        <w:rPr>
          <w:rFonts w:eastAsia="Calibri"/>
          <w:sz w:val="28"/>
          <w:szCs w:val="28"/>
          <w:lang w:eastAsia="en-US"/>
        </w:rPr>
        <w:t>а</w:t>
      </w:r>
      <w:proofErr w:type="gramEnd"/>
      <w:r w:rsidRPr="00C43401">
        <w:rPr>
          <w:rFonts w:eastAsia="Calibri"/>
          <w:sz w:val="28"/>
          <w:szCs w:val="28"/>
          <w:lang w:eastAsia="en-US"/>
        </w:rPr>
        <w:t xml:space="preserve"> с целью </w:t>
      </w:r>
      <w:r w:rsidR="002A0A0C">
        <w:rPr>
          <w:rFonts w:eastAsia="Calibri"/>
          <w:sz w:val="28"/>
          <w:szCs w:val="28"/>
          <w:lang w:eastAsia="en-US"/>
        </w:rPr>
        <w:t>с</w:t>
      </w:r>
      <w:r w:rsidR="002A0A0C" w:rsidRPr="002A0A0C">
        <w:rPr>
          <w:rFonts w:eastAsia="Calibri"/>
          <w:sz w:val="28"/>
          <w:szCs w:val="28"/>
          <w:lang w:eastAsia="en-US"/>
        </w:rPr>
        <w:t>одействи</w:t>
      </w:r>
      <w:r w:rsidR="002A0A0C">
        <w:rPr>
          <w:rFonts w:eastAsia="Calibri"/>
          <w:sz w:val="28"/>
          <w:szCs w:val="28"/>
          <w:lang w:eastAsia="en-US"/>
        </w:rPr>
        <w:t>я</w:t>
      </w:r>
      <w:r w:rsidR="002A0A0C" w:rsidRPr="002A0A0C">
        <w:rPr>
          <w:rFonts w:eastAsia="Calibri"/>
          <w:sz w:val="28"/>
          <w:szCs w:val="28"/>
          <w:lang w:eastAsia="en-US"/>
        </w:rPr>
        <w:t xml:space="preserve"> успешной социализации и эффективной самореализации молодёжи в интересах социально-экономического развития </w:t>
      </w:r>
      <w:proofErr w:type="spellStart"/>
      <w:r w:rsidR="002A0A0C" w:rsidRPr="002A0A0C">
        <w:rPr>
          <w:rFonts w:eastAsia="Calibri"/>
          <w:sz w:val="28"/>
          <w:szCs w:val="28"/>
          <w:lang w:eastAsia="en-US"/>
        </w:rPr>
        <w:t>Тулунского</w:t>
      </w:r>
      <w:proofErr w:type="spellEnd"/>
      <w:r w:rsidR="002A0A0C" w:rsidRPr="002A0A0C">
        <w:rPr>
          <w:rFonts w:eastAsia="Calibri"/>
          <w:sz w:val="28"/>
          <w:szCs w:val="28"/>
          <w:lang w:eastAsia="en-US"/>
        </w:rPr>
        <w:t xml:space="preserve"> района.</w:t>
      </w:r>
      <w:r w:rsidR="008C6F54">
        <w:rPr>
          <w:rFonts w:eastAsia="Calibri"/>
          <w:sz w:val="28"/>
          <w:szCs w:val="28"/>
          <w:lang w:eastAsia="en-US"/>
        </w:rPr>
        <w:t xml:space="preserve"> </w:t>
      </w:r>
      <w:r w:rsidRPr="00C43401">
        <w:rPr>
          <w:rFonts w:eastAsia="Calibri"/>
          <w:sz w:val="28"/>
          <w:szCs w:val="28"/>
          <w:lang w:eastAsia="en-US"/>
        </w:rPr>
        <w:t xml:space="preserve">Реализация мероприятий </w:t>
      </w:r>
      <w:r w:rsidR="00AC68D6">
        <w:rPr>
          <w:rFonts w:eastAsia="Calibri"/>
          <w:sz w:val="28"/>
          <w:szCs w:val="28"/>
          <w:lang w:eastAsia="en-US"/>
        </w:rPr>
        <w:t>Подп</w:t>
      </w:r>
      <w:r w:rsidRPr="00C43401">
        <w:rPr>
          <w:rFonts w:eastAsia="Calibri"/>
          <w:sz w:val="28"/>
          <w:szCs w:val="28"/>
          <w:lang w:eastAsia="en-US"/>
        </w:rPr>
        <w:t xml:space="preserve">рограммы </w:t>
      </w:r>
      <w:r w:rsidR="00AC68D6">
        <w:rPr>
          <w:rFonts w:eastAsia="Calibri"/>
          <w:sz w:val="28"/>
          <w:szCs w:val="28"/>
          <w:lang w:eastAsia="en-US"/>
        </w:rPr>
        <w:t xml:space="preserve">2 </w:t>
      </w:r>
      <w:r w:rsidRPr="00C43401">
        <w:rPr>
          <w:rFonts w:eastAsia="Calibri"/>
          <w:sz w:val="28"/>
          <w:szCs w:val="28"/>
          <w:lang w:eastAsia="en-US"/>
        </w:rPr>
        <w:t>позволит включить молодых людей в социально-экономическую, политическую, духовную и культурную жизнь нашего района.</w:t>
      </w:r>
    </w:p>
    <w:p w:rsidR="002A0A0C" w:rsidRDefault="002A0A0C" w:rsidP="00C43401">
      <w:pPr>
        <w:tabs>
          <w:tab w:val="left" w:pos="720"/>
        </w:tabs>
        <w:ind w:firstLine="720"/>
        <w:jc w:val="both"/>
        <w:rPr>
          <w:b/>
          <w:sz w:val="28"/>
          <w:szCs w:val="28"/>
        </w:rPr>
      </w:pPr>
    </w:p>
    <w:p w:rsidR="00930E6A" w:rsidRDefault="00930E6A" w:rsidP="00930E6A">
      <w:pPr>
        <w:pStyle w:val="a5"/>
        <w:autoSpaceDE w:val="0"/>
        <w:autoSpaceDN w:val="0"/>
        <w:adjustRightInd w:val="0"/>
        <w:jc w:val="center"/>
        <w:rPr>
          <w:sz w:val="28"/>
          <w:szCs w:val="28"/>
        </w:rPr>
      </w:pPr>
    </w:p>
    <w:p w:rsidR="00930E6A" w:rsidRDefault="00930E6A" w:rsidP="00930E6A">
      <w:pPr>
        <w:pStyle w:val="a5"/>
        <w:autoSpaceDE w:val="0"/>
        <w:autoSpaceDN w:val="0"/>
        <w:adjustRightInd w:val="0"/>
        <w:jc w:val="center"/>
        <w:rPr>
          <w:sz w:val="28"/>
          <w:szCs w:val="28"/>
        </w:rPr>
      </w:pPr>
    </w:p>
    <w:p w:rsidR="002D3EDA" w:rsidRDefault="002D3EDA" w:rsidP="00930E6A">
      <w:pPr>
        <w:pStyle w:val="a5"/>
        <w:autoSpaceDE w:val="0"/>
        <w:autoSpaceDN w:val="0"/>
        <w:adjustRightInd w:val="0"/>
        <w:jc w:val="center"/>
        <w:rPr>
          <w:sz w:val="28"/>
          <w:szCs w:val="28"/>
        </w:rPr>
      </w:pPr>
    </w:p>
    <w:p w:rsidR="002D3EDA" w:rsidRDefault="002D3EDA" w:rsidP="00930E6A">
      <w:pPr>
        <w:pStyle w:val="a5"/>
        <w:autoSpaceDE w:val="0"/>
        <w:autoSpaceDN w:val="0"/>
        <w:adjustRightInd w:val="0"/>
        <w:jc w:val="center"/>
        <w:rPr>
          <w:sz w:val="28"/>
          <w:szCs w:val="28"/>
        </w:rPr>
      </w:pPr>
    </w:p>
    <w:p w:rsidR="00365627" w:rsidRPr="00A34AE3" w:rsidRDefault="00930E6A" w:rsidP="00930E6A">
      <w:pPr>
        <w:pStyle w:val="a5"/>
        <w:autoSpaceDE w:val="0"/>
        <w:autoSpaceDN w:val="0"/>
        <w:adjustRightInd w:val="0"/>
        <w:jc w:val="center"/>
        <w:rPr>
          <w:bCs/>
          <w:sz w:val="28"/>
          <w:szCs w:val="28"/>
        </w:rPr>
      </w:pPr>
      <w:r>
        <w:rPr>
          <w:sz w:val="28"/>
          <w:szCs w:val="28"/>
        </w:rPr>
        <w:t xml:space="preserve">Раздел 1. </w:t>
      </w:r>
      <w:r w:rsidR="00365627" w:rsidRPr="00A34AE3">
        <w:rPr>
          <w:bCs/>
          <w:sz w:val="28"/>
          <w:szCs w:val="28"/>
        </w:rPr>
        <w:t>ЦЕЛЬ И ЗАДАЧИ, ЦЕЛЕВЫЕ ПОКАЗАТЕЛИ,</w:t>
      </w:r>
    </w:p>
    <w:p w:rsidR="00365627" w:rsidRPr="00365627" w:rsidRDefault="00365627" w:rsidP="00930E6A">
      <w:pPr>
        <w:pStyle w:val="a5"/>
        <w:autoSpaceDE w:val="0"/>
        <w:autoSpaceDN w:val="0"/>
        <w:adjustRightInd w:val="0"/>
        <w:jc w:val="center"/>
        <w:rPr>
          <w:bCs/>
          <w:sz w:val="28"/>
          <w:szCs w:val="28"/>
        </w:rPr>
      </w:pPr>
      <w:r w:rsidRPr="00365627">
        <w:rPr>
          <w:bCs/>
          <w:sz w:val="28"/>
          <w:szCs w:val="28"/>
        </w:rPr>
        <w:t>СРОКИ РЕАЛИЗАЦИИ ПОДПРОГРАММЫ</w:t>
      </w:r>
    </w:p>
    <w:p w:rsidR="00365627" w:rsidRDefault="00365627" w:rsidP="00365627">
      <w:pPr>
        <w:pStyle w:val="a3"/>
        <w:jc w:val="both"/>
        <w:rPr>
          <w:rFonts w:ascii="Times New Roman" w:hAnsi="Times New Roman"/>
          <w:sz w:val="28"/>
          <w:szCs w:val="28"/>
        </w:rPr>
      </w:pPr>
    </w:p>
    <w:p w:rsidR="00B9298A" w:rsidRDefault="002A0A0C" w:rsidP="00365627">
      <w:pPr>
        <w:pStyle w:val="a3"/>
        <w:ind w:firstLine="567"/>
        <w:jc w:val="both"/>
        <w:rPr>
          <w:rFonts w:ascii="Times New Roman" w:hAnsi="Times New Roman"/>
          <w:sz w:val="28"/>
          <w:szCs w:val="28"/>
        </w:rPr>
      </w:pPr>
      <w:r>
        <w:rPr>
          <w:rFonts w:ascii="Times New Roman" w:hAnsi="Times New Roman"/>
          <w:sz w:val="28"/>
          <w:szCs w:val="28"/>
        </w:rPr>
        <w:t>Целью П</w:t>
      </w:r>
      <w:r w:rsidR="00365627" w:rsidRPr="00365627">
        <w:rPr>
          <w:rFonts w:ascii="Times New Roman" w:hAnsi="Times New Roman"/>
          <w:sz w:val="28"/>
          <w:szCs w:val="28"/>
        </w:rPr>
        <w:t>одпрограмм</w:t>
      </w:r>
      <w:r>
        <w:rPr>
          <w:rFonts w:ascii="Times New Roman" w:hAnsi="Times New Roman"/>
          <w:sz w:val="28"/>
          <w:szCs w:val="28"/>
        </w:rPr>
        <w:t>ы</w:t>
      </w:r>
      <w:r w:rsidR="00365627">
        <w:rPr>
          <w:rFonts w:ascii="Times New Roman" w:hAnsi="Times New Roman"/>
          <w:sz w:val="28"/>
          <w:szCs w:val="28"/>
        </w:rPr>
        <w:t xml:space="preserve"> 2</w:t>
      </w:r>
      <w:r w:rsidR="006B20B9">
        <w:rPr>
          <w:rFonts w:ascii="Times New Roman" w:hAnsi="Times New Roman"/>
          <w:sz w:val="28"/>
          <w:szCs w:val="28"/>
        </w:rPr>
        <w:t xml:space="preserve"> </w:t>
      </w:r>
      <w:r>
        <w:rPr>
          <w:rFonts w:ascii="Times New Roman" w:hAnsi="Times New Roman"/>
          <w:sz w:val="28"/>
          <w:szCs w:val="28"/>
        </w:rPr>
        <w:t xml:space="preserve">является </w:t>
      </w:r>
      <w:r w:rsidR="00B9298A">
        <w:rPr>
          <w:rFonts w:ascii="Times New Roman" w:hAnsi="Times New Roman"/>
          <w:sz w:val="28"/>
          <w:szCs w:val="28"/>
        </w:rPr>
        <w:t>с</w:t>
      </w:r>
      <w:r w:rsidR="00B9298A" w:rsidRPr="00B9298A">
        <w:rPr>
          <w:rFonts w:ascii="Times New Roman" w:hAnsi="Times New Roman"/>
          <w:sz w:val="28"/>
          <w:szCs w:val="28"/>
        </w:rPr>
        <w:t xml:space="preserve">одействие успешной социализации и эффективной самореализации молодёжи в интересах социально-экономического развития </w:t>
      </w:r>
      <w:proofErr w:type="spellStart"/>
      <w:r w:rsidR="00B9298A" w:rsidRPr="00B9298A">
        <w:rPr>
          <w:rFonts w:ascii="Times New Roman" w:hAnsi="Times New Roman"/>
          <w:sz w:val="28"/>
          <w:szCs w:val="28"/>
        </w:rPr>
        <w:t>Тулунского</w:t>
      </w:r>
      <w:proofErr w:type="spellEnd"/>
      <w:r w:rsidR="00B9298A" w:rsidRPr="00B9298A">
        <w:rPr>
          <w:rFonts w:ascii="Times New Roman" w:hAnsi="Times New Roman"/>
          <w:sz w:val="28"/>
          <w:szCs w:val="28"/>
        </w:rPr>
        <w:t xml:space="preserve"> района.</w:t>
      </w:r>
    </w:p>
    <w:p w:rsidR="00B61B51" w:rsidRDefault="00B61B51" w:rsidP="00365627">
      <w:pPr>
        <w:pStyle w:val="a3"/>
        <w:ind w:firstLine="567"/>
        <w:jc w:val="both"/>
        <w:rPr>
          <w:rFonts w:ascii="Times New Roman" w:hAnsi="Times New Roman"/>
          <w:sz w:val="28"/>
          <w:szCs w:val="28"/>
        </w:rPr>
      </w:pPr>
      <w:r w:rsidRPr="00B61B51">
        <w:rPr>
          <w:rFonts w:ascii="Times New Roman" w:hAnsi="Times New Roman"/>
          <w:sz w:val="28"/>
          <w:szCs w:val="28"/>
        </w:rPr>
        <w:t xml:space="preserve">Достижение цели </w:t>
      </w:r>
      <w:r w:rsidR="002A0A0C">
        <w:rPr>
          <w:rFonts w:ascii="Times New Roman" w:hAnsi="Times New Roman"/>
          <w:sz w:val="28"/>
          <w:szCs w:val="28"/>
        </w:rPr>
        <w:t>П</w:t>
      </w:r>
      <w:r w:rsidRPr="00B61B51">
        <w:rPr>
          <w:rFonts w:ascii="Times New Roman" w:hAnsi="Times New Roman"/>
          <w:sz w:val="28"/>
          <w:szCs w:val="28"/>
        </w:rPr>
        <w:t>одпрограммы 2 предполагается за счет решения следующ</w:t>
      </w:r>
      <w:r w:rsidR="002A0A0C">
        <w:rPr>
          <w:rFonts w:ascii="Times New Roman" w:hAnsi="Times New Roman"/>
          <w:sz w:val="28"/>
          <w:szCs w:val="28"/>
        </w:rPr>
        <w:t>ей</w:t>
      </w:r>
      <w:r w:rsidRPr="00B61B51">
        <w:rPr>
          <w:rFonts w:ascii="Times New Roman" w:hAnsi="Times New Roman"/>
          <w:sz w:val="28"/>
          <w:szCs w:val="28"/>
        </w:rPr>
        <w:t xml:space="preserve"> задач</w:t>
      </w:r>
      <w:r w:rsidR="002A0A0C">
        <w:rPr>
          <w:rFonts w:ascii="Times New Roman" w:hAnsi="Times New Roman"/>
          <w:sz w:val="28"/>
          <w:szCs w:val="28"/>
        </w:rPr>
        <w:t>и</w:t>
      </w:r>
      <w:r w:rsidRPr="00B61B51">
        <w:rPr>
          <w:rFonts w:ascii="Times New Roman" w:hAnsi="Times New Roman"/>
          <w:sz w:val="28"/>
          <w:szCs w:val="28"/>
        </w:rPr>
        <w:t xml:space="preserve">:    </w:t>
      </w:r>
    </w:p>
    <w:p w:rsidR="00B411DA" w:rsidRDefault="005506D5" w:rsidP="005506D5">
      <w:pPr>
        <w:pStyle w:val="a3"/>
        <w:ind w:firstLine="567"/>
        <w:jc w:val="both"/>
        <w:rPr>
          <w:rFonts w:ascii="Times New Roman" w:hAnsi="Times New Roman"/>
          <w:sz w:val="28"/>
          <w:szCs w:val="28"/>
        </w:rPr>
      </w:pPr>
      <w:r>
        <w:rPr>
          <w:rFonts w:ascii="Times New Roman" w:hAnsi="Times New Roman"/>
          <w:sz w:val="28"/>
          <w:szCs w:val="28"/>
        </w:rPr>
        <w:t xml:space="preserve">- </w:t>
      </w:r>
      <w:r w:rsidR="00B411DA" w:rsidRPr="00B411DA">
        <w:rPr>
          <w:rFonts w:ascii="Times New Roman" w:hAnsi="Times New Roman"/>
          <w:sz w:val="28"/>
          <w:szCs w:val="28"/>
        </w:rPr>
        <w:t xml:space="preserve">Организация и осуществление мероприятий </w:t>
      </w:r>
      <w:r w:rsidR="00012A82">
        <w:rPr>
          <w:rFonts w:ascii="Times New Roman" w:hAnsi="Times New Roman"/>
          <w:sz w:val="28"/>
          <w:szCs w:val="28"/>
        </w:rPr>
        <w:t xml:space="preserve">районного и </w:t>
      </w:r>
      <w:proofErr w:type="spellStart"/>
      <w:r w:rsidR="00B411DA" w:rsidRPr="00B411DA">
        <w:rPr>
          <w:rFonts w:ascii="Times New Roman" w:hAnsi="Times New Roman"/>
          <w:sz w:val="28"/>
          <w:szCs w:val="28"/>
        </w:rPr>
        <w:t>межпоселенческого</w:t>
      </w:r>
      <w:proofErr w:type="spellEnd"/>
      <w:r w:rsidR="00B411DA" w:rsidRPr="00B411DA">
        <w:rPr>
          <w:rFonts w:ascii="Times New Roman" w:hAnsi="Times New Roman"/>
          <w:sz w:val="28"/>
          <w:szCs w:val="28"/>
        </w:rPr>
        <w:t xml:space="preserve"> характера по работе с детьми и молодежью. </w:t>
      </w:r>
    </w:p>
    <w:p w:rsidR="00B61B51" w:rsidRPr="00B61B51" w:rsidRDefault="00B61B51" w:rsidP="00B411DA">
      <w:pPr>
        <w:pStyle w:val="a3"/>
        <w:ind w:firstLine="709"/>
        <w:jc w:val="both"/>
        <w:rPr>
          <w:rFonts w:ascii="Times New Roman" w:hAnsi="Times New Roman"/>
          <w:sz w:val="28"/>
          <w:szCs w:val="28"/>
        </w:rPr>
      </w:pPr>
      <w:r w:rsidRPr="00B61B51">
        <w:rPr>
          <w:rFonts w:ascii="Times New Roman" w:hAnsi="Times New Roman"/>
          <w:sz w:val="28"/>
          <w:szCs w:val="28"/>
        </w:rPr>
        <w:t xml:space="preserve">Состав </w:t>
      </w:r>
      <w:r w:rsidR="00B411DA">
        <w:rPr>
          <w:rFonts w:ascii="Times New Roman" w:hAnsi="Times New Roman"/>
          <w:sz w:val="28"/>
          <w:szCs w:val="28"/>
        </w:rPr>
        <w:t>и значение целевых показателей П</w:t>
      </w:r>
      <w:r w:rsidRPr="00B61B51">
        <w:rPr>
          <w:rFonts w:ascii="Times New Roman" w:hAnsi="Times New Roman"/>
          <w:sz w:val="28"/>
          <w:szCs w:val="28"/>
        </w:rPr>
        <w:t xml:space="preserve">одпрограммы 2 приведены в </w:t>
      </w:r>
      <w:r w:rsidRPr="00B411DA">
        <w:rPr>
          <w:rFonts w:ascii="Times New Roman" w:hAnsi="Times New Roman"/>
          <w:sz w:val="28"/>
          <w:szCs w:val="28"/>
        </w:rPr>
        <w:t>Приложении</w:t>
      </w:r>
      <w:r w:rsidR="005506D5">
        <w:rPr>
          <w:rFonts w:ascii="Times New Roman" w:hAnsi="Times New Roman"/>
          <w:sz w:val="28"/>
          <w:szCs w:val="28"/>
        </w:rPr>
        <w:t xml:space="preserve"> №</w:t>
      </w:r>
      <w:r w:rsidR="00012A82">
        <w:rPr>
          <w:rFonts w:ascii="Times New Roman" w:hAnsi="Times New Roman"/>
          <w:sz w:val="28"/>
          <w:szCs w:val="28"/>
        </w:rPr>
        <w:t xml:space="preserve"> </w:t>
      </w:r>
      <w:r w:rsidR="00C300A5">
        <w:rPr>
          <w:rFonts w:ascii="Times New Roman" w:hAnsi="Times New Roman"/>
          <w:sz w:val="28"/>
          <w:szCs w:val="28"/>
        </w:rPr>
        <w:t>5</w:t>
      </w:r>
      <w:r w:rsidRPr="00B61B51">
        <w:rPr>
          <w:rFonts w:ascii="Times New Roman" w:hAnsi="Times New Roman"/>
          <w:sz w:val="28"/>
          <w:szCs w:val="28"/>
        </w:rPr>
        <w:t xml:space="preserve"> к муниципальной Программе.</w:t>
      </w:r>
    </w:p>
    <w:p w:rsidR="00B61B51" w:rsidRDefault="00B61B51" w:rsidP="00B61B51">
      <w:pPr>
        <w:pStyle w:val="a3"/>
        <w:ind w:firstLine="567"/>
        <w:jc w:val="both"/>
        <w:rPr>
          <w:rFonts w:ascii="Times New Roman" w:hAnsi="Times New Roman"/>
          <w:sz w:val="28"/>
          <w:szCs w:val="28"/>
        </w:rPr>
      </w:pPr>
      <w:r w:rsidRPr="00B61B51">
        <w:rPr>
          <w:rFonts w:ascii="Times New Roman" w:hAnsi="Times New Roman"/>
          <w:sz w:val="28"/>
          <w:szCs w:val="28"/>
        </w:rPr>
        <w:t xml:space="preserve">Срок реализации </w:t>
      </w:r>
      <w:r w:rsidR="002A0A0C">
        <w:rPr>
          <w:rFonts w:ascii="Times New Roman" w:hAnsi="Times New Roman"/>
          <w:sz w:val="28"/>
          <w:szCs w:val="28"/>
        </w:rPr>
        <w:t>П</w:t>
      </w:r>
      <w:r w:rsidRPr="00B61B51">
        <w:rPr>
          <w:rFonts w:ascii="Times New Roman" w:hAnsi="Times New Roman"/>
          <w:sz w:val="28"/>
          <w:szCs w:val="28"/>
        </w:rPr>
        <w:t>одпрограммы 2 рассчи</w:t>
      </w:r>
      <w:r w:rsidR="002756AD">
        <w:rPr>
          <w:rFonts w:ascii="Times New Roman" w:hAnsi="Times New Roman"/>
          <w:sz w:val="28"/>
          <w:szCs w:val="28"/>
        </w:rPr>
        <w:t>тан на период 2024 - 2026</w:t>
      </w:r>
      <w:r>
        <w:rPr>
          <w:rFonts w:ascii="Times New Roman" w:hAnsi="Times New Roman"/>
          <w:sz w:val="28"/>
          <w:szCs w:val="28"/>
        </w:rPr>
        <w:t xml:space="preserve"> годы</w:t>
      </w:r>
      <w:r w:rsidR="002A0A0C">
        <w:rPr>
          <w:rFonts w:ascii="Times New Roman" w:hAnsi="Times New Roman"/>
          <w:sz w:val="28"/>
          <w:szCs w:val="28"/>
        </w:rPr>
        <w:t xml:space="preserve"> и не подразумевает разбивку по этапам</w:t>
      </w:r>
      <w:r>
        <w:rPr>
          <w:rFonts w:ascii="Times New Roman" w:hAnsi="Times New Roman"/>
          <w:sz w:val="28"/>
          <w:szCs w:val="28"/>
        </w:rPr>
        <w:t>.</w:t>
      </w:r>
    </w:p>
    <w:p w:rsidR="00365627" w:rsidRDefault="00365627" w:rsidP="00F46462">
      <w:pPr>
        <w:pStyle w:val="a3"/>
        <w:ind w:firstLine="567"/>
        <w:jc w:val="both"/>
        <w:rPr>
          <w:rFonts w:ascii="Times New Roman" w:hAnsi="Times New Roman"/>
          <w:sz w:val="28"/>
          <w:szCs w:val="28"/>
        </w:rPr>
      </w:pPr>
    </w:p>
    <w:p w:rsidR="00B61B51" w:rsidRPr="00930E6A" w:rsidRDefault="00930E6A" w:rsidP="00930E6A">
      <w:pPr>
        <w:autoSpaceDE w:val="0"/>
        <w:autoSpaceDN w:val="0"/>
        <w:adjustRightInd w:val="0"/>
        <w:ind w:left="360"/>
        <w:jc w:val="center"/>
        <w:rPr>
          <w:bCs/>
          <w:sz w:val="28"/>
          <w:szCs w:val="28"/>
        </w:rPr>
      </w:pPr>
      <w:r>
        <w:rPr>
          <w:sz w:val="28"/>
          <w:szCs w:val="28"/>
        </w:rPr>
        <w:t xml:space="preserve">Раздел 2. </w:t>
      </w:r>
      <w:r w:rsidR="00B61B51" w:rsidRPr="00930E6A">
        <w:rPr>
          <w:bCs/>
          <w:sz w:val="28"/>
          <w:szCs w:val="28"/>
        </w:rPr>
        <w:t>ОСНОВНЫЕ МЕРОПРИЯТИЯ ПОДПРОГРАММЫ</w:t>
      </w:r>
    </w:p>
    <w:p w:rsidR="00B61B51" w:rsidRPr="00EF50D0" w:rsidRDefault="00EF50D0" w:rsidP="00EF50D0">
      <w:pPr>
        <w:pStyle w:val="a3"/>
        <w:ind w:firstLine="567"/>
        <w:jc w:val="both"/>
        <w:rPr>
          <w:rFonts w:ascii="Times New Roman" w:hAnsi="Times New Roman"/>
          <w:sz w:val="28"/>
          <w:szCs w:val="28"/>
        </w:rPr>
      </w:pPr>
      <w:r>
        <w:rPr>
          <w:rFonts w:ascii="Times New Roman" w:hAnsi="Times New Roman"/>
          <w:sz w:val="28"/>
          <w:szCs w:val="28"/>
        </w:rPr>
        <w:t>Основные мероприятия П</w:t>
      </w:r>
      <w:r w:rsidRPr="00930E6A">
        <w:rPr>
          <w:rFonts w:ascii="Times New Roman" w:hAnsi="Times New Roman"/>
          <w:sz w:val="28"/>
          <w:szCs w:val="28"/>
        </w:rPr>
        <w:t>одпрограммы</w:t>
      </w:r>
      <w:r>
        <w:rPr>
          <w:rFonts w:ascii="Times New Roman" w:hAnsi="Times New Roman"/>
          <w:sz w:val="28"/>
          <w:szCs w:val="28"/>
        </w:rPr>
        <w:t xml:space="preserve"> 2</w:t>
      </w:r>
      <w:r w:rsidRPr="00930E6A">
        <w:rPr>
          <w:rFonts w:ascii="Times New Roman" w:hAnsi="Times New Roman"/>
          <w:sz w:val="28"/>
          <w:szCs w:val="28"/>
        </w:rPr>
        <w:t xml:space="preserve"> направлены на реализацию поставленных целей </w:t>
      </w:r>
      <w:r>
        <w:rPr>
          <w:rFonts w:ascii="Times New Roman" w:hAnsi="Times New Roman"/>
          <w:sz w:val="28"/>
          <w:szCs w:val="28"/>
        </w:rPr>
        <w:t>и выполнения задач П</w:t>
      </w:r>
      <w:r w:rsidRPr="00930E6A">
        <w:rPr>
          <w:rFonts w:ascii="Times New Roman" w:hAnsi="Times New Roman"/>
          <w:sz w:val="28"/>
          <w:szCs w:val="28"/>
        </w:rPr>
        <w:t>одпрограммы</w:t>
      </w:r>
      <w:r>
        <w:rPr>
          <w:rFonts w:ascii="Times New Roman" w:hAnsi="Times New Roman"/>
          <w:sz w:val="28"/>
          <w:szCs w:val="28"/>
        </w:rPr>
        <w:t xml:space="preserve"> 2</w:t>
      </w:r>
      <w:r w:rsidRPr="00930E6A">
        <w:rPr>
          <w:rFonts w:ascii="Times New Roman" w:hAnsi="Times New Roman"/>
          <w:sz w:val="28"/>
          <w:szCs w:val="28"/>
        </w:rPr>
        <w:t xml:space="preserve"> и Муниципальной программы в целом. Основные</w:t>
      </w:r>
      <w:r>
        <w:rPr>
          <w:rFonts w:ascii="Times New Roman" w:hAnsi="Times New Roman"/>
          <w:sz w:val="28"/>
          <w:szCs w:val="28"/>
        </w:rPr>
        <w:t xml:space="preserve"> мероприятия П</w:t>
      </w:r>
      <w:r w:rsidRPr="00930E6A">
        <w:rPr>
          <w:rFonts w:ascii="Times New Roman" w:hAnsi="Times New Roman"/>
          <w:sz w:val="28"/>
          <w:szCs w:val="28"/>
        </w:rPr>
        <w:t>одпрограммы</w:t>
      </w:r>
      <w:r>
        <w:rPr>
          <w:rFonts w:ascii="Times New Roman" w:hAnsi="Times New Roman"/>
          <w:sz w:val="28"/>
          <w:szCs w:val="28"/>
        </w:rPr>
        <w:t xml:space="preserve"> 2</w:t>
      </w:r>
      <w:r w:rsidRPr="00930E6A">
        <w:rPr>
          <w:rFonts w:ascii="Times New Roman" w:hAnsi="Times New Roman"/>
          <w:sz w:val="28"/>
          <w:szCs w:val="28"/>
        </w:rPr>
        <w:t xml:space="preserve"> подразделяются на отдельные мероприятия, реализация которых обеспечит достиж</w:t>
      </w:r>
      <w:r>
        <w:rPr>
          <w:rFonts w:ascii="Times New Roman" w:hAnsi="Times New Roman"/>
          <w:sz w:val="28"/>
          <w:szCs w:val="28"/>
        </w:rPr>
        <w:t>ение индикаторов эффективности П</w:t>
      </w:r>
      <w:r w:rsidRPr="00930E6A">
        <w:rPr>
          <w:rFonts w:ascii="Times New Roman" w:hAnsi="Times New Roman"/>
          <w:sz w:val="28"/>
          <w:szCs w:val="28"/>
        </w:rPr>
        <w:t>одпрограммы</w:t>
      </w:r>
      <w:r>
        <w:rPr>
          <w:rFonts w:ascii="Arial" w:hAnsi="Arial" w:cs="Arial"/>
          <w:sz w:val="30"/>
          <w:szCs w:val="30"/>
        </w:rPr>
        <w:t>.</w:t>
      </w:r>
    </w:p>
    <w:p w:rsidR="00B61B51" w:rsidRPr="00B61B51" w:rsidRDefault="00B411DA" w:rsidP="00B61B51">
      <w:pPr>
        <w:widowControl w:val="0"/>
        <w:autoSpaceDE w:val="0"/>
        <w:autoSpaceDN w:val="0"/>
        <w:adjustRightInd w:val="0"/>
        <w:ind w:firstLine="540"/>
        <w:jc w:val="both"/>
        <w:rPr>
          <w:sz w:val="28"/>
          <w:szCs w:val="28"/>
        </w:rPr>
      </w:pPr>
      <w:r>
        <w:rPr>
          <w:sz w:val="28"/>
          <w:szCs w:val="28"/>
        </w:rPr>
        <w:t>Перечень основных мероприятий П</w:t>
      </w:r>
      <w:r w:rsidR="00B61B51" w:rsidRPr="00B61B51">
        <w:rPr>
          <w:sz w:val="28"/>
          <w:szCs w:val="28"/>
        </w:rPr>
        <w:t>одпрограммы 2 приведен в Приложении</w:t>
      </w:r>
      <w:r w:rsidR="005506D5">
        <w:rPr>
          <w:sz w:val="28"/>
          <w:szCs w:val="28"/>
        </w:rPr>
        <w:t xml:space="preserve"> №</w:t>
      </w:r>
      <w:r w:rsidR="00012A82">
        <w:rPr>
          <w:sz w:val="28"/>
          <w:szCs w:val="28"/>
        </w:rPr>
        <w:t xml:space="preserve"> </w:t>
      </w:r>
      <w:r w:rsidR="00C300A5">
        <w:rPr>
          <w:sz w:val="28"/>
          <w:szCs w:val="28"/>
        </w:rPr>
        <w:t>6</w:t>
      </w:r>
      <w:r w:rsidR="00B61B51" w:rsidRPr="00B61B51">
        <w:rPr>
          <w:sz w:val="28"/>
          <w:szCs w:val="28"/>
        </w:rPr>
        <w:t xml:space="preserve"> к муниципальной Программе.</w:t>
      </w:r>
    </w:p>
    <w:p w:rsidR="00365627" w:rsidRDefault="00365627" w:rsidP="00F46462">
      <w:pPr>
        <w:pStyle w:val="a3"/>
        <w:ind w:firstLine="567"/>
        <w:jc w:val="both"/>
        <w:rPr>
          <w:rFonts w:ascii="Times New Roman" w:hAnsi="Times New Roman"/>
          <w:sz w:val="28"/>
          <w:szCs w:val="28"/>
        </w:rPr>
      </w:pPr>
    </w:p>
    <w:p w:rsidR="00B61B51" w:rsidRPr="00930E6A" w:rsidRDefault="00930E6A" w:rsidP="00930E6A">
      <w:pPr>
        <w:autoSpaceDE w:val="0"/>
        <w:autoSpaceDN w:val="0"/>
        <w:adjustRightInd w:val="0"/>
        <w:ind w:left="360"/>
        <w:jc w:val="center"/>
        <w:rPr>
          <w:bCs/>
          <w:sz w:val="28"/>
          <w:szCs w:val="28"/>
        </w:rPr>
      </w:pPr>
      <w:r>
        <w:rPr>
          <w:sz w:val="28"/>
          <w:szCs w:val="28"/>
        </w:rPr>
        <w:t xml:space="preserve">Раздел 3. </w:t>
      </w:r>
      <w:r w:rsidR="00B61B51" w:rsidRPr="00930E6A">
        <w:rPr>
          <w:bCs/>
          <w:sz w:val="28"/>
          <w:szCs w:val="28"/>
        </w:rPr>
        <w:t>МЕРЫ МУНИЦИПАЛЬНОГО РЕГУЛИРОВАНИЯ, НАПРАВЛЕННЫЕ НА ДОСТИЖЕНИЕ ЦЕЛИ И ЗАДАЧ ПОДПРОГРАММЫ</w:t>
      </w:r>
    </w:p>
    <w:p w:rsidR="00A34AE3" w:rsidRPr="00A34AE3" w:rsidRDefault="00A34AE3" w:rsidP="00A34AE3">
      <w:pPr>
        <w:pStyle w:val="a5"/>
        <w:widowControl w:val="0"/>
        <w:autoSpaceDE w:val="0"/>
        <w:autoSpaceDN w:val="0"/>
        <w:adjustRightInd w:val="0"/>
        <w:ind w:left="1512"/>
        <w:rPr>
          <w:sz w:val="28"/>
          <w:szCs w:val="28"/>
        </w:rPr>
      </w:pPr>
    </w:p>
    <w:p w:rsidR="00A34AE3" w:rsidRPr="007D42CB" w:rsidRDefault="00A34AE3" w:rsidP="00A34AE3">
      <w:pPr>
        <w:pStyle w:val="a3"/>
        <w:ind w:firstLine="567"/>
        <w:jc w:val="both"/>
        <w:rPr>
          <w:rFonts w:ascii="Times New Roman" w:hAnsi="Times New Roman"/>
          <w:sz w:val="28"/>
          <w:szCs w:val="28"/>
        </w:rPr>
      </w:pPr>
      <w:r w:rsidRPr="007D42CB">
        <w:rPr>
          <w:rFonts w:ascii="Times New Roman" w:hAnsi="Times New Roman"/>
          <w:sz w:val="28"/>
          <w:szCs w:val="28"/>
        </w:rPr>
        <w:t xml:space="preserve">При осуществлении </w:t>
      </w:r>
      <w:r>
        <w:rPr>
          <w:rFonts w:ascii="Times New Roman" w:hAnsi="Times New Roman"/>
          <w:sz w:val="28"/>
          <w:szCs w:val="28"/>
        </w:rPr>
        <w:t>П</w:t>
      </w:r>
      <w:r w:rsidRPr="007D42CB">
        <w:rPr>
          <w:rFonts w:ascii="Times New Roman" w:hAnsi="Times New Roman"/>
          <w:sz w:val="28"/>
          <w:szCs w:val="28"/>
        </w:rPr>
        <w:t xml:space="preserve">одпрограммы </w:t>
      </w:r>
      <w:r>
        <w:rPr>
          <w:rFonts w:ascii="Times New Roman" w:hAnsi="Times New Roman"/>
          <w:sz w:val="28"/>
          <w:szCs w:val="28"/>
        </w:rPr>
        <w:t>2</w:t>
      </w:r>
      <w:r w:rsidRPr="007D42CB">
        <w:rPr>
          <w:rFonts w:ascii="Times New Roman" w:hAnsi="Times New Roman"/>
          <w:sz w:val="28"/>
          <w:szCs w:val="28"/>
        </w:rPr>
        <w:t xml:space="preserve"> применяются меры муниципального регулирования правового и организационного характера:</w:t>
      </w:r>
    </w:p>
    <w:p w:rsidR="00A34AE3" w:rsidRPr="007D42CB" w:rsidRDefault="00A34AE3" w:rsidP="00A34AE3">
      <w:pPr>
        <w:pStyle w:val="a3"/>
        <w:ind w:firstLine="567"/>
        <w:jc w:val="both"/>
        <w:rPr>
          <w:rFonts w:ascii="Times New Roman" w:hAnsi="Times New Roman"/>
          <w:sz w:val="28"/>
          <w:szCs w:val="28"/>
        </w:rPr>
      </w:pPr>
      <w:r w:rsidRPr="007D42CB">
        <w:rPr>
          <w:rFonts w:ascii="Times New Roman" w:hAnsi="Times New Roman"/>
          <w:sz w:val="28"/>
          <w:szCs w:val="28"/>
        </w:rPr>
        <w:t xml:space="preserve">1) администрацией </w:t>
      </w:r>
      <w:proofErr w:type="spellStart"/>
      <w:r w:rsidRPr="007D42CB">
        <w:rPr>
          <w:rFonts w:ascii="Times New Roman" w:hAnsi="Times New Roman"/>
          <w:sz w:val="28"/>
          <w:szCs w:val="28"/>
        </w:rPr>
        <w:t>Тулунского</w:t>
      </w:r>
      <w:proofErr w:type="spellEnd"/>
      <w:r w:rsidRPr="007D42CB">
        <w:rPr>
          <w:rFonts w:ascii="Times New Roman" w:hAnsi="Times New Roman"/>
          <w:sz w:val="28"/>
          <w:szCs w:val="28"/>
        </w:rPr>
        <w:t xml:space="preserve"> района совместно с ответственным исполнителем муниципальной Программы определяются наиболее значимые для оказания финансовой поддержки мероприятия, осуществляемые участниками муниципальной Программы, с последующим их включением в </w:t>
      </w:r>
      <w:r>
        <w:rPr>
          <w:rFonts w:ascii="Times New Roman" w:hAnsi="Times New Roman"/>
          <w:sz w:val="28"/>
          <w:szCs w:val="28"/>
        </w:rPr>
        <w:t>П</w:t>
      </w:r>
      <w:r w:rsidRPr="007D42CB">
        <w:rPr>
          <w:rFonts w:ascii="Times New Roman" w:hAnsi="Times New Roman"/>
          <w:sz w:val="28"/>
          <w:szCs w:val="28"/>
        </w:rPr>
        <w:t xml:space="preserve">одпрограмму </w:t>
      </w:r>
      <w:r>
        <w:rPr>
          <w:rFonts w:ascii="Times New Roman" w:hAnsi="Times New Roman"/>
          <w:sz w:val="28"/>
          <w:szCs w:val="28"/>
        </w:rPr>
        <w:t>2</w:t>
      </w:r>
      <w:r w:rsidRPr="007D42CB">
        <w:rPr>
          <w:rFonts w:ascii="Times New Roman" w:hAnsi="Times New Roman"/>
          <w:sz w:val="28"/>
          <w:szCs w:val="28"/>
        </w:rPr>
        <w:t xml:space="preserve"> в качестве основных мероприятий;</w:t>
      </w:r>
    </w:p>
    <w:p w:rsidR="00A34AE3" w:rsidRPr="007D42CB" w:rsidRDefault="00A34AE3" w:rsidP="00A34AE3">
      <w:pPr>
        <w:pStyle w:val="a3"/>
        <w:ind w:firstLine="567"/>
        <w:jc w:val="both"/>
        <w:rPr>
          <w:rFonts w:ascii="Times New Roman" w:hAnsi="Times New Roman"/>
          <w:sz w:val="28"/>
          <w:szCs w:val="28"/>
        </w:rPr>
      </w:pPr>
      <w:r w:rsidRPr="007D42CB">
        <w:rPr>
          <w:rFonts w:ascii="Times New Roman" w:hAnsi="Times New Roman"/>
          <w:sz w:val="28"/>
          <w:szCs w:val="28"/>
        </w:rPr>
        <w:t xml:space="preserve">2) в случаях, предусмотренных </w:t>
      </w:r>
      <w:r>
        <w:rPr>
          <w:rFonts w:ascii="Times New Roman" w:hAnsi="Times New Roman"/>
          <w:sz w:val="28"/>
          <w:szCs w:val="28"/>
        </w:rPr>
        <w:t>П</w:t>
      </w:r>
      <w:r w:rsidRPr="007D42CB">
        <w:rPr>
          <w:rFonts w:ascii="Times New Roman" w:hAnsi="Times New Roman"/>
          <w:sz w:val="28"/>
          <w:szCs w:val="28"/>
        </w:rPr>
        <w:t xml:space="preserve">одпрограммой </w:t>
      </w:r>
      <w:r>
        <w:rPr>
          <w:rFonts w:ascii="Times New Roman" w:hAnsi="Times New Roman"/>
          <w:sz w:val="28"/>
          <w:szCs w:val="28"/>
        </w:rPr>
        <w:t>2</w:t>
      </w:r>
      <w:r w:rsidRPr="007D42CB">
        <w:rPr>
          <w:rFonts w:ascii="Times New Roman" w:hAnsi="Times New Roman"/>
          <w:sz w:val="28"/>
          <w:szCs w:val="28"/>
        </w:rPr>
        <w:t xml:space="preserve">, </w:t>
      </w:r>
      <w:r w:rsidR="005C29C1">
        <w:rPr>
          <w:rFonts w:ascii="Times New Roman" w:hAnsi="Times New Roman"/>
          <w:sz w:val="28"/>
          <w:szCs w:val="28"/>
        </w:rPr>
        <w:t>Комитетом по культуре</w:t>
      </w:r>
      <w:r w:rsidRPr="007D42CB">
        <w:rPr>
          <w:rFonts w:ascii="Times New Roman" w:hAnsi="Times New Roman"/>
          <w:sz w:val="28"/>
          <w:szCs w:val="28"/>
        </w:rPr>
        <w:t xml:space="preserve"> осуществляется разработка нормативно-правовых актов </w:t>
      </w:r>
      <w:proofErr w:type="spellStart"/>
      <w:r w:rsidRPr="007D42CB">
        <w:rPr>
          <w:rFonts w:ascii="Times New Roman" w:hAnsi="Times New Roman"/>
          <w:sz w:val="28"/>
          <w:szCs w:val="28"/>
        </w:rPr>
        <w:t>Тулунского</w:t>
      </w:r>
      <w:proofErr w:type="spellEnd"/>
      <w:r w:rsidRPr="007D42CB">
        <w:rPr>
          <w:rFonts w:ascii="Times New Roman" w:hAnsi="Times New Roman"/>
          <w:sz w:val="28"/>
          <w:szCs w:val="28"/>
        </w:rPr>
        <w:t xml:space="preserve"> района, по вопросам осуществления основных мероприятий </w:t>
      </w:r>
      <w:r>
        <w:rPr>
          <w:rFonts w:ascii="Times New Roman" w:hAnsi="Times New Roman"/>
          <w:sz w:val="28"/>
          <w:szCs w:val="28"/>
        </w:rPr>
        <w:t>П</w:t>
      </w:r>
      <w:r w:rsidRPr="007D42CB">
        <w:rPr>
          <w:rFonts w:ascii="Times New Roman" w:hAnsi="Times New Roman"/>
          <w:sz w:val="28"/>
          <w:szCs w:val="28"/>
        </w:rPr>
        <w:t xml:space="preserve">одпрограммы </w:t>
      </w:r>
      <w:r w:rsidR="00AC68D6">
        <w:rPr>
          <w:rFonts w:ascii="Times New Roman" w:hAnsi="Times New Roman"/>
          <w:sz w:val="28"/>
          <w:szCs w:val="28"/>
        </w:rPr>
        <w:t>2</w:t>
      </w:r>
      <w:r w:rsidRPr="007D42CB">
        <w:rPr>
          <w:rFonts w:ascii="Times New Roman" w:hAnsi="Times New Roman"/>
          <w:sz w:val="28"/>
          <w:szCs w:val="28"/>
        </w:rPr>
        <w:t xml:space="preserve">, в соответствии с требованиями, «Положения о порядке принятия решений о разработке муниципальных программ </w:t>
      </w:r>
      <w:proofErr w:type="spellStart"/>
      <w:r w:rsidRPr="007D42CB">
        <w:rPr>
          <w:rFonts w:ascii="Times New Roman" w:hAnsi="Times New Roman"/>
          <w:sz w:val="28"/>
          <w:szCs w:val="28"/>
        </w:rPr>
        <w:t>Тулунского</w:t>
      </w:r>
      <w:proofErr w:type="spellEnd"/>
      <w:r w:rsidRPr="007D42CB">
        <w:rPr>
          <w:rFonts w:ascii="Times New Roman" w:hAnsi="Times New Roman"/>
          <w:sz w:val="28"/>
          <w:szCs w:val="28"/>
        </w:rPr>
        <w:t xml:space="preserve"> муниципального района и </w:t>
      </w:r>
      <w:proofErr w:type="gramStart"/>
      <w:r w:rsidRPr="007D42CB">
        <w:rPr>
          <w:rFonts w:ascii="Times New Roman" w:hAnsi="Times New Roman"/>
          <w:sz w:val="28"/>
          <w:szCs w:val="28"/>
        </w:rPr>
        <w:t>их формирования</w:t>
      </w:r>
      <w:proofErr w:type="gramEnd"/>
      <w:r w:rsidRPr="007D42CB">
        <w:rPr>
          <w:rFonts w:ascii="Times New Roman" w:hAnsi="Times New Roman"/>
          <w:sz w:val="28"/>
          <w:szCs w:val="28"/>
        </w:rPr>
        <w:t xml:space="preserve"> и реализации», утвержденном постановлением администрации </w:t>
      </w:r>
      <w:proofErr w:type="spellStart"/>
      <w:r w:rsidRPr="007D42CB">
        <w:rPr>
          <w:rFonts w:ascii="Times New Roman" w:hAnsi="Times New Roman"/>
          <w:sz w:val="28"/>
          <w:szCs w:val="28"/>
        </w:rPr>
        <w:t>Тулунского</w:t>
      </w:r>
      <w:proofErr w:type="spellEnd"/>
      <w:r w:rsidRPr="007D42CB">
        <w:rPr>
          <w:rFonts w:ascii="Times New Roman" w:hAnsi="Times New Roman"/>
          <w:sz w:val="28"/>
          <w:szCs w:val="28"/>
        </w:rPr>
        <w:t xml:space="preserve"> района от 05.10.2015 года №130-пг.</w:t>
      </w:r>
    </w:p>
    <w:p w:rsidR="00A34AE3" w:rsidRPr="007D42CB" w:rsidRDefault="00A34AE3" w:rsidP="00A34AE3">
      <w:pPr>
        <w:pStyle w:val="a3"/>
        <w:ind w:firstLine="567"/>
        <w:jc w:val="both"/>
        <w:rPr>
          <w:rFonts w:ascii="Times New Roman" w:hAnsi="Times New Roman"/>
          <w:sz w:val="28"/>
          <w:szCs w:val="28"/>
        </w:rPr>
      </w:pPr>
      <w:r w:rsidRPr="007D42CB">
        <w:rPr>
          <w:rFonts w:ascii="Times New Roman" w:hAnsi="Times New Roman"/>
          <w:sz w:val="28"/>
          <w:szCs w:val="28"/>
        </w:rPr>
        <w:t xml:space="preserve">Требования к разработке и принятию нормативных правовых актов </w:t>
      </w:r>
      <w:proofErr w:type="spellStart"/>
      <w:r w:rsidRPr="007D42CB">
        <w:rPr>
          <w:rFonts w:ascii="Times New Roman" w:hAnsi="Times New Roman"/>
          <w:sz w:val="28"/>
          <w:szCs w:val="28"/>
        </w:rPr>
        <w:t>Тулунского</w:t>
      </w:r>
      <w:proofErr w:type="spellEnd"/>
      <w:r w:rsidRPr="007D42CB">
        <w:rPr>
          <w:rFonts w:ascii="Times New Roman" w:hAnsi="Times New Roman"/>
          <w:sz w:val="28"/>
          <w:szCs w:val="28"/>
        </w:rPr>
        <w:t xml:space="preserve"> района определены Уставом муниципального образования «</w:t>
      </w:r>
      <w:proofErr w:type="spellStart"/>
      <w:r w:rsidRPr="007D42CB">
        <w:rPr>
          <w:rFonts w:ascii="Times New Roman" w:hAnsi="Times New Roman"/>
          <w:sz w:val="28"/>
          <w:szCs w:val="28"/>
        </w:rPr>
        <w:t>Тулунский</w:t>
      </w:r>
      <w:proofErr w:type="spellEnd"/>
      <w:r w:rsidRPr="007D42CB">
        <w:rPr>
          <w:rFonts w:ascii="Times New Roman" w:hAnsi="Times New Roman"/>
          <w:sz w:val="28"/>
          <w:szCs w:val="28"/>
        </w:rPr>
        <w:t xml:space="preserve"> район».</w:t>
      </w:r>
    </w:p>
    <w:p w:rsidR="00B411DA" w:rsidRDefault="00B411DA" w:rsidP="003748CC">
      <w:pPr>
        <w:pStyle w:val="a3"/>
        <w:jc w:val="both"/>
        <w:rPr>
          <w:rFonts w:ascii="Times New Roman" w:hAnsi="Times New Roman"/>
          <w:sz w:val="28"/>
          <w:szCs w:val="28"/>
        </w:rPr>
      </w:pPr>
    </w:p>
    <w:p w:rsidR="00012A82" w:rsidRDefault="00012A82" w:rsidP="003748CC">
      <w:pPr>
        <w:widowControl w:val="0"/>
        <w:autoSpaceDE w:val="0"/>
        <w:autoSpaceDN w:val="0"/>
        <w:adjustRightInd w:val="0"/>
        <w:ind w:firstLine="540"/>
        <w:jc w:val="center"/>
        <w:rPr>
          <w:sz w:val="28"/>
          <w:szCs w:val="28"/>
        </w:rPr>
      </w:pPr>
    </w:p>
    <w:p w:rsidR="00012A82" w:rsidRDefault="00012A82" w:rsidP="003748CC">
      <w:pPr>
        <w:widowControl w:val="0"/>
        <w:autoSpaceDE w:val="0"/>
        <w:autoSpaceDN w:val="0"/>
        <w:adjustRightInd w:val="0"/>
        <w:ind w:firstLine="540"/>
        <w:jc w:val="center"/>
        <w:rPr>
          <w:sz w:val="28"/>
          <w:szCs w:val="28"/>
        </w:rPr>
      </w:pPr>
    </w:p>
    <w:p w:rsidR="003748CC" w:rsidRPr="003748CC" w:rsidRDefault="00930E6A" w:rsidP="003748CC">
      <w:pPr>
        <w:widowControl w:val="0"/>
        <w:autoSpaceDE w:val="0"/>
        <w:autoSpaceDN w:val="0"/>
        <w:adjustRightInd w:val="0"/>
        <w:ind w:firstLine="540"/>
        <w:jc w:val="center"/>
        <w:rPr>
          <w:sz w:val="28"/>
          <w:szCs w:val="28"/>
        </w:rPr>
      </w:pPr>
      <w:r>
        <w:rPr>
          <w:sz w:val="28"/>
          <w:szCs w:val="28"/>
        </w:rPr>
        <w:t>Раздел 4.</w:t>
      </w:r>
      <w:r w:rsidR="003748CC" w:rsidRPr="003748CC">
        <w:rPr>
          <w:sz w:val="28"/>
          <w:szCs w:val="28"/>
        </w:rPr>
        <w:t xml:space="preserve"> РЕСУРСНОЕ ОБЕСПЕЧЕНИЕ ПОДПРОГРАММЫ</w:t>
      </w:r>
    </w:p>
    <w:p w:rsidR="00365627" w:rsidRDefault="00365627" w:rsidP="00F46462">
      <w:pPr>
        <w:pStyle w:val="a3"/>
        <w:ind w:firstLine="567"/>
        <w:jc w:val="both"/>
        <w:rPr>
          <w:rFonts w:ascii="Times New Roman" w:hAnsi="Times New Roman"/>
          <w:sz w:val="28"/>
          <w:szCs w:val="28"/>
        </w:rPr>
      </w:pPr>
    </w:p>
    <w:p w:rsidR="00AB2D1C" w:rsidRPr="00AB2D1C" w:rsidRDefault="00AB2D1C" w:rsidP="005506D5">
      <w:pPr>
        <w:widowControl w:val="0"/>
        <w:autoSpaceDE w:val="0"/>
        <w:autoSpaceDN w:val="0"/>
        <w:adjustRightInd w:val="0"/>
        <w:ind w:firstLine="709"/>
        <w:jc w:val="both"/>
        <w:rPr>
          <w:sz w:val="28"/>
          <w:szCs w:val="28"/>
        </w:rPr>
      </w:pPr>
      <w:r w:rsidRPr="00AB2D1C">
        <w:rPr>
          <w:sz w:val="28"/>
          <w:szCs w:val="28"/>
        </w:rPr>
        <w:t xml:space="preserve">Ресурсное </w:t>
      </w:r>
      <w:hyperlink r:id="rId14" w:history="1">
        <w:r w:rsidRPr="00AB2D1C">
          <w:rPr>
            <w:sz w:val="28"/>
            <w:szCs w:val="28"/>
          </w:rPr>
          <w:t>обеспечение</w:t>
        </w:r>
      </w:hyperlink>
      <w:r w:rsidRPr="00AB2D1C">
        <w:rPr>
          <w:sz w:val="28"/>
          <w:szCs w:val="28"/>
        </w:rPr>
        <w:t xml:space="preserve"> реализации </w:t>
      </w:r>
      <w:r>
        <w:rPr>
          <w:sz w:val="28"/>
          <w:szCs w:val="28"/>
        </w:rPr>
        <w:t>П</w:t>
      </w:r>
      <w:r w:rsidRPr="00AB2D1C">
        <w:rPr>
          <w:sz w:val="28"/>
          <w:szCs w:val="28"/>
        </w:rPr>
        <w:t xml:space="preserve">одпрограммы </w:t>
      </w:r>
      <w:r>
        <w:rPr>
          <w:sz w:val="28"/>
          <w:szCs w:val="28"/>
        </w:rPr>
        <w:t>2</w:t>
      </w:r>
      <w:r w:rsidRPr="00AB2D1C">
        <w:rPr>
          <w:sz w:val="28"/>
          <w:szCs w:val="28"/>
        </w:rPr>
        <w:t xml:space="preserve"> за счет средств, предусмотренных в местном бюджете, представлено в приложении </w:t>
      </w:r>
      <w:r>
        <w:rPr>
          <w:sz w:val="28"/>
          <w:szCs w:val="28"/>
        </w:rPr>
        <w:t>7</w:t>
      </w:r>
      <w:r w:rsidRPr="00AB2D1C">
        <w:rPr>
          <w:sz w:val="28"/>
          <w:szCs w:val="28"/>
        </w:rPr>
        <w:t xml:space="preserve"> к муниципальной </w:t>
      </w:r>
      <w:r>
        <w:rPr>
          <w:sz w:val="28"/>
          <w:szCs w:val="28"/>
        </w:rPr>
        <w:t>П</w:t>
      </w:r>
      <w:r w:rsidRPr="00AB2D1C">
        <w:rPr>
          <w:sz w:val="28"/>
          <w:szCs w:val="28"/>
        </w:rPr>
        <w:t xml:space="preserve">рограмме. Объемы бюджетных ассигнований </w:t>
      </w:r>
      <w:r>
        <w:rPr>
          <w:sz w:val="28"/>
          <w:szCs w:val="28"/>
        </w:rPr>
        <w:t>П</w:t>
      </w:r>
      <w:r w:rsidRPr="00AB2D1C">
        <w:rPr>
          <w:sz w:val="28"/>
          <w:szCs w:val="28"/>
        </w:rPr>
        <w:t xml:space="preserve">одпрограммы </w:t>
      </w:r>
      <w:r>
        <w:rPr>
          <w:sz w:val="28"/>
          <w:szCs w:val="28"/>
        </w:rPr>
        <w:t>2</w:t>
      </w:r>
      <w:r w:rsidRPr="00AB2D1C">
        <w:rPr>
          <w:sz w:val="28"/>
          <w:szCs w:val="28"/>
        </w:rPr>
        <w:t xml:space="preserve"> ежегодно уточняются при составлении местного бюджета на очередной финансовый год и на плановый период, при исполнении местного бюджета в текущем финансовом году.</w:t>
      </w:r>
    </w:p>
    <w:p w:rsidR="00AB2D1C" w:rsidRPr="00AB2D1C" w:rsidRDefault="00AB2D1C" w:rsidP="005506D5">
      <w:pPr>
        <w:widowControl w:val="0"/>
        <w:autoSpaceDE w:val="0"/>
        <w:autoSpaceDN w:val="0"/>
        <w:adjustRightInd w:val="0"/>
        <w:ind w:firstLine="709"/>
        <w:jc w:val="both"/>
        <w:rPr>
          <w:sz w:val="28"/>
          <w:szCs w:val="28"/>
        </w:rPr>
      </w:pPr>
      <w:r w:rsidRPr="00AB2D1C">
        <w:rPr>
          <w:sz w:val="28"/>
          <w:szCs w:val="28"/>
        </w:rPr>
        <w:t xml:space="preserve">Прогнозная (справочная) </w:t>
      </w:r>
      <w:hyperlink r:id="rId15" w:history="1">
        <w:r w:rsidRPr="00AB2D1C">
          <w:rPr>
            <w:sz w:val="28"/>
            <w:szCs w:val="28"/>
          </w:rPr>
          <w:t>оценка</w:t>
        </w:r>
      </w:hyperlink>
      <w:r w:rsidRPr="00AB2D1C">
        <w:rPr>
          <w:sz w:val="28"/>
          <w:szCs w:val="28"/>
        </w:rPr>
        <w:t xml:space="preserve"> ресурсного обеспечения реализации </w:t>
      </w:r>
      <w:r>
        <w:rPr>
          <w:sz w:val="28"/>
          <w:szCs w:val="28"/>
        </w:rPr>
        <w:t>П</w:t>
      </w:r>
      <w:r w:rsidRPr="00AB2D1C">
        <w:rPr>
          <w:sz w:val="28"/>
          <w:szCs w:val="28"/>
        </w:rPr>
        <w:t xml:space="preserve">одпрограммы </w:t>
      </w:r>
      <w:r>
        <w:rPr>
          <w:sz w:val="28"/>
          <w:szCs w:val="28"/>
        </w:rPr>
        <w:t>2</w:t>
      </w:r>
      <w:r w:rsidRPr="00AB2D1C">
        <w:rPr>
          <w:sz w:val="28"/>
          <w:szCs w:val="28"/>
        </w:rPr>
        <w:t xml:space="preserve"> за счет всех источников финансирования представлена в приложении </w:t>
      </w:r>
      <w:r>
        <w:rPr>
          <w:sz w:val="28"/>
          <w:szCs w:val="28"/>
        </w:rPr>
        <w:t>8</w:t>
      </w:r>
      <w:r w:rsidRPr="00AB2D1C">
        <w:rPr>
          <w:sz w:val="28"/>
          <w:szCs w:val="28"/>
        </w:rPr>
        <w:t xml:space="preserve"> к муниципальной программе.</w:t>
      </w:r>
    </w:p>
    <w:p w:rsidR="0039605F" w:rsidRDefault="0039605F" w:rsidP="005A3196">
      <w:pPr>
        <w:pStyle w:val="a3"/>
        <w:jc w:val="both"/>
        <w:rPr>
          <w:rFonts w:ascii="Times New Roman" w:hAnsi="Times New Roman"/>
          <w:sz w:val="28"/>
          <w:szCs w:val="28"/>
        </w:rPr>
      </w:pPr>
    </w:p>
    <w:p w:rsidR="003748CC" w:rsidRPr="003748CC" w:rsidRDefault="00930E6A" w:rsidP="003748CC">
      <w:pPr>
        <w:contextualSpacing/>
        <w:jc w:val="center"/>
        <w:rPr>
          <w:rFonts w:eastAsiaTheme="minorEastAsia" w:cstheme="minorBidi"/>
          <w:sz w:val="28"/>
          <w:szCs w:val="28"/>
        </w:rPr>
      </w:pPr>
      <w:r>
        <w:rPr>
          <w:sz w:val="28"/>
          <w:szCs w:val="28"/>
        </w:rPr>
        <w:t>Раздел 5</w:t>
      </w:r>
      <w:r w:rsidR="003748CC" w:rsidRPr="003748CC">
        <w:rPr>
          <w:rFonts w:eastAsiaTheme="minorEastAsia" w:cstheme="minorBidi"/>
          <w:sz w:val="28"/>
          <w:szCs w:val="28"/>
        </w:rPr>
        <w:t>. ОБЪЕМЫ ФИНАНСИРОВАНИЯ МЕРОПРИЯТИЙ ПОДПРОГРАММЫ ЗА СЧЕТ СРЕДСТВ ОБЛАСТНОГО И ФЕДЕРАЛЬНОГО БЮДЖЕТОВ</w:t>
      </w:r>
    </w:p>
    <w:p w:rsidR="003748CC" w:rsidRPr="003748CC" w:rsidRDefault="003748CC" w:rsidP="003748CC">
      <w:pPr>
        <w:contextualSpacing/>
        <w:jc w:val="center"/>
        <w:rPr>
          <w:rFonts w:eastAsiaTheme="minorEastAsia" w:cstheme="minorBidi"/>
          <w:sz w:val="28"/>
          <w:szCs w:val="28"/>
        </w:rPr>
      </w:pPr>
    </w:p>
    <w:p w:rsidR="003748CC" w:rsidRPr="003748CC" w:rsidRDefault="003748CC" w:rsidP="003748CC">
      <w:pPr>
        <w:widowControl w:val="0"/>
        <w:autoSpaceDE w:val="0"/>
        <w:autoSpaceDN w:val="0"/>
        <w:adjustRightInd w:val="0"/>
        <w:ind w:firstLine="540"/>
        <w:jc w:val="both"/>
        <w:rPr>
          <w:sz w:val="28"/>
          <w:szCs w:val="28"/>
        </w:rPr>
      </w:pPr>
      <w:r w:rsidRPr="003748CC">
        <w:rPr>
          <w:sz w:val="28"/>
          <w:szCs w:val="28"/>
        </w:rPr>
        <w:t xml:space="preserve">Средства областного и федерального бюджетов на реализацию мероприятий </w:t>
      </w:r>
      <w:r w:rsidR="00AC68D6">
        <w:rPr>
          <w:sz w:val="28"/>
          <w:szCs w:val="28"/>
        </w:rPr>
        <w:t>По</w:t>
      </w:r>
      <w:r w:rsidRPr="003748CC">
        <w:rPr>
          <w:sz w:val="28"/>
          <w:szCs w:val="28"/>
        </w:rPr>
        <w:t>дпрограммы 2 не предусмотрены.</w:t>
      </w:r>
    </w:p>
    <w:p w:rsidR="00365627" w:rsidRDefault="00365627" w:rsidP="00F46462">
      <w:pPr>
        <w:pStyle w:val="a3"/>
        <w:ind w:firstLine="567"/>
        <w:jc w:val="both"/>
        <w:rPr>
          <w:rFonts w:ascii="Times New Roman" w:hAnsi="Times New Roman"/>
          <w:sz w:val="28"/>
          <w:szCs w:val="28"/>
        </w:rPr>
      </w:pPr>
    </w:p>
    <w:p w:rsidR="00365627" w:rsidRDefault="00930E6A" w:rsidP="003748CC">
      <w:pPr>
        <w:pStyle w:val="a3"/>
        <w:ind w:firstLine="567"/>
        <w:jc w:val="center"/>
        <w:rPr>
          <w:rFonts w:ascii="Times New Roman" w:hAnsi="Times New Roman"/>
          <w:sz w:val="28"/>
          <w:szCs w:val="28"/>
        </w:rPr>
      </w:pPr>
      <w:r>
        <w:rPr>
          <w:rFonts w:ascii="Times New Roman" w:hAnsi="Times New Roman"/>
          <w:sz w:val="28"/>
          <w:szCs w:val="28"/>
        </w:rPr>
        <w:t>Раздел 6</w:t>
      </w:r>
      <w:r w:rsidR="003748CC" w:rsidRPr="003C328F">
        <w:rPr>
          <w:rFonts w:ascii="Times New Roman" w:hAnsi="Times New Roman"/>
          <w:sz w:val="28"/>
          <w:szCs w:val="28"/>
        </w:rPr>
        <w:t>. СВЕДЕНИЯ ОБ УЧАСТИИ СЕЛЬСКИХ ПОСЕЛЕНИЙ, ВХОДЯЩИХ В СОСТАВ МУНИЦИПАЛЬНОГО ОБРАЗОВАНИЯ «ТУЛУНСКИЙ РАЙОН», В РЕАЛИЗАЦИИ ПОДПРОГРАММЫ</w:t>
      </w:r>
    </w:p>
    <w:p w:rsidR="00365627" w:rsidRDefault="00365627" w:rsidP="00F46462">
      <w:pPr>
        <w:pStyle w:val="a3"/>
        <w:ind w:firstLine="567"/>
        <w:jc w:val="both"/>
        <w:rPr>
          <w:rFonts w:ascii="Times New Roman" w:hAnsi="Times New Roman"/>
          <w:sz w:val="28"/>
          <w:szCs w:val="28"/>
        </w:rPr>
      </w:pPr>
    </w:p>
    <w:p w:rsidR="003748CC" w:rsidRDefault="003748CC" w:rsidP="003748CC">
      <w:pPr>
        <w:spacing w:after="200"/>
        <w:ind w:firstLine="567"/>
        <w:contextualSpacing/>
        <w:jc w:val="both"/>
        <w:rPr>
          <w:rFonts w:eastAsiaTheme="minorEastAsia" w:cstheme="minorBidi"/>
          <w:sz w:val="28"/>
          <w:szCs w:val="28"/>
        </w:rPr>
      </w:pPr>
      <w:r w:rsidRPr="003748CC">
        <w:rPr>
          <w:rFonts w:eastAsiaTheme="minorEastAsia" w:cstheme="minorBidi"/>
          <w:sz w:val="28"/>
          <w:szCs w:val="28"/>
        </w:rPr>
        <w:t>Участие сельских поселений, входящих в состав муниципального образования «</w:t>
      </w:r>
      <w:proofErr w:type="spellStart"/>
      <w:r w:rsidRPr="003748CC">
        <w:rPr>
          <w:rFonts w:eastAsiaTheme="minorEastAsia" w:cstheme="minorBidi"/>
          <w:sz w:val="28"/>
          <w:szCs w:val="28"/>
        </w:rPr>
        <w:t>Тулунский</w:t>
      </w:r>
      <w:proofErr w:type="spellEnd"/>
      <w:r w:rsidRPr="003748CC">
        <w:rPr>
          <w:rFonts w:eastAsiaTheme="minorEastAsia" w:cstheme="minorBidi"/>
          <w:sz w:val="28"/>
          <w:szCs w:val="28"/>
        </w:rPr>
        <w:t xml:space="preserve"> район» в реализации </w:t>
      </w:r>
      <w:r w:rsidR="006C251B">
        <w:rPr>
          <w:rFonts w:eastAsiaTheme="minorEastAsia" w:cstheme="minorBidi"/>
          <w:sz w:val="28"/>
          <w:szCs w:val="28"/>
        </w:rPr>
        <w:t>П</w:t>
      </w:r>
      <w:r w:rsidRPr="003748CC">
        <w:rPr>
          <w:rFonts w:eastAsiaTheme="minorEastAsia" w:cstheme="minorBidi"/>
          <w:sz w:val="28"/>
          <w:szCs w:val="28"/>
        </w:rPr>
        <w:t>одпрограммы 2 не предусмотрено.</w:t>
      </w:r>
    </w:p>
    <w:p w:rsidR="000B36D5" w:rsidRDefault="000B36D5" w:rsidP="000B36D5">
      <w:pPr>
        <w:pStyle w:val="a3"/>
        <w:ind w:firstLine="567"/>
        <w:jc w:val="center"/>
        <w:rPr>
          <w:rFonts w:ascii="Times New Roman" w:hAnsi="Times New Roman"/>
          <w:sz w:val="28"/>
          <w:szCs w:val="28"/>
        </w:rPr>
      </w:pPr>
      <w:r>
        <w:rPr>
          <w:rFonts w:ascii="Times New Roman" w:hAnsi="Times New Roman"/>
          <w:sz w:val="28"/>
          <w:szCs w:val="28"/>
        </w:rPr>
        <w:t>Раздел 7</w:t>
      </w:r>
      <w:r w:rsidRPr="0029648C">
        <w:rPr>
          <w:rFonts w:ascii="Times New Roman" w:hAnsi="Times New Roman"/>
          <w:sz w:val="28"/>
          <w:szCs w:val="28"/>
        </w:rPr>
        <w:t>. СВЕДЕНИЯ ОБ УЧАСТИИ ГОСУДАРСТВЕННЫХ ВНЕБЮДЖЕТНЫХ ФОНДОВ, ВКЛЮЧАЯ ДАННЫЕ О ПРОГНОЗНЫХ РАСХОДАХ ФОНДА НА РЕАЛИЗАЦИЮ ПОДПРОГРАММЫ</w:t>
      </w:r>
    </w:p>
    <w:p w:rsidR="000B36D5" w:rsidRPr="0029648C" w:rsidRDefault="000B36D5" w:rsidP="000B36D5">
      <w:pPr>
        <w:pStyle w:val="a3"/>
        <w:ind w:firstLine="567"/>
        <w:jc w:val="center"/>
        <w:rPr>
          <w:rFonts w:ascii="Times New Roman" w:hAnsi="Times New Roman"/>
          <w:sz w:val="28"/>
          <w:szCs w:val="28"/>
        </w:rPr>
      </w:pPr>
    </w:p>
    <w:p w:rsidR="00B9298A" w:rsidRDefault="000B36D5" w:rsidP="000B36D5">
      <w:pPr>
        <w:pStyle w:val="a3"/>
        <w:ind w:firstLine="567"/>
        <w:jc w:val="both"/>
        <w:rPr>
          <w:rFonts w:ascii="Times New Roman" w:hAnsi="Times New Roman"/>
          <w:sz w:val="28"/>
          <w:szCs w:val="28"/>
        </w:rPr>
      </w:pPr>
      <w:r w:rsidRPr="0029648C">
        <w:rPr>
          <w:rFonts w:ascii="Times New Roman" w:hAnsi="Times New Roman"/>
          <w:sz w:val="28"/>
          <w:szCs w:val="28"/>
        </w:rPr>
        <w:t xml:space="preserve">Средства государственных внебюджетных фондов, иных источников на реализацию мероприятий </w:t>
      </w:r>
      <w:proofErr w:type="gramStart"/>
      <w:r>
        <w:rPr>
          <w:rFonts w:ascii="Times New Roman" w:hAnsi="Times New Roman"/>
          <w:sz w:val="28"/>
          <w:szCs w:val="28"/>
        </w:rPr>
        <w:t>П</w:t>
      </w:r>
      <w:r w:rsidR="00B106E7">
        <w:rPr>
          <w:rFonts w:ascii="Times New Roman" w:hAnsi="Times New Roman"/>
          <w:sz w:val="28"/>
          <w:szCs w:val="28"/>
        </w:rPr>
        <w:t>одпрограммы  2</w:t>
      </w:r>
      <w:proofErr w:type="gramEnd"/>
      <w:r w:rsidRPr="0029648C">
        <w:rPr>
          <w:rFonts w:ascii="Times New Roman" w:hAnsi="Times New Roman"/>
          <w:sz w:val="28"/>
          <w:szCs w:val="28"/>
        </w:rPr>
        <w:t xml:space="preserve"> не предусмотрены.</w:t>
      </w:r>
    </w:p>
    <w:p w:rsidR="000B36D5" w:rsidRDefault="000B36D5" w:rsidP="000B36D5">
      <w:pPr>
        <w:pStyle w:val="a3"/>
        <w:ind w:firstLine="567"/>
        <w:jc w:val="both"/>
        <w:rPr>
          <w:rFonts w:ascii="Times New Roman" w:hAnsi="Times New Roman"/>
          <w:sz w:val="28"/>
          <w:szCs w:val="28"/>
        </w:rPr>
      </w:pPr>
    </w:p>
    <w:p w:rsidR="000B36D5" w:rsidRPr="000B36D5" w:rsidRDefault="000B36D5" w:rsidP="00B7757E">
      <w:pPr>
        <w:pStyle w:val="a3"/>
        <w:jc w:val="both"/>
        <w:rPr>
          <w:rFonts w:ascii="Times New Roman" w:hAnsi="Times New Roman"/>
          <w:sz w:val="28"/>
          <w:szCs w:val="28"/>
        </w:rPr>
      </w:pPr>
    </w:p>
    <w:p w:rsidR="003748CC" w:rsidRPr="003748CC" w:rsidRDefault="000B36D5" w:rsidP="000B36D5">
      <w:pPr>
        <w:widowControl w:val="0"/>
        <w:autoSpaceDE w:val="0"/>
        <w:autoSpaceDN w:val="0"/>
        <w:adjustRightInd w:val="0"/>
        <w:ind w:firstLine="540"/>
        <w:jc w:val="center"/>
        <w:rPr>
          <w:sz w:val="28"/>
          <w:szCs w:val="28"/>
        </w:rPr>
      </w:pPr>
      <w:r>
        <w:rPr>
          <w:sz w:val="28"/>
          <w:szCs w:val="28"/>
        </w:rPr>
        <w:t>Раздел 8</w:t>
      </w:r>
      <w:r w:rsidR="003748CC" w:rsidRPr="003748CC">
        <w:rPr>
          <w:sz w:val="28"/>
          <w:szCs w:val="28"/>
        </w:rPr>
        <w:t>. СВЕДЕНИЯ ОБ УЧАСТИИ ОРГАНИЗАЦИЙ, ВКЛЮЧАЯ ДАННЫЕ О ПРОГНОЗНЫХ РАСХОДАХ УКАЗАННЫХ ОРГАНИЗАЦИЙ НА РЕАЛИЗАЦИЮ ПОДПРОГРАММЫ</w:t>
      </w:r>
    </w:p>
    <w:p w:rsidR="003748CC" w:rsidRPr="003748CC" w:rsidRDefault="003748CC" w:rsidP="003748CC">
      <w:pPr>
        <w:widowControl w:val="0"/>
        <w:autoSpaceDE w:val="0"/>
        <w:autoSpaceDN w:val="0"/>
        <w:adjustRightInd w:val="0"/>
        <w:ind w:firstLine="540"/>
        <w:jc w:val="both"/>
        <w:rPr>
          <w:sz w:val="28"/>
          <w:szCs w:val="28"/>
        </w:rPr>
      </w:pPr>
    </w:p>
    <w:p w:rsidR="00012A82" w:rsidRDefault="003748CC" w:rsidP="002D3EDA">
      <w:pPr>
        <w:widowControl w:val="0"/>
        <w:autoSpaceDE w:val="0"/>
        <w:autoSpaceDN w:val="0"/>
        <w:adjustRightInd w:val="0"/>
        <w:ind w:firstLine="540"/>
        <w:jc w:val="both"/>
        <w:rPr>
          <w:sz w:val="28"/>
          <w:szCs w:val="28"/>
        </w:rPr>
      </w:pPr>
      <w:r w:rsidRPr="003748CC">
        <w:rPr>
          <w:sz w:val="28"/>
          <w:szCs w:val="28"/>
        </w:rPr>
        <w:t xml:space="preserve">Участие в реализации </w:t>
      </w:r>
      <w:r w:rsidR="006C251B">
        <w:rPr>
          <w:sz w:val="28"/>
          <w:szCs w:val="28"/>
        </w:rPr>
        <w:t>П</w:t>
      </w:r>
      <w:r w:rsidRPr="003748CC">
        <w:rPr>
          <w:sz w:val="28"/>
          <w:szCs w:val="28"/>
        </w:rPr>
        <w:t>одпрограммы 2 государственных унитарных предприятий, акционерных обществ, общественных, научных и иных организаций не предусмотрено.</w:t>
      </w:r>
    </w:p>
    <w:p w:rsidR="00012A82" w:rsidRDefault="00012A82" w:rsidP="006C251B">
      <w:pPr>
        <w:autoSpaceDE w:val="0"/>
        <w:autoSpaceDN w:val="0"/>
        <w:adjustRightInd w:val="0"/>
        <w:ind w:left="6096"/>
        <w:jc w:val="right"/>
        <w:rPr>
          <w:sz w:val="28"/>
          <w:szCs w:val="28"/>
        </w:rPr>
      </w:pPr>
    </w:p>
    <w:p w:rsidR="006C251B" w:rsidRPr="0029648C" w:rsidRDefault="00A15F76" w:rsidP="006C251B">
      <w:pPr>
        <w:autoSpaceDE w:val="0"/>
        <w:autoSpaceDN w:val="0"/>
        <w:adjustRightInd w:val="0"/>
        <w:ind w:left="6096"/>
        <w:jc w:val="right"/>
        <w:rPr>
          <w:sz w:val="28"/>
          <w:szCs w:val="28"/>
        </w:rPr>
      </w:pPr>
      <w:r>
        <w:rPr>
          <w:sz w:val="28"/>
          <w:szCs w:val="28"/>
        </w:rPr>
        <w:t>П</w:t>
      </w:r>
      <w:r w:rsidR="006C251B" w:rsidRPr="0029648C">
        <w:rPr>
          <w:sz w:val="28"/>
          <w:szCs w:val="28"/>
        </w:rPr>
        <w:t>риложение</w:t>
      </w:r>
      <w:r w:rsidR="003A2C61">
        <w:rPr>
          <w:sz w:val="28"/>
          <w:szCs w:val="28"/>
        </w:rPr>
        <w:t xml:space="preserve"> №</w:t>
      </w:r>
      <w:r w:rsidR="00012A82">
        <w:rPr>
          <w:sz w:val="28"/>
          <w:szCs w:val="28"/>
        </w:rPr>
        <w:t xml:space="preserve"> 3</w:t>
      </w:r>
    </w:p>
    <w:p w:rsidR="006C251B" w:rsidRDefault="006C251B" w:rsidP="006C251B">
      <w:pPr>
        <w:autoSpaceDE w:val="0"/>
        <w:autoSpaceDN w:val="0"/>
        <w:adjustRightInd w:val="0"/>
        <w:ind w:left="6096"/>
        <w:jc w:val="right"/>
        <w:rPr>
          <w:sz w:val="28"/>
          <w:szCs w:val="28"/>
        </w:rPr>
      </w:pPr>
      <w:r w:rsidRPr="0029648C">
        <w:rPr>
          <w:sz w:val="28"/>
          <w:szCs w:val="28"/>
        </w:rPr>
        <w:t xml:space="preserve">к муниципальной </w:t>
      </w:r>
      <w:proofErr w:type="gramStart"/>
      <w:r w:rsidRPr="0029648C">
        <w:rPr>
          <w:sz w:val="28"/>
          <w:szCs w:val="28"/>
        </w:rPr>
        <w:t xml:space="preserve">программе  </w:t>
      </w:r>
      <w:r w:rsidRPr="00203D9B">
        <w:rPr>
          <w:sz w:val="28"/>
          <w:szCs w:val="28"/>
        </w:rPr>
        <w:t>«</w:t>
      </w:r>
      <w:proofErr w:type="gramEnd"/>
      <w:r w:rsidRPr="00203D9B">
        <w:rPr>
          <w:sz w:val="28"/>
          <w:szCs w:val="28"/>
        </w:rPr>
        <w:t xml:space="preserve">Развитие физической культуры и спорта, молодежной </w:t>
      </w:r>
      <w:r w:rsidR="005A3196">
        <w:rPr>
          <w:sz w:val="28"/>
          <w:szCs w:val="28"/>
        </w:rPr>
        <w:t>политики</w:t>
      </w:r>
      <w:r w:rsidRPr="00203D9B">
        <w:rPr>
          <w:sz w:val="28"/>
          <w:szCs w:val="28"/>
        </w:rPr>
        <w:t xml:space="preserve">, формирование здорового и безопасного образа жизни на территории </w:t>
      </w:r>
      <w:proofErr w:type="spellStart"/>
      <w:r w:rsidRPr="00203D9B">
        <w:rPr>
          <w:sz w:val="28"/>
          <w:szCs w:val="28"/>
        </w:rPr>
        <w:t>Тулунского</w:t>
      </w:r>
      <w:proofErr w:type="spellEnd"/>
      <w:r w:rsidRPr="00203D9B">
        <w:rPr>
          <w:sz w:val="28"/>
          <w:szCs w:val="28"/>
        </w:rPr>
        <w:t xml:space="preserve"> муниципального района»</w:t>
      </w:r>
    </w:p>
    <w:p w:rsidR="006C251B" w:rsidRDefault="002756AD" w:rsidP="006C251B">
      <w:pPr>
        <w:autoSpaceDE w:val="0"/>
        <w:autoSpaceDN w:val="0"/>
        <w:adjustRightInd w:val="0"/>
        <w:ind w:left="6096"/>
        <w:jc w:val="right"/>
        <w:rPr>
          <w:sz w:val="28"/>
          <w:szCs w:val="28"/>
        </w:rPr>
      </w:pPr>
      <w:r>
        <w:rPr>
          <w:sz w:val="28"/>
          <w:szCs w:val="28"/>
        </w:rPr>
        <w:t>на 2024-2026</w:t>
      </w:r>
      <w:r w:rsidR="006C251B">
        <w:rPr>
          <w:sz w:val="28"/>
          <w:szCs w:val="28"/>
        </w:rPr>
        <w:t xml:space="preserve"> год</w:t>
      </w:r>
      <w:r w:rsidR="006C251B" w:rsidRPr="00203D9B">
        <w:rPr>
          <w:sz w:val="28"/>
          <w:szCs w:val="28"/>
        </w:rPr>
        <w:t>ы</w:t>
      </w:r>
    </w:p>
    <w:p w:rsidR="006C251B" w:rsidRDefault="006C251B" w:rsidP="005506D5">
      <w:pPr>
        <w:autoSpaceDE w:val="0"/>
        <w:autoSpaceDN w:val="0"/>
        <w:adjustRightInd w:val="0"/>
        <w:jc w:val="center"/>
        <w:rPr>
          <w:b/>
          <w:bCs/>
          <w:sz w:val="28"/>
          <w:szCs w:val="28"/>
        </w:rPr>
      </w:pPr>
    </w:p>
    <w:p w:rsidR="00446755" w:rsidRPr="00446755" w:rsidRDefault="00446755" w:rsidP="00446755">
      <w:pPr>
        <w:autoSpaceDE w:val="0"/>
        <w:autoSpaceDN w:val="0"/>
        <w:adjustRightInd w:val="0"/>
        <w:jc w:val="center"/>
        <w:rPr>
          <w:b/>
          <w:bCs/>
          <w:sz w:val="28"/>
          <w:szCs w:val="28"/>
        </w:rPr>
      </w:pPr>
    </w:p>
    <w:p w:rsidR="00AB2D1C" w:rsidRDefault="006C251B" w:rsidP="005506D5">
      <w:pPr>
        <w:pStyle w:val="a5"/>
        <w:autoSpaceDE w:val="0"/>
        <w:autoSpaceDN w:val="0"/>
        <w:adjustRightInd w:val="0"/>
        <w:jc w:val="center"/>
        <w:rPr>
          <w:bCs/>
          <w:sz w:val="28"/>
          <w:szCs w:val="28"/>
        </w:rPr>
      </w:pPr>
      <w:r w:rsidRPr="005E51C5">
        <w:rPr>
          <w:bCs/>
          <w:sz w:val="28"/>
          <w:szCs w:val="28"/>
        </w:rPr>
        <w:t>ПАСПОРТ ПОДПРОГРАММЫ</w:t>
      </w:r>
    </w:p>
    <w:p w:rsidR="005506D5" w:rsidRPr="005506D5" w:rsidRDefault="005506D5" w:rsidP="005506D5">
      <w:pPr>
        <w:pStyle w:val="a5"/>
        <w:autoSpaceDE w:val="0"/>
        <w:autoSpaceDN w:val="0"/>
        <w:adjustRightInd w:val="0"/>
        <w:jc w:val="center"/>
        <w:rPr>
          <w:b/>
          <w:bCs/>
          <w:sz w:val="28"/>
          <w:szCs w:val="28"/>
        </w:rPr>
      </w:pPr>
      <w:r w:rsidRPr="005506D5">
        <w:rPr>
          <w:b/>
          <w:bCs/>
          <w:sz w:val="28"/>
          <w:szCs w:val="28"/>
        </w:rPr>
        <w:t>«Профилактика злоупотребления наркотическими средствами</w:t>
      </w:r>
    </w:p>
    <w:p w:rsidR="005506D5" w:rsidRPr="005506D5" w:rsidRDefault="005506D5" w:rsidP="005506D5">
      <w:pPr>
        <w:pStyle w:val="a5"/>
        <w:autoSpaceDE w:val="0"/>
        <w:autoSpaceDN w:val="0"/>
        <w:adjustRightInd w:val="0"/>
        <w:jc w:val="center"/>
        <w:rPr>
          <w:b/>
          <w:bCs/>
          <w:sz w:val="28"/>
          <w:szCs w:val="28"/>
        </w:rPr>
      </w:pPr>
      <w:r w:rsidRPr="005506D5">
        <w:rPr>
          <w:b/>
          <w:bCs/>
          <w:sz w:val="28"/>
          <w:szCs w:val="28"/>
        </w:rPr>
        <w:t xml:space="preserve">и психотропными </w:t>
      </w:r>
      <w:proofErr w:type="gramStart"/>
      <w:r w:rsidRPr="005506D5">
        <w:rPr>
          <w:b/>
          <w:bCs/>
          <w:sz w:val="28"/>
          <w:szCs w:val="28"/>
        </w:rPr>
        <w:t>веществами  среди</w:t>
      </w:r>
      <w:proofErr w:type="gramEnd"/>
      <w:r w:rsidRPr="005506D5">
        <w:rPr>
          <w:b/>
          <w:bCs/>
          <w:sz w:val="28"/>
          <w:szCs w:val="28"/>
        </w:rPr>
        <w:t xml:space="preserve"> детей и молодежи</w:t>
      </w:r>
    </w:p>
    <w:p w:rsidR="005506D5" w:rsidRDefault="005506D5" w:rsidP="005506D5">
      <w:pPr>
        <w:pStyle w:val="a5"/>
        <w:autoSpaceDE w:val="0"/>
        <w:autoSpaceDN w:val="0"/>
        <w:adjustRightInd w:val="0"/>
        <w:jc w:val="center"/>
        <w:rPr>
          <w:b/>
          <w:bCs/>
          <w:sz w:val="28"/>
          <w:szCs w:val="28"/>
        </w:rPr>
      </w:pPr>
      <w:r w:rsidRPr="005506D5">
        <w:rPr>
          <w:b/>
          <w:bCs/>
          <w:sz w:val="28"/>
          <w:szCs w:val="28"/>
        </w:rPr>
        <w:t xml:space="preserve">в </w:t>
      </w:r>
      <w:proofErr w:type="spellStart"/>
      <w:r w:rsidR="002756AD">
        <w:rPr>
          <w:b/>
          <w:bCs/>
          <w:sz w:val="28"/>
          <w:szCs w:val="28"/>
        </w:rPr>
        <w:t>Тулунском</w:t>
      </w:r>
      <w:proofErr w:type="spellEnd"/>
      <w:r w:rsidR="002756AD">
        <w:rPr>
          <w:b/>
          <w:bCs/>
          <w:sz w:val="28"/>
          <w:szCs w:val="28"/>
        </w:rPr>
        <w:t xml:space="preserve"> районе» на 2024 – 2026</w:t>
      </w:r>
      <w:r w:rsidRPr="005506D5">
        <w:rPr>
          <w:b/>
          <w:bCs/>
          <w:sz w:val="28"/>
          <w:szCs w:val="28"/>
        </w:rPr>
        <w:t xml:space="preserve"> годы</w:t>
      </w:r>
    </w:p>
    <w:p w:rsidR="005506D5" w:rsidRPr="005506D5" w:rsidRDefault="005506D5" w:rsidP="005506D5">
      <w:pPr>
        <w:pStyle w:val="a5"/>
        <w:autoSpaceDE w:val="0"/>
        <w:autoSpaceDN w:val="0"/>
        <w:adjustRightInd w:val="0"/>
        <w:jc w:val="center"/>
        <w:rPr>
          <w:b/>
          <w:bCs/>
          <w:sz w:val="28"/>
          <w:szCs w:val="28"/>
        </w:rPr>
      </w:pPr>
    </w:p>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7769"/>
      </w:tblGrid>
      <w:tr w:rsidR="006C251B" w:rsidRPr="002B1EF9" w:rsidTr="0013288D">
        <w:trPr>
          <w:trHeight w:val="691"/>
          <w:jc w:val="center"/>
        </w:trPr>
        <w:tc>
          <w:tcPr>
            <w:tcW w:w="1977" w:type="dxa"/>
            <w:shd w:val="clear" w:color="auto" w:fill="auto"/>
          </w:tcPr>
          <w:p w:rsidR="006C251B" w:rsidRPr="002B1EF9" w:rsidRDefault="006C251B" w:rsidP="0013288D">
            <w:r w:rsidRPr="002B1EF9">
              <w:t xml:space="preserve">Наименование             </w:t>
            </w:r>
            <w:r>
              <w:t xml:space="preserve">  муниципальной   </w:t>
            </w:r>
            <w:r w:rsidRPr="002B1EF9">
              <w:t>программы</w:t>
            </w:r>
          </w:p>
        </w:tc>
        <w:tc>
          <w:tcPr>
            <w:tcW w:w="7769" w:type="dxa"/>
            <w:shd w:val="clear" w:color="auto" w:fill="auto"/>
          </w:tcPr>
          <w:p w:rsidR="006C251B" w:rsidRPr="002B1EF9" w:rsidRDefault="006C251B" w:rsidP="00012A82">
            <w:pPr>
              <w:jc w:val="both"/>
            </w:pPr>
            <w:r w:rsidRPr="00203D9B">
              <w:t xml:space="preserve">«Развитие физической культуры и спорта, </w:t>
            </w:r>
            <w:r w:rsidRPr="005A3196">
              <w:t xml:space="preserve">молодежной </w:t>
            </w:r>
            <w:r w:rsidR="005A3196" w:rsidRPr="005A3196">
              <w:t>политики</w:t>
            </w:r>
            <w:r w:rsidRPr="005A3196">
              <w:t xml:space="preserve">, </w:t>
            </w:r>
            <w:r w:rsidRPr="00203D9B">
              <w:t xml:space="preserve">формирование здорового и безопасного образа жизни на территории </w:t>
            </w:r>
            <w:proofErr w:type="spellStart"/>
            <w:r w:rsidRPr="00203D9B">
              <w:t>Тулунского</w:t>
            </w:r>
            <w:proofErr w:type="spellEnd"/>
            <w:r w:rsidRPr="00203D9B">
              <w:t xml:space="preserve"> мун</w:t>
            </w:r>
            <w:r w:rsidR="002756AD">
              <w:t>иципального района» на 2024</w:t>
            </w:r>
            <w:r w:rsidR="00CD1C06">
              <w:t>-202</w:t>
            </w:r>
            <w:r w:rsidR="002756AD">
              <w:t>6</w:t>
            </w:r>
            <w:r w:rsidRPr="00203D9B">
              <w:t xml:space="preserve"> годы</w:t>
            </w:r>
            <w:r>
              <w:t xml:space="preserve"> (далее – муниципальная Программа)</w:t>
            </w:r>
          </w:p>
        </w:tc>
      </w:tr>
      <w:tr w:rsidR="006C251B" w:rsidRPr="002B1EF9" w:rsidTr="0013288D">
        <w:trPr>
          <w:trHeight w:val="545"/>
          <w:jc w:val="center"/>
        </w:trPr>
        <w:tc>
          <w:tcPr>
            <w:tcW w:w="1977" w:type="dxa"/>
            <w:shd w:val="clear" w:color="auto" w:fill="auto"/>
          </w:tcPr>
          <w:p w:rsidR="006C251B" w:rsidRPr="002B1EF9" w:rsidRDefault="006C251B" w:rsidP="0013288D">
            <w:r w:rsidRPr="002B1EF9">
              <w:t xml:space="preserve"> Наименование             </w:t>
            </w:r>
            <w:r>
              <w:t xml:space="preserve">  под</w:t>
            </w:r>
            <w:r w:rsidRPr="002B1EF9">
              <w:t>программы</w:t>
            </w:r>
          </w:p>
        </w:tc>
        <w:tc>
          <w:tcPr>
            <w:tcW w:w="7769" w:type="dxa"/>
            <w:shd w:val="clear" w:color="auto" w:fill="auto"/>
          </w:tcPr>
          <w:p w:rsidR="006C251B" w:rsidRPr="0054767A" w:rsidRDefault="006C251B" w:rsidP="002756AD">
            <w:pPr>
              <w:pStyle w:val="a3"/>
              <w:jc w:val="both"/>
              <w:rPr>
                <w:rFonts w:ascii="Times New Roman" w:hAnsi="Times New Roman"/>
                <w:sz w:val="24"/>
                <w:szCs w:val="24"/>
              </w:rPr>
            </w:pPr>
            <w:r w:rsidRPr="006C251B">
              <w:rPr>
                <w:rFonts w:ascii="Times New Roman" w:hAnsi="Times New Roman"/>
                <w:sz w:val="24"/>
                <w:szCs w:val="24"/>
              </w:rPr>
              <w:t xml:space="preserve">«Профилактика злоупотребления наркотическими средствами и психотропными </w:t>
            </w:r>
            <w:proofErr w:type="gramStart"/>
            <w:r w:rsidRPr="006C251B">
              <w:rPr>
                <w:rFonts w:ascii="Times New Roman" w:hAnsi="Times New Roman"/>
                <w:sz w:val="24"/>
                <w:szCs w:val="24"/>
              </w:rPr>
              <w:t>веществами  среди</w:t>
            </w:r>
            <w:proofErr w:type="gramEnd"/>
            <w:r w:rsidRPr="006C251B">
              <w:rPr>
                <w:rFonts w:ascii="Times New Roman" w:hAnsi="Times New Roman"/>
                <w:sz w:val="24"/>
                <w:szCs w:val="24"/>
              </w:rPr>
              <w:t xml:space="preserve"> детей и</w:t>
            </w:r>
            <w:r w:rsidR="00DC0BB5">
              <w:rPr>
                <w:rFonts w:ascii="Times New Roman" w:hAnsi="Times New Roman"/>
                <w:sz w:val="24"/>
                <w:szCs w:val="24"/>
              </w:rPr>
              <w:t xml:space="preserve"> </w:t>
            </w:r>
            <w:r w:rsidR="00452F20">
              <w:rPr>
                <w:rFonts w:ascii="Times New Roman" w:hAnsi="Times New Roman"/>
                <w:sz w:val="24"/>
                <w:szCs w:val="24"/>
              </w:rPr>
              <w:t xml:space="preserve">молодежи в </w:t>
            </w:r>
            <w:proofErr w:type="spellStart"/>
            <w:r w:rsidR="00452F20">
              <w:rPr>
                <w:rFonts w:ascii="Times New Roman" w:hAnsi="Times New Roman"/>
                <w:sz w:val="24"/>
                <w:szCs w:val="24"/>
              </w:rPr>
              <w:t>Тулунском</w:t>
            </w:r>
            <w:proofErr w:type="spellEnd"/>
            <w:r w:rsidR="00452F20">
              <w:rPr>
                <w:rFonts w:ascii="Times New Roman" w:hAnsi="Times New Roman"/>
                <w:sz w:val="24"/>
                <w:szCs w:val="24"/>
              </w:rPr>
              <w:t xml:space="preserve"> </w:t>
            </w:r>
            <w:r w:rsidRPr="006C251B">
              <w:rPr>
                <w:rFonts w:ascii="Times New Roman" w:hAnsi="Times New Roman"/>
                <w:sz w:val="24"/>
                <w:szCs w:val="24"/>
              </w:rPr>
              <w:t xml:space="preserve">районе» </w:t>
            </w:r>
            <w:r w:rsidR="002756AD">
              <w:rPr>
                <w:rFonts w:ascii="Times New Roman" w:hAnsi="Times New Roman"/>
                <w:sz w:val="24"/>
                <w:szCs w:val="24"/>
              </w:rPr>
              <w:t>на 2024</w:t>
            </w:r>
            <w:r w:rsidR="00012A82">
              <w:rPr>
                <w:rFonts w:ascii="Times New Roman" w:hAnsi="Times New Roman"/>
                <w:sz w:val="24"/>
                <w:szCs w:val="24"/>
              </w:rPr>
              <w:t xml:space="preserve"> – 202</w:t>
            </w:r>
            <w:r w:rsidR="002756AD">
              <w:rPr>
                <w:rFonts w:ascii="Times New Roman" w:hAnsi="Times New Roman"/>
                <w:sz w:val="24"/>
                <w:szCs w:val="24"/>
              </w:rPr>
              <w:t>6</w:t>
            </w:r>
            <w:r w:rsidRPr="007B1848">
              <w:rPr>
                <w:rFonts w:ascii="Times New Roman" w:hAnsi="Times New Roman"/>
                <w:sz w:val="24"/>
                <w:szCs w:val="24"/>
              </w:rPr>
              <w:t xml:space="preserve"> годы</w:t>
            </w:r>
            <w:r w:rsidR="00012A82">
              <w:rPr>
                <w:rFonts w:ascii="Times New Roman" w:hAnsi="Times New Roman"/>
                <w:sz w:val="24"/>
                <w:szCs w:val="24"/>
              </w:rPr>
              <w:t xml:space="preserve"> </w:t>
            </w:r>
            <w:r w:rsidRPr="0054767A">
              <w:rPr>
                <w:rFonts w:ascii="Times New Roman" w:hAnsi="Times New Roman"/>
                <w:sz w:val="24"/>
                <w:szCs w:val="24"/>
              </w:rPr>
              <w:t>(далее  –  Подпрограмма</w:t>
            </w:r>
            <w:r w:rsidR="00012A82">
              <w:rPr>
                <w:rFonts w:ascii="Times New Roman" w:hAnsi="Times New Roman"/>
                <w:sz w:val="24"/>
                <w:szCs w:val="24"/>
              </w:rPr>
              <w:t xml:space="preserve"> </w:t>
            </w:r>
            <w:r w:rsidR="00CA0FC5">
              <w:rPr>
                <w:rFonts w:ascii="Times New Roman" w:hAnsi="Times New Roman"/>
                <w:sz w:val="24"/>
                <w:szCs w:val="24"/>
              </w:rPr>
              <w:t>3</w:t>
            </w:r>
            <w:r w:rsidRPr="0054767A">
              <w:rPr>
                <w:rFonts w:ascii="Times New Roman" w:hAnsi="Times New Roman"/>
                <w:sz w:val="24"/>
                <w:szCs w:val="24"/>
              </w:rPr>
              <w:t>)</w:t>
            </w:r>
          </w:p>
        </w:tc>
      </w:tr>
      <w:tr w:rsidR="006C251B" w:rsidRPr="002B1EF9" w:rsidTr="0013288D">
        <w:trPr>
          <w:trHeight w:val="659"/>
          <w:jc w:val="center"/>
        </w:trPr>
        <w:tc>
          <w:tcPr>
            <w:tcW w:w="1977" w:type="dxa"/>
            <w:shd w:val="clear" w:color="auto" w:fill="auto"/>
          </w:tcPr>
          <w:p w:rsidR="006C251B" w:rsidRDefault="006C251B" w:rsidP="0013288D">
            <w:proofErr w:type="gramStart"/>
            <w:r>
              <w:t>Ответственный  исполнитель</w:t>
            </w:r>
            <w:proofErr w:type="gramEnd"/>
            <w:r>
              <w:t xml:space="preserve">        подпрограммы</w:t>
            </w:r>
          </w:p>
        </w:tc>
        <w:tc>
          <w:tcPr>
            <w:tcW w:w="7769" w:type="dxa"/>
            <w:shd w:val="clear" w:color="auto" w:fill="auto"/>
          </w:tcPr>
          <w:p w:rsidR="006C251B" w:rsidRDefault="005C29C1" w:rsidP="005C29C1">
            <w:pPr>
              <w:jc w:val="both"/>
            </w:pPr>
            <w:r>
              <w:t xml:space="preserve">Комитет </w:t>
            </w:r>
            <w:r w:rsidR="006C251B" w:rsidRPr="001A7C11">
              <w:t xml:space="preserve">по культуре, молодежной политике и спорту администрации              </w:t>
            </w:r>
            <w:proofErr w:type="spellStart"/>
            <w:proofErr w:type="gramStart"/>
            <w:r w:rsidR="006C251B" w:rsidRPr="001A7C11">
              <w:t>Тулунского</w:t>
            </w:r>
            <w:proofErr w:type="spellEnd"/>
            <w:r w:rsidR="006C251B" w:rsidRPr="001A7C11">
              <w:t xml:space="preserve">  муниципального</w:t>
            </w:r>
            <w:proofErr w:type="gramEnd"/>
            <w:r w:rsidR="006C251B" w:rsidRPr="001A7C11">
              <w:t xml:space="preserve"> района</w:t>
            </w:r>
            <w:r w:rsidR="00446755">
              <w:t xml:space="preserve"> (далее –</w:t>
            </w:r>
            <w:r>
              <w:t xml:space="preserve"> Комитет </w:t>
            </w:r>
            <w:r w:rsidRPr="001A7C11">
              <w:t>по культуре</w:t>
            </w:r>
            <w:r w:rsidR="00446755">
              <w:t>)</w:t>
            </w:r>
          </w:p>
        </w:tc>
      </w:tr>
      <w:tr w:rsidR="006C251B" w:rsidRPr="002B1EF9" w:rsidTr="00446755">
        <w:trPr>
          <w:trHeight w:val="487"/>
          <w:jc w:val="center"/>
        </w:trPr>
        <w:tc>
          <w:tcPr>
            <w:tcW w:w="1977" w:type="dxa"/>
            <w:shd w:val="clear" w:color="auto" w:fill="auto"/>
          </w:tcPr>
          <w:p w:rsidR="006C251B" w:rsidRDefault="006C251B" w:rsidP="0013288D">
            <w:r>
              <w:t>Участники         подпрограммы</w:t>
            </w:r>
          </w:p>
        </w:tc>
        <w:tc>
          <w:tcPr>
            <w:tcW w:w="7769" w:type="dxa"/>
            <w:shd w:val="clear" w:color="auto" w:fill="auto"/>
          </w:tcPr>
          <w:p w:rsidR="006C251B" w:rsidRPr="001A7C11" w:rsidRDefault="005C29C1" w:rsidP="005C29C1">
            <w:pPr>
              <w:jc w:val="both"/>
            </w:pPr>
            <w:r>
              <w:t xml:space="preserve">Комитет </w:t>
            </w:r>
            <w:r w:rsidRPr="001A7C11">
              <w:t>по культуре</w:t>
            </w:r>
          </w:p>
        </w:tc>
      </w:tr>
      <w:tr w:rsidR="006C251B" w:rsidRPr="002B1EF9" w:rsidTr="0013288D">
        <w:trPr>
          <w:trHeight w:val="764"/>
          <w:jc w:val="center"/>
        </w:trPr>
        <w:tc>
          <w:tcPr>
            <w:tcW w:w="1977" w:type="dxa"/>
            <w:shd w:val="clear" w:color="auto" w:fill="auto"/>
          </w:tcPr>
          <w:p w:rsidR="006C251B" w:rsidRPr="002B1EF9" w:rsidRDefault="006C251B" w:rsidP="0013288D">
            <w:r>
              <w:t>Цель                 подпрограммы</w:t>
            </w:r>
          </w:p>
        </w:tc>
        <w:tc>
          <w:tcPr>
            <w:tcW w:w="7769" w:type="dxa"/>
            <w:shd w:val="clear" w:color="auto" w:fill="auto"/>
          </w:tcPr>
          <w:p w:rsidR="006C251B" w:rsidRPr="00BC7EDC" w:rsidRDefault="003F5E4C" w:rsidP="0013288D">
            <w:pPr>
              <w:jc w:val="both"/>
            </w:pPr>
            <w:r>
              <w:t>Ф</w:t>
            </w:r>
            <w:r w:rsidRPr="003F5E4C">
              <w:t xml:space="preserve">ормирование у населения </w:t>
            </w:r>
            <w:proofErr w:type="spellStart"/>
            <w:r>
              <w:t>Тулунского</w:t>
            </w:r>
            <w:proofErr w:type="spellEnd"/>
            <w:r>
              <w:t xml:space="preserve"> </w:t>
            </w:r>
            <w:r w:rsidRPr="003F5E4C">
              <w:t>района негативного отношения к незаконному обороту и потреблению наркотиков</w:t>
            </w:r>
            <w:r>
              <w:t xml:space="preserve"> и других </w:t>
            </w:r>
            <w:proofErr w:type="spellStart"/>
            <w:r>
              <w:t>психоактивных</w:t>
            </w:r>
            <w:proofErr w:type="spellEnd"/>
            <w:r>
              <w:t xml:space="preserve"> веществ (далее – ПАВ), </w:t>
            </w:r>
            <w:r w:rsidRPr="003F5E4C">
              <w:t>снижение спроса на них.</w:t>
            </w:r>
          </w:p>
        </w:tc>
      </w:tr>
      <w:tr w:rsidR="006C251B" w:rsidRPr="002B1EF9" w:rsidTr="0013288D">
        <w:trPr>
          <w:trHeight w:val="549"/>
          <w:jc w:val="center"/>
        </w:trPr>
        <w:tc>
          <w:tcPr>
            <w:tcW w:w="1977" w:type="dxa"/>
            <w:shd w:val="clear" w:color="auto" w:fill="auto"/>
          </w:tcPr>
          <w:p w:rsidR="006C251B" w:rsidRPr="002B1EF9" w:rsidRDefault="006C251B" w:rsidP="0013288D">
            <w:r>
              <w:t>Задачи              подпрограммы</w:t>
            </w:r>
          </w:p>
        </w:tc>
        <w:tc>
          <w:tcPr>
            <w:tcW w:w="7769" w:type="dxa"/>
            <w:shd w:val="clear" w:color="auto" w:fill="auto"/>
          </w:tcPr>
          <w:p w:rsidR="003F5E4C" w:rsidRDefault="003A2C61" w:rsidP="003A2C61">
            <w:pPr>
              <w:jc w:val="both"/>
            </w:pPr>
            <w:r>
              <w:t>1.</w:t>
            </w:r>
            <w:r w:rsidR="003F5E4C">
              <w:t xml:space="preserve">Совершенствование единой системы профилактики наркомании и других            социально-негативных явлений в </w:t>
            </w:r>
            <w:proofErr w:type="spellStart"/>
            <w:r w:rsidR="003F5E4C">
              <w:t>Тулунском</w:t>
            </w:r>
            <w:proofErr w:type="spellEnd"/>
            <w:r w:rsidR="003F5E4C">
              <w:t xml:space="preserve"> районе</w:t>
            </w:r>
            <w:r w:rsidR="00174C82">
              <w:t>.</w:t>
            </w:r>
          </w:p>
          <w:p w:rsidR="006C251B" w:rsidRPr="00BC7EDC" w:rsidRDefault="003A2C61" w:rsidP="003A2C61">
            <w:pPr>
              <w:jc w:val="both"/>
            </w:pPr>
            <w:r>
              <w:t>2.</w:t>
            </w:r>
            <w:r w:rsidR="003F5E4C">
              <w:t>Развитие системы раннего выявления незаконных потребителей наркотиков.</w:t>
            </w:r>
          </w:p>
        </w:tc>
      </w:tr>
      <w:tr w:rsidR="006C251B" w:rsidRPr="002B1EF9" w:rsidTr="0013288D">
        <w:trPr>
          <w:trHeight w:val="764"/>
          <w:jc w:val="center"/>
        </w:trPr>
        <w:tc>
          <w:tcPr>
            <w:tcW w:w="1977" w:type="dxa"/>
            <w:shd w:val="clear" w:color="auto" w:fill="auto"/>
          </w:tcPr>
          <w:p w:rsidR="006C251B" w:rsidRDefault="006C251B" w:rsidP="0013288D">
            <w:r w:rsidRPr="002B1EF9">
              <w:t xml:space="preserve"> Сроки </w:t>
            </w:r>
          </w:p>
          <w:p w:rsidR="006C251B" w:rsidRDefault="006C251B" w:rsidP="0013288D">
            <w:r w:rsidRPr="002B1EF9">
              <w:t xml:space="preserve">реализации </w:t>
            </w:r>
          </w:p>
          <w:p w:rsidR="006C251B" w:rsidRPr="002B1EF9" w:rsidRDefault="006C251B" w:rsidP="0013288D">
            <w:r>
              <w:t>под</w:t>
            </w:r>
            <w:r w:rsidRPr="002B1EF9">
              <w:t>программы</w:t>
            </w:r>
          </w:p>
        </w:tc>
        <w:tc>
          <w:tcPr>
            <w:tcW w:w="7769" w:type="dxa"/>
            <w:shd w:val="clear" w:color="auto" w:fill="auto"/>
          </w:tcPr>
          <w:p w:rsidR="00174C82" w:rsidRDefault="00012A82" w:rsidP="00174C82">
            <w:pPr>
              <w:jc w:val="both"/>
            </w:pPr>
            <w:r>
              <w:t>202</w:t>
            </w:r>
            <w:r w:rsidR="002756AD">
              <w:t>4</w:t>
            </w:r>
            <w:r>
              <w:t>-202</w:t>
            </w:r>
            <w:r w:rsidR="002756AD">
              <w:t>6</w:t>
            </w:r>
            <w:r w:rsidR="003A2C61">
              <w:t xml:space="preserve"> годы</w:t>
            </w:r>
          </w:p>
          <w:p w:rsidR="006C251B" w:rsidRPr="002B1EF9" w:rsidRDefault="006C251B" w:rsidP="00174C82">
            <w:pPr>
              <w:jc w:val="both"/>
            </w:pPr>
          </w:p>
        </w:tc>
      </w:tr>
      <w:tr w:rsidR="006C251B" w:rsidRPr="002B1EF9" w:rsidTr="0013288D">
        <w:trPr>
          <w:trHeight w:val="764"/>
          <w:jc w:val="center"/>
        </w:trPr>
        <w:tc>
          <w:tcPr>
            <w:tcW w:w="1977" w:type="dxa"/>
            <w:shd w:val="clear" w:color="auto" w:fill="auto"/>
          </w:tcPr>
          <w:p w:rsidR="006C251B" w:rsidRDefault="006C251B" w:rsidP="0013288D">
            <w:r>
              <w:t xml:space="preserve">Целевые             </w:t>
            </w:r>
            <w:r w:rsidRPr="00036DFD">
              <w:t xml:space="preserve">показатели </w:t>
            </w:r>
            <w:r>
              <w:t xml:space="preserve">           под</w:t>
            </w:r>
            <w:r w:rsidRPr="00036DFD">
              <w:t>программы</w:t>
            </w:r>
          </w:p>
        </w:tc>
        <w:tc>
          <w:tcPr>
            <w:tcW w:w="7769" w:type="dxa"/>
            <w:shd w:val="clear" w:color="auto" w:fill="auto"/>
          </w:tcPr>
          <w:p w:rsidR="00174C82" w:rsidRPr="007B6847" w:rsidRDefault="00174C82" w:rsidP="00AE5371">
            <w:pPr>
              <w:jc w:val="both"/>
            </w:pPr>
            <w:r w:rsidRPr="00174C82">
              <w:rPr>
                <w:rFonts w:eastAsiaTheme="minorEastAsia"/>
              </w:rPr>
              <w:t>Удельный вес численности молод</w:t>
            </w:r>
            <w:r w:rsidR="00AE5371">
              <w:rPr>
                <w:rFonts w:eastAsiaTheme="minorEastAsia"/>
              </w:rPr>
              <w:t>ых людей</w:t>
            </w:r>
            <w:r w:rsidRPr="00174C82">
              <w:rPr>
                <w:rFonts w:eastAsiaTheme="minorEastAsia"/>
              </w:rPr>
              <w:t>, принявш</w:t>
            </w:r>
            <w:r w:rsidR="00AE5371">
              <w:rPr>
                <w:rFonts w:eastAsiaTheme="minorEastAsia"/>
              </w:rPr>
              <w:t>их</w:t>
            </w:r>
            <w:r w:rsidRPr="00174C82">
              <w:rPr>
                <w:rFonts w:eastAsiaTheme="minorEastAsia"/>
              </w:rPr>
              <w:t xml:space="preserve"> участие в мероприятиях по профилактике социально-негативных явлений, к общей численности молодежи </w:t>
            </w:r>
            <w:proofErr w:type="spellStart"/>
            <w:r w:rsidRPr="00174C82">
              <w:rPr>
                <w:rFonts w:eastAsiaTheme="minorEastAsia"/>
              </w:rPr>
              <w:t>Тулунского</w:t>
            </w:r>
            <w:proofErr w:type="spellEnd"/>
            <w:r w:rsidRPr="00174C82">
              <w:rPr>
                <w:rFonts w:eastAsiaTheme="minorEastAsia"/>
              </w:rPr>
              <w:t xml:space="preserve"> района</w:t>
            </w:r>
          </w:p>
        </w:tc>
      </w:tr>
      <w:tr w:rsidR="006C251B" w:rsidRPr="002B1EF9" w:rsidTr="0013288D">
        <w:trPr>
          <w:trHeight w:val="556"/>
          <w:jc w:val="center"/>
        </w:trPr>
        <w:tc>
          <w:tcPr>
            <w:tcW w:w="1977" w:type="dxa"/>
            <w:shd w:val="clear" w:color="auto" w:fill="auto"/>
          </w:tcPr>
          <w:p w:rsidR="006C251B" w:rsidRDefault="006C251B" w:rsidP="0013288D">
            <w:r>
              <w:t xml:space="preserve">Перечень </w:t>
            </w:r>
          </w:p>
          <w:p w:rsidR="006C251B" w:rsidRDefault="006C251B" w:rsidP="0013288D">
            <w:r>
              <w:t xml:space="preserve">основных </w:t>
            </w:r>
          </w:p>
          <w:p w:rsidR="006C251B" w:rsidRDefault="006C251B" w:rsidP="0013288D">
            <w:r>
              <w:t>мероприятий        подпрограммы</w:t>
            </w:r>
          </w:p>
        </w:tc>
        <w:tc>
          <w:tcPr>
            <w:tcW w:w="7769" w:type="dxa"/>
            <w:shd w:val="clear" w:color="auto" w:fill="auto"/>
          </w:tcPr>
          <w:p w:rsidR="006C251B" w:rsidRPr="00CC0266" w:rsidRDefault="006C251B" w:rsidP="00DB2B37">
            <w:pPr>
              <w:jc w:val="both"/>
            </w:pPr>
            <w:r>
              <w:t>С</w:t>
            </w:r>
            <w:r w:rsidRPr="004D035B">
              <w:t>оздани</w:t>
            </w:r>
            <w:r>
              <w:t>е</w:t>
            </w:r>
            <w:r w:rsidRPr="004D035B">
              <w:t xml:space="preserve"> необходимых условий для повышения эффективности </w:t>
            </w:r>
            <w:r w:rsidR="00DB2B37">
              <w:t>профилактики наркомании и других            социально-негати</w:t>
            </w:r>
            <w:r w:rsidR="00446755">
              <w:t xml:space="preserve">вных явлений в </w:t>
            </w:r>
            <w:proofErr w:type="spellStart"/>
            <w:r w:rsidR="00446755">
              <w:t>Тулунском</w:t>
            </w:r>
            <w:proofErr w:type="spellEnd"/>
            <w:r w:rsidR="00446755">
              <w:t xml:space="preserve"> районе</w:t>
            </w:r>
            <w:r w:rsidR="00DB2B37">
              <w:t>.</w:t>
            </w:r>
          </w:p>
        </w:tc>
      </w:tr>
      <w:tr w:rsidR="006C251B" w:rsidRPr="002B1EF9" w:rsidTr="00DB2B37">
        <w:trPr>
          <w:trHeight w:val="273"/>
          <w:jc w:val="center"/>
        </w:trPr>
        <w:tc>
          <w:tcPr>
            <w:tcW w:w="1977" w:type="dxa"/>
            <w:shd w:val="clear" w:color="auto" w:fill="auto"/>
          </w:tcPr>
          <w:p w:rsidR="006C251B" w:rsidRDefault="006C251B" w:rsidP="0013288D">
            <w:r>
              <w:t>Ресурсное</w:t>
            </w:r>
          </w:p>
          <w:p w:rsidR="006C251B" w:rsidRDefault="006C251B" w:rsidP="0013288D">
            <w:r>
              <w:t>обеспечение</w:t>
            </w:r>
          </w:p>
          <w:p w:rsidR="006C251B" w:rsidRDefault="006C251B" w:rsidP="0013288D">
            <w:r>
              <w:lastRenderedPageBreak/>
              <w:t>подпрограммы</w:t>
            </w:r>
          </w:p>
        </w:tc>
        <w:tc>
          <w:tcPr>
            <w:tcW w:w="7769" w:type="dxa"/>
            <w:shd w:val="clear" w:color="auto" w:fill="auto"/>
          </w:tcPr>
          <w:p w:rsidR="00012A82" w:rsidRPr="00012A82" w:rsidRDefault="00012A82" w:rsidP="00012A82">
            <w:pPr>
              <w:tabs>
                <w:tab w:val="left" w:pos="-75"/>
                <w:tab w:val="left" w:pos="3761"/>
              </w:tabs>
              <w:spacing w:line="276" w:lineRule="auto"/>
              <w:ind w:left="67" w:hanging="67"/>
            </w:pPr>
            <w:r w:rsidRPr="00012A82">
              <w:lastRenderedPageBreak/>
              <w:t>2</w:t>
            </w:r>
            <w:r w:rsidR="002D3EDA">
              <w:t>024 г. всего – 163,8</w:t>
            </w:r>
            <w:r w:rsidRPr="00012A82">
              <w:t xml:space="preserve"> тыс. руб. в </w:t>
            </w:r>
            <w:proofErr w:type="spellStart"/>
            <w:proofErr w:type="gramStart"/>
            <w:r w:rsidRPr="00012A82">
              <w:t>т.ч</w:t>
            </w:r>
            <w:proofErr w:type="spellEnd"/>
            <w:r w:rsidRPr="00012A82">
              <w:t>. :</w:t>
            </w:r>
            <w:proofErr w:type="gramEnd"/>
          </w:p>
          <w:p w:rsidR="00012A82" w:rsidRPr="00012A82" w:rsidRDefault="00012A82" w:rsidP="00012A82">
            <w:pPr>
              <w:tabs>
                <w:tab w:val="left" w:pos="-75"/>
                <w:tab w:val="left" w:pos="3761"/>
              </w:tabs>
              <w:spacing w:line="276" w:lineRule="auto"/>
              <w:ind w:left="67" w:hanging="67"/>
            </w:pPr>
            <w:r w:rsidRPr="00012A82">
              <w:t>- бю</w:t>
            </w:r>
            <w:r w:rsidR="002D3EDA">
              <w:t>джет МО «</w:t>
            </w:r>
            <w:proofErr w:type="spellStart"/>
            <w:r w:rsidR="002D3EDA">
              <w:t>Тулунский</w:t>
            </w:r>
            <w:proofErr w:type="spellEnd"/>
            <w:r w:rsidR="002D3EDA">
              <w:t xml:space="preserve"> район» -163,</w:t>
            </w:r>
            <w:proofErr w:type="gramStart"/>
            <w:r w:rsidR="002D3EDA">
              <w:t>8</w:t>
            </w:r>
            <w:r w:rsidRPr="00012A82">
              <w:t xml:space="preserve">  тыс.</w:t>
            </w:r>
            <w:proofErr w:type="gramEnd"/>
            <w:r w:rsidRPr="00012A82">
              <w:t xml:space="preserve"> руб.,</w:t>
            </w:r>
          </w:p>
          <w:p w:rsidR="002D3EDA" w:rsidRPr="00012A82" w:rsidRDefault="002D3EDA" w:rsidP="002D3EDA">
            <w:pPr>
              <w:tabs>
                <w:tab w:val="left" w:pos="-75"/>
                <w:tab w:val="left" w:pos="3761"/>
              </w:tabs>
              <w:spacing w:line="276" w:lineRule="auto"/>
              <w:ind w:left="67" w:hanging="67"/>
            </w:pPr>
            <w:r w:rsidRPr="00012A82">
              <w:lastRenderedPageBreak/>
              <w:t>2</w:t>
            </w:r>
            <w:r>
              <w:t>025 г. всего – 163,8</w:t>
            </w:r>
            <w:r w:rsidRPr="00012A82">
              <w:t xml:space="preserve"> тыс. руб. в </w:t>
            </w:r>
            <w:proofErr w:type="spellStart"/>
            <w:proofErr w:type="gramStart"/>
            <w:r w:rsidRPr="00012A82">
              <w:t>т.ч</w:t>
            </w:r>
            <w:proofErr w:type="spellEnd"/>
            <w:r w:rsidRPr="00012A82">
              <w:t>. :</w:t>
            </w:r>
            <w:proofErr w:type="gramEnd"/>
          </w:p>
          <w:p w:rsidR="002D3EDA" w:rsidRPr="00012A82" w:rsidRDefault="002D3EDA" w:rsidP="002D3EDA">
            <w:pPr>
              <w:tabs>
                <w:tab w:val="left" w:pos="-75"/>
                <w:tab w:val="left" w:pos="3761"/>
              </w:tabs>
              <w:spacing w:line="276" w:lineRule="auto"/>
              <w:ind w:left="67" w:hanging="67"/>
            </w:pPr>
            <w:r w:rsidRPr="00012A82">
              <w:t>- бю</w:t>
            </w:r>
            <w:r>
              <w:t>джет МО «</w:t>
            </w:r>
            <w:proofErr w:type="spellStart"/>
            <w:r>
              <w:t>Тулунский</w:t>
            </w:r>
            <w:proofErr w:type="spellEnd"/>
            <w:r>
              <w:t xml:space="preserve"> район» -163,</w:t>
            </w:r>
            <w:proofErr w:type="gramStart"/>
            <w:r>
              <w:t>8</w:t>
            </w:r>
            <w:r w:rsidRPr="00012A82">
              <w:t xml:space="preserve">  тыс.</w:t>
            </w:r>
            <w:proofErr w:type="gramEnd"/>
            <w:r w:rsidRPr="00012A82">
              <w:t xml:space="preserve"> руб.,</w:t>
            </w:r>
          </w:p>
          <w:p w:rsidR="002D3EDA" w:rsidRPr="002D3EDA" w:rsidRDefault="002D3EDA" w:rsidP="002D3EDA">
            <w:pPr>
              <w:tabs>
                <w:tab w:val="left" w:pos="-75"/>
                <w:tab w:val="left" w:pos="3761"/>
              </w:tabs>
              <w:spacing w:line="276" w:lineRule="auto"/>
              <w:ind w:left="67" w:hanging="67"/>
            </w:pPr>
            <w:r w:rsidRPr="002D3EDA">
              <w:t>2</w:t>
            </w:r>
            <w:r w:rsidR="00A36D9E">
              <w:t>026</w:t>
            </w:r>
            <w:r w:rsidRPr="002D3EDA">
              <w:t xml:space="preserve"> г. всего – 163,8 тыс. руб. в </w:t>
            </w:r>
            <w:proofErr w:type="spellStart"/>
            <w:proofErr w:type="gramStart"/>
            <w:r w:rsidRPr="002D3EDA">
              <w:t>т.ч</w:t>
            </w:r>
            <w:proofErr w:type="spellEnd"/>
            <w:r w:rsidRPr="002D3EDA">
              <w:t>. :</w:t>
            </w:r>
            <w:proofErr w:type="gramEnd"/>
          </w:p>
          <w:p w:rsidR="00CD1C06" w:rsidRDefault="002D3EDA" w:rsidP="002D3EDA">
            <w:pPr>
              <w:tabs>
                <w:tab w:val="left" w:pos="-75"/>
                <w:tab w:val="left" w:pos="3761"/>
              </w:tabs>
              <w:spacing w:line="276" w:lineRule="auto"/>
              <w:ind w:left="67" w:hanging="67"/>
            </w:pPr>
            <w:r w:rsidRPr="002D3EDA">
              <w:t>- бюджет МО «</w:t>
            </w:r>
            <w:proofErr w:type="spellStart"/>
            <w:r w:rsidRPr="002D3EDA">
              <w:t>Тулунский</w:t>
            </w:r>
            <w:proofErr w:type="spellEnd"/>
            <w:r w:rsidRPr="002D3EDA">
              <w:t xml:space="preserve"> район» -163,</w:t>
            </w:r>
            <w:proofErr w:type="gramStart"/>
            <w:r w:rsidRPr="002D3EDA">
              <w:t>8</w:t>
            </w:r>
            <w:r>
              <w:t xml:space="preserve">  тыс.</w:t>
            </w:r>
            <w:proofErr w:type="gramEnd"/>
            <w:r>
              <w:t xml:space="preserve"> руб..</w:t>
            </w:r>
          </w:p>
        </w:tc>
      </w:tr>
      <w:tr w:rsidR="006C251B" w:rsidRPr="002B1EF9" w:rsidTr="0013288D">
        <w:trPr>
          <w:trHeight w:val="273"/>
          <w:jc w:val="center"/>
        </w:trPr>
        <w:tc>
          <w:tcPr>
            <w:tcW w:w="1977" w:type="dxa"/>
            <w:shd w:val="clear" w:color="auto" w:fill="auto"/>
          </w:tcPr>
          <w:p w:rsidR="006C251B" w:rsidRDefault="006C251B" w:rsidP="0013288D">
            <w:r w:rsidRPr="001723B0">
              <w:lastRenderedPageBreak/>
              <w:t>Ожидаемые результаты реализации Программы и показатели эффективности</w:t>
            </w:r>
          </w:p>
        </w:tc>
        <w:tc>
          <w:tcPr>
            <w:tcW w:w="7769" w:type="dxa"/>
            <w:shd w:val="clear" w:color="auto" w:fill="auto"/>
          </w:tcPr>
          <w:p w:rsidR="006C251B" w:rsidRPr="00C20002" w:rsidRDefault="006C251B" w:rsidP="00AE5371">
            <w:pPr>
              <w:autoSpaceDE w:val="0"/>
              <w:autoSpaceDN w:val="0"/>
              <w:adjustRightInd w:val="0"/>
              <w:jc w:val="both"/>
            </w:pPr>
            <w:r>
              <w:t>К 20</w:t>
            </w:r>
            <w:r w:rsidR="002756AD">
              <w:t>26</w:t>
            </w:r>
            <w:r w:rsidRPr="00C43401">
              <w:t xml:space="preserve"> году </w:t>
            </w:r>
            <w:r>
              <w:t>у</w:t>
            </w:r>
            <w:r w:rsidRPr="00C43401">
              <w:t>дельный вес численности молод</w:t>
            </w:r>
            <w:r w:rsidR="00AE5371">
              <w:t>ых людей</w:t>
            </w:r>
            <w:r w:rsidRPr="00C43401">
              <w:t xml:space="preserve">, </w:t>
            </w:r>
            <w:r w:rsidR="00DB2B37" w:rsidRPr="00DB2B37">
              <w:t>принявш</w:t>
            </w:r>
            <w:r w:rsidR="00AE5371">
              <w:t>их</w:t>
            </w:r>
            <w:r w:rsidR="00DB2B37" w:rsidRPr="00DB2B37">
              <w:t xml:space="preserve"> участие в мероприятиях по профилактике социально-негативных явлений, к общей численности молодежи </w:t>
            </w:r>
            <w:proofErr w:type="spellStart"/>
            <w:r w:rsidR="00DB2B37" w:rsidRPr="00DB2B37">
              <w:t>Тулун</w:t>
            </w:r>
            <w:r w:rsidR="00446755">
              <w:t>ского</w:t>
            </w:r>
            <w:proofErr w:type="spellEnd"/>
            <w:r w:rsidR="00446755">
              <w:t xml:space="preserve"> района </w:t>
            </w:r>
            <w:r w:rsidR="009E0087">
              <w:t>увеличится до 68</w:t>
            </w:r>
            <w:r w:rsidR="00012A82">
              <w:t>%</w:t>
            </w:r>
            <w:r w:rsidR="00DB2B37" w:rsidRPr="00DB2B37">
              <w:t>.</w:t>
            </w:r>
          </w:p>
        </w:tc>
      </w:tr>
    </w:tbl>
    <w:p w:rsidR="006C251B" w:rsidRPr="007B1848" w:rsidRDefault="006C251B" w:rsidP="006C251B">
      <w:pPr>
        <w:autoSpaceDE w:val="0"/>
        <w:autoSpaceDN w:val="0"/>
        <w:adjustRightInd w:val="0"/>
        <w:jc w:val="center"/>
        <w:rPr>
          <w:b/>
          <w:bCs/>
          <w:sz w:val="28"/>
          <w:szCs w:val="28"/>
        </w:rPr>
      </w:pPr>
    </w:p>
    <w:p w:rsidR="009E0087" w:rsidRPr="009E0087" w:rsidRDefault="009E0087" w:rsidP="009E0087">
      <w:pPr>
        <w:shd w:val="clear" w:color="auto" w:fill="FFFFFF"/>
        <w:ind w:firstLine="709"/>
        <w:jc w:val="both"/>
        <w:rPr>
          <w:rFonts w:ascii="Calibri" w:hAnsi="Calibri" w:cs="Calibri"/>
          <w:color w:val="1A1A1A"/>
          <w:sz w:val="22"/>
          <w:szCs w:val="22"/>
        </w:rPr>
      </w:pPr>
      <w:r w:rsidRPr="009E0087">
        <w:rPr>
          <w:color w:val="1A1A1A"/>
          <w:sz w:val="28"/>
          <w:szCs w:val="28"/>
        </w:rPr>
        <w:t xml:space="preserve">На </w:t>
      </w:r>
      <w:proofErr w:type="gramStart"/>
      <w:r w:rsidRPr="009E0087">
        <w:rPr>
          <w:color w:val="1A1A1A"/>
          <w:sz w:val="28"/>
          <w:szCs w:val="28"/>
        </w:rPr>
        <w:t xml:space="preserve">территории  </w:t>
      </w:r>
      <w:proofErr w:type="spellStart"/>
      <w:r w:rsidRPr="009E0087">
        <w:rPr>
          <w:color w:val="1A1A1A"/>
          <w:sz w:val="28"/>
          <w:szCs w:val="28"/>
        </w:rPr>
        <w:t>Тулунского</w:t>
      </w:r>
      <w:proofErr w:type="spellEnd"/>
      <w:proofErr w:type="gramEnd"/>
      <w:r w:rsidRPr="009E0087">
        <w:rPr>
          <w:color w:val="1A1A1A"/>
          <w:sz w:val="28"/>
          <w:szCs w:val="28"/>
        </w:rPr>
        <w:t xml:space="preserve"> района существует  система профилактики злоупотребления наркотическими средствами и другими </w:t>
      </w:r>
      <w:proofErr w:type="spellStart"/>
      <w:r w:rsidRPr="009E0087">
        <w:rPr>
          <w:color w:val="1A1A1A"/>
          <w:sz w:val="28"/>
          <w:szCs w:val="28"/>
        </w:rPr>
        <w:t>психоактивными</w:t>
      </w:r>
      <w:proofErr w:type="spellEnd"/>
      <w:r w:rsidRPr="009E0087">
        <w:rPr>
          <w:color w:val="1A1A1A"/>
          <w:sz w:val="28"/>
          <w:szCs w:val="28"/>
        </w:rPr>
        <w:t xml:space="preserve"> веществами среди молодежи и несовершеннолетних. Работа по профилактике социально-негативных явлений осуществляется с различными категориями населения, в том числе детьми и подростками «группы риска». Всего за 2021-2022 годы в рамках данного вида деятельности было охвачено 153 человек. Количество консультаций, проведенных для детей, подростков и молодежи по профилактике наркомании и других социально-негативных явлений, за тот же период составило 256, которые посетило 6 856 человек.</w:t>
      </w:r>
    </w:p>
    <w:p w:rsidR="009E0087" w:rsidRPr="009E0087" w:rsidRDefault="009E0087" w:rsidP="009E0087">
      <w:pPr>
        <w:shd w:val="clear" w:color="auto" w:fill="FFFFFF"/>
        <w:ind w:firstLine="709"/>
        <w:jc w:val="both"/>
        <w:rPr>
          <w:rFonts w:ascii="Calibri" w:hAnsi="Calibri" w:cs="Calibri"/>
          <w:color w:val="1A1A1A"/>
          <w:sz w:val="22"/>
          <w:szCs w:val="22"/>
        </w:rPr>
      </w:pPr>
      <w:r w:rsidRPr="009E0087">
        <w:rPr>
          <w:color w:val="1A1A1A"/>
          <w:sz w:val="28"/>
          <w:szCs w:val="28"/>
        </w:rPr>
        <w:t xml:space="preserve">Формирование негативного отношения к незаконному потреблению наркотиков и психотропных веществ в </w:t>
      </w:r>
      <w:proofErr w:type="spellStart"/>
      <w:r w:rsidRPr="009E0087">
        <w:rPr>
          <w:color w:val="1A1A1A"/>
          <w:sz w:val="28"/>
          <w:szCs w:val="28"/>
        </w:rPr>
        <w:t>Тулунском</w:t>
      </w:r>
      <w:proofErr w:type="spellEnd"/>
      <w:r w:rsidRPr="009E0087">
        <w:rPr>
          <w:color w:val="1A1A1A"/>
          <w:sz w:val="28"/>
          <w:szCs w:val="28"/>
        </w:rPr>
        <w:t xml:space="preserve"> районе реализуется через мероприятия и акции разного уровня в соответствии с   календарем профилактических дат. С целью информирования родителей по предупреждению никотиновой, </w:t>
      </w:r>
      <w:proofErr w:type="gramStart"/>
      <w:r w:rsidRPr="009E0087">
        <w:rPr>
          <w:color w:val="1A1A1A"/>
          <w:sz w:val="28"/>
          <w:szCs w:val="28"/>
        </w:rPr>
        <w:t>алкогольной,  наркотической</w:t>
      </w:r>
      <w:proofErr w:type="gramEnd"/>
      <w:r w:rsidRPr="009E0087">
        <w:rPr>
          <w:color w:val="1A1A1A"/>
          <w:sz w:val="28"/>
          <w:szCs w:val="28"/>
        </w:rPr>
        <w:t xml:space="preserve"> зависимости среди детей, подростков и молодежи с 2021 по 2022 годы с родительской общественностью было проведено 31 мероприятие (консультации, родительские собрания и пр.), которыми было охвачено 1166 человек из числа родителей, проживающих на территории   </w:t>
      </w:r>
      <w:proofErr w:type="spellStart"/>
      <w:r w:rsidRPr="009E0087">
        <w:rPr>
          <w:color w:val="1A1A1A"/>
          <w:sz w:val="28"/>
          <w:szCs w:val="28"/>
        </w:rPr>
        <w:t>Тулунского</w:t>
      </w:r>
      <w:proofErr w:type="spellEnd"/>
      <w:r w:rsidRPr="009E0087">
        <w:rPr>
          <w:color w:val="1A1A1A"/>
          <w:sz w:val="28"/>
          <w:szCs w:val="28"/>
        </w:rPr>
        <w:t xml:space="preserve"> района. Общее количество информационного материала, изготовленного </w:t>
      </w:r>
      <w:proofErr w:type="gramStart"/>
      <w:r w:rsidR="00B7757E">
        <w:rPr>
          <w:color w:val="1A1A1A"/>
          <w:sz w:val="28"/>
          <w:szCs w:val="28"/>
        </w:rPr>
        <w:t>за  2021</w:t>
      </w:r>
      <w:proofErr w:type="gramEnd"/>
      <w:r w:rsidR="00B7757E">
        <w:rPr>
          <w:color w:val="1A1A1A"/>
          <w:sz w:val="28"/>
          <w:szCs w:val="28"/>
        </w:rPr>
        <w:t xml:space="preserve">-2022 годы </w:t>
      </w:r>
      <w:r w:rsidRPr="009E0087">
        <w:rPr>
          <w:color w:val="1A1A1A"/>
          <w:sz w:val="28"/>
          <w:szCs w:val="28"/>
        </w:rPr>
        <w:t xml:space="preserve"> и распространенного на территории </w:t>
      </w:r>
      <w:proofErr w:type="spellStart"/>
      <w:r w:rsidRPr="009E0087">
        <w:rPr>
          <w:color w:val="1A1A1A"/>
          <w:sz w:val="28"/>
          <w:szCs w:val="28"/>
        </w:rPr>
        <w:t>Тулунского</w:t>
      </w:r>
      <w:proofErr w:type="spellEnd"/>
      <w:r w:rsidRPr="009E0087">
        <w:rPr>
          <w:color w:val="1A1A1A"/>
          <w:sz w:val="28"/>
          <w:szCs w:val="28"/>
        </w:rPr>
        <w:t xml:space="preserve"> района составило более 3000.</w:t>
      </w:r>
    </w:p>
    <w:p w:rsidR="009E0087" w:rsidRPr="009E0087" w:rsidRDefault="009E0087" w:rsidP="009E0087">
      <w:pPr>
        <w:shd w:val="clear" w:color="auto" w:fill="FFFFFF"/>
        <w:ind w:firstLine="709"/>
        <w:jc w:val="both"/>
        <w:rPr>
          <w:rFonts w:ascii="Calibri" w:hAnsi="Calibri" w:cs="Calibri"/>
          <w:color w:val="1A1A1A"/>
          <w:sz w:val="22"/>
          <w:szCs w:val="22"/>
        </w:rPr>
      </w:pPr>
      <w:r w:rsidRPr="009E0087">
        <w:rPr>
          <w:color w:val="1A1A1A"/>
          <w:sz w:val="28"/>
          <w:szCs w:val="28"/>
        </w:rPr>
        <w:t xml:space="preserve">Несмотря на проделанную работу, по данным паспорта </w:t>
      </w:r>
      <w:proofErr w:type="spellStart"/>
      <w:r w:rsidRPr="009E0087">
        <w:rPr>
          <w:color w:val="1A1A1A"/>
          <w:sz w:val="28"/>
          <w:szCs w:val="28"/>
        </w:rPr>
        <w:t>наркоситуации</w:t>
      </w:r>
      <w:proofErr w:type="spellEnd"/>
      <w:r w:rsidRPr="009E0087">
        <w:rPr>
          <w:color w:val="1A1A1A"/>
          <w:sz w:val="28"/>
          <w:szCs w:val="28"/>
        </w:rPr>
        <w:t xml:space="preserve"> </w:t>
      </w:r>
      <w:proofErr w:type="spellStart"/>
      <w:r w:rsidRPr="009E0087">
        <w:rPr>
          <w:color w:val="1A1A1A"/>
          <w:sz w:val="28"/>
          <w:szCs w:val="28"/>
        </w:rPr>
        <w:t>Тулунского</w:t>
      </w:r>
      <w:proofErr w:type="spellEnd"/>
      <w:r w:rsidRPr="009E0087">
        <w:rPr>
          <w:color w:val="1A1A1A"/>
          <w:sz w:val="28"/>
          <w:szCs w:val="28"/>
        </w:rPr>
        <w:t xml:space="preserve"> района, заболеваемость наркоманией в </w:t>
      </w:r>
      <w:proofErr w:type="spellStart"/>
      <w:r w:rsidRPr="009E0087">
        <w:rPr>
          <w:color w:val="1A1A1A"/>
          <w:sz w:val="28"/>
          <w:szCs w:val="28"/>
        </w:rPr>
        <w:t>Тулунском</w:t>
      </w:r>
      <w:proofErr w:type="spellEnd"/>
      <w:r w:rsidRPr="009E0087">
        <w:rPr>
          <w:color w:val="1A1A1A"/>
          <w:sz w:val="28"/>
          <w:szCs w:val="28"/>
        </w:rPr>
        <w:t> районе составила в 2020 году – 89,39 на 100 тыс. населения, в 2021 году 33,17 – на 100 тыс. населения, в 2022 году – 51,07 на 100 тыс. населения.</w:t>
      </w:r>
    </w:p>
    <w:p w:rsidR="009E0087" w:rsidRPr="009E0087" w:rsidRDefault="009E0087" w:rsidP="009E0087">
      <w:pPr>
        <w:shd w:val="clear" w:color="auto" w:fill="FFFFFF"/>
        <w:ind w:firstLine="709"/>
        <w:jc w:val="both"/>
        <w:rPr>
          <w:rFonts w:ascii="Calibri" w:hAnsi="Calibri" w:cs="Calibri"/>
          <w:color w:val="1A1A1A"/>
          <w:sz w:val="22"/>
          <w:szCs w:val="22"/>
        </w:rPr>
      </w:pPr>
      <w:r w:rsidRPr="009E0087">
        <w:rPr>
          <w:color w:val="1A1A1A"/>
          <w:sz w:val="28"/>
          <w:szCs w:val="28"/>
        </w:rPr>
        <w:t xml:space="preserve">Вместе с тем, по данным мониторинга </w:t>
      </w:r>
      <w:proofErr w:type="spellStart"/>
      <w:r w:rsidRPr="009E0087">
        <w:rPr>
          <w:color w:val="1A1A1A"/>
          <w:sz w:val="28"/>
          <w:szCs w:val="28"/>
        </w:rPr>
        <w:t>наркоситуации</w:t>
      </w:r>
      <w:proofErr w:type="spellEnd"/>
      <w:r w:rsidRPr="009E0087">
        <w:rPr>
          <w:color w:val="1A1A1A"/>
          <w:sz w:val="28"/>
          <w:szCs w:val="28"/>
        </w:rPr>
        <w:t xml:space="preserve"> в Иркутской </w:t>
      </w:r>
      <w:proofErr w:type="gramStart"/>
      <w:r w:rsidRPr="009E0087">
        <w:rPr>
          <w:color w:val="1A1A1A"/>
          <w:sz w:val="28"/>
          <w:szCs w:val="28"/>
        </w:rPr>
        <w:t>области,   </w:t>
      </w:r>
      <w:proofErr w:type="gramEnd"/>
      <w:r w:rsidRPr="009E0087">
        <w:rPr>
          <w:color w:val="1A1A1A"/>
          <w:sz w:val="28"/>
          <w:szCs w:val="28"/>
        </w:rPr>
        <w:t xml:space="preserve"> значителен уровень </w:t>
      </w:r>
      <w:proofErr w:type="spellStart"/>
      <w:r w:rsidRPr="009E0087">
        <w:rPr>
          <w:color w:val="1A1A1A"/>
          <w:sz w:val="28"/>
          <w:szCs w:val="28"/>
        </w:rPr>
        <w:t>наркопотребительства</w:t>
      </w:r>
      <w:proofErr w:type="spellEnd"/>
      <w:r w:rsidRPr="009E0087">
        <w:rPr>
          <w:color w:val="1A1A1A"/>
          <w:sz w:val="28"/>
          <w:szCs w:val="28"/>
        </w:rPr>
        <w:t>, что формирует высокий спрос на наркотические средства и делает регион привлекательным для организаторов наркобизнеса.</w:t>
      </w:r>
    </w:p>
    <w:p w:rsidR="009E0087" w:rsidRPr="009E0087" w:rsidRDefault="009E0087" w:rsidP="009E0087">
      <w:pPr>
        <w:shd w:val="clear" w:color="auto" w:fill="FFFFFF"/>
        <w:ind w:firstLine="709"/>
        <w:jc w:val="both"/>
        <w:rPr>
          <w:rFonts w:ascii="Calibri" w:hAnsi="Calibri" w:cs="Calibri"/>
          <w:color w:val="1A1A1A"/>
          <w:sz w:val="22"/>
          <w:szCs w:val="22"/>
        </w:rPr>
      </w:pPr>
      <w:r w:rsidRPr="009E0087">
        <w:rPr>
          <w:color w:val="1A1A1A"/>
          <w:sz w:val="28"/>
          <w:szCs w:val="28"/>
        </w:rPr>
        <w:t xml:space="preserve">Оценка </w:t>
      </w:r>
      <w:proofErr w:type="spellStart"/>
      <w:r w:rsidRPr="009E0087">
        <w:rPr>
          <w:color w:val="1A1A1A"/>
          <w:sz w:val="28"/>
          <w:szCs w:val="28"/>
        </w:rPr>
        <w:t>наркоситуации</w:t>
      </w:r>
      <w:proofErr w:type="spellEnd"/>
      <w:r w:rsidRPr="009E0087">
        <w:rPr>
          <w:color w:val="1A1A1A"/>
          <w:sz w:val="28"/>
          <w:szCs w:val="28"/>
        </w:rPr>
        <w:t xml:space="preserve"> в муниципальном образовании «</w:t>
      </w:r>
      <w:proofErr w:type="spellStart"/>
      <w:r w:rsidRPr="009E0087">
        <w:rPr>
          <w:color w:val="1A1A1A"/>
          <w:sz w:val="28"/>
          <w:szCs w:val="28"/>
        </w:rPr>
        <w:t>Тулунский</w:t>
      </w:r>
      <w:proofErr w:type="spellEnd"/>
      <w:r w:rsidRPr="009E0087">
        <w:rPr>
          <w:color w:val="1A1A1A"/>
          <w:sz w:val="28"/>
          <w:szCs w:val="28"/>
        </w:rPr>
        <w:t xml:space="preserve"> район» в 2020 году оценивалась как «напряженная», в 2021 году «нейтральная», в 2022 году «нейтральная».</w:t>
      </w:r>
    </w:p>
    <w:p w:rsidR="00012A82" w:rsidRPr="00012A82" w:rsidRDefault="00012A82" w:rsidP="00012A82">
      <w:pPr>
        <w:tabs>
          <w:tab w:val="left" w:pos="720"/>
        </w:tabs>
        <w:ind w:firstLine="720"/>
        <w:jc w:val="both"/>
        <w:rPr>
          <w:rFonts w:eastAsia="Calibri"/>
          <w:sz w:val="28"/>
          <w:szCs w:val="28"/>
          <w:lang w:eastAsia="en-US"/>
        </w:rPr>
      </w:pPr>
      <w:r w:rsidRPr="00012A82">
        <w:rPr>
          <w:rFonts w:eastAsia="Calibri"/>
          <w:sz w:val="28"/>
          <w:szCs w:val="28"/>
          <w:lang w:eastAsia="en-US"/>
        </w:rPr>
        <w:t>Следовательно, реализация системы профилактической работы программным методом      требует дальнейшего совершенствования, более тесного сотрудничества организаций, координации деятельности специалистов системы профилактики.</w:t>
      </w:r>
    </w:p>
    <w:p w:rsidR="00734B0F" w:rsidRDefault="00734B0F" w:rsidP="00DB2B37">
      <w:pPr>
        <w:tabs>
          <w:tab w:val="left" w:pos="720"/>
        </w:tabs>
        <w:ind w:firstLine="720"/>
        <w:jc w:val="both"/>
        <w:rPr>
          <w:b/>
          <w:sz w:val="28"/>
          <w:szCs w:val="28"/>
        </w:rPr>
      </w:pPr>
    </w:p>
    <w:p w:rsidR="006C251B" w:rsidRPr="00A34AE3" w:rsidRDefault="00EF50D0" w:rsidP="00EF50D0">
      <w:pPr>
        <w:pStyle w:val="a5"/>
        <w:autoSpaceDE w:val="0"/>
        <w:autoSpaceDN w:val="0"/>
        <w:adjustRightInd w:val="0"/>
        <w:jc w:val="center"/>
        <w:rPr>
          <w:bCs/>
          <w:sz w:val="28"/>
          <w:szCs w:val="28"/>
        </w:rPr>
      </w:pPr>
      <w:r>
        <w:rPr>
          <w:bCs/>
          <w:sz w:val="28"/>
          <w:szCs w:val="28"/>
        </w:rPr>
        <w:t xml:space="preserve">Раздел 1. </w:t>
      </w:r>
      <w:r w:rsidR="006C251B" w:rsidRPr="00A34AE3">
        <w:rPr>
          <w:bCs/>
          <w:sz w:val="28"/>
          <w:szCs w:val="28"/>
        </w:rPr>
        <w:t>ЦЕЛЬ И ЗАДАЧИ, ЦЕЛЕВЫЕ ПОКАЗАТЕЛИ,</w:t>
      </w:r>
    </w:p>
    <w:p w:rsidR="006C251B" w:rsidRPr="00365627" w:rsidRDefault="006C251B" w:rsidP="00EF50D0">
      <w:pPr>
        <w:pStyle w:val="a5"/>
        <w:autoSpaceDE w:val="0"/>
        <w:autoSpaceDN w:val="0"/>
        <w:adjustRightInd w:val="0"/>
        <w:jc w:val="center"/>
        <w:rPr>
          <w:bCs/>
          <w:sz w:val="28"/>
          <w:szCs w:val="28"/>
        </w:rPr>
      </w:pPr>
      <w:r w:rsidRPr="00365627">
        <w:rPr>
          <w:bCs/>
          <w:sz w:val="28"/>
          <w:szCs w:val="28"/>
        </w:rPr>
        <w:t>СРОКИ РЕАЛИЗАЦИИ ПОДПРОГРАММЫ</w:t>
      </w:r>
    </w:p>
    <w:p w:rsidR="006C251B" w:rsidRDefault="006C251B" w:rsidP="006C251B">
      <w:pPr>
        <w:pStyle w:val="a3"/>
        <w:jc w:val="both"/>
        <w:rPr>
          <w:rFonts w:ascii="Times New Roman" w:hAnsi="Times New Roman"/>
          <w:sz w:val="28"/>
          <w:szCs w:val="28"/>
        </w:rPr>
      </w:pPr>
    </w:p>
    <w:p w:rsidR="00A9001F" w:rsidRDefault="006C251B" w:rsidP="006C251B">
      <w:pPr>
        <w:pStyle w:val="a3"/>
        <w:ind w:firstLine="567"/>
        <w:jc w:val="both"/>
        <w:rPr>
          <w:rFonts w:ascii="Times New Roman" w:hAnsi="Times New Roman"/>
          <w:sz w:val="28"/>
          <w:szCs w:val="28"/>
        </w:rPr>
      </w:pPr>
      <w:r>
        <w:rPr>
          <w:rFonts w:ascii="Times New Roman" w:hAnsi="Times New Roman"/>
          <w:sz w:val="28"/>
          <w:szCs w:val="28"/>
        </w:rPr>
        <w:t>Целью П</w:t>
      </w:r>
      <w:r w:rsidRPr="00365627">
        <w:rPr>
          <w:rFonts w:ascii="Times New Roman" w:hAnsi="Times New Roman"/>
          <w:sz w:val="28"/>
          <w:szCs w:val="28"/>
        </w:rPr>
        <w:t>одпрограмм</w:t>
      </w:r>
      <w:r>
        <w:rPr>
          <w:rFonts w:ascii="Times New Roman" w:hAnsi="Times New Roman"/>
          <w:sz w:val="28"/>
          <w:szCs w:val="28"/>
        </w:rPr>
        <w:t xml:space="preserve">ы </w:t>
      </w:r>
      <w:r w:rsidR="00012A82">
        <w:rPr>
          <w:rFonts w:ascii="Times New Roman" w:hAnsi="Times New Roman"/>
          <w:sz w:val="28"/>
          <w:szCs w:val="28"/>
        </w:rPr>
        <w:t xml:space="preserve">3 </w:t>
      </w:r>
      <w:r>
        <w:rPr>
          <w:rFonts w:ascii="Times New Roman" w:hAnsi="Times New Roman"/>
          <w:sz w:val="28"/>
          <w:szCs w:val="28"/>
        </w:rPr>
        <w:t xml:space="preserve">является </w:t>
      </w:r>
      <w:r w:rsidR="00A9001F">
        <w:rPr>
          <w:rFonts w:ascii="Times New Roman" w:hAnsi="Times New Roman"/>
          <w:sz w:val="28"/>
          <w:szCs w:val="28"/>
        </w:rPr>
        <w:t>ф</w:t>
      </w:r>
      <w:r w:rsidR="00A9001F" w:rsidRPr="00A9001F">
        <w:rPr>
          <w:rFonts w:ascii="Times New Roman" w:hAnsi="Times New Roman"/>
          <w:sz w:val="28"/>
          <w:szCs w:val="28"/>
        </w:rPr>
        <w:t xml:space="preserve">ормирование у населения </w:t>
      </w:r>
      <w:proofErr w:type="spellStart"/>
      <w:r w:rsidR="00A9001F" w:rsidRPr="00A9001F">
        <w:rPr>
          <w:rFonts w:ascii="Times New Roman" w:hAnsi="Times New Roman"/>
          <w:sz w:val="28"/>
          <w:szCs w:val="28"/>
        </w:rPr>
        <w:t>Тулунского</w:t>
      </w:r>
      <w:proofErr w:type="spellEnd"/>
      <w:r w:rsidR="00A9001F" w:rsidRPr="00A9001F">
        <w:rPr>
          <w:rFonts w:ascii="Times New Roman" w:hAnsi="Times New Roman"/>
          <w:sz w:val="28"/>
          <w:szCs w:val="28"/>
        </w:rPr>
        <w:t xml:space="preserve"> района негативного отношения к незаконному обороту и потреблению наркотиков и других</w:t>
      </w:r>
      <w:r w:rsidR="00A9001F">
        <w:rPr>
          <w:rFonts w:ascii="Times New Roman" w:hAnsi="Times New Roman"/>
          <w:sz w:val="28"/>
          <w:szCs w:val="28"/>
        </w:rPr>
        <w:t xml:space="preserve"> ПАВ</w:t>
      </w:r>
      <w:r w:rsidR="00A9001F" w:rsidRPr="00A9001F">
        <w:rPr>
          <w:rFonts w:ascii="Times New Roman" w:hAnsi="Times New Roman"/>
          <w:sz w:val="28"/>
          <w:szCs w:val="28"/>
        </w:rPr>
        <w:t>, снижение спроса на них.</w:t>
      </w:r>
    </w:p>
    <w:p w:rsidR="006C251B" w:rsidRDefault="006C251B" w:rsidP="006C251B">
      <w:pPr>
        <w:pStyle w:val="a3"/>
        <w:ind w:firstLine="567"/>
        <w:jc w:val="both"/>
        <w:rPr>
          <w:rFonts w:ascii="Times New Roman" w:hAnsi="Times New Roman"/>
          <w:sz w:val="28"/>
          <w:szCs w:val="28"/>
        </w:rPr>
      </w:pPr>
      <w:r w:rsidRPr="00B61B51">
        <w:rPr>
          <w:rFonts w:ascii="Times New Roman" w:hAnsi="Times New Roman"/>
          <w:sz w:val="28"/>
          <w:szCs w:val="28"/>
        </w:rPr>
        <w:t xml:space="preserve">Достижение цели </w:t>
      </w:r>
      <w:r>
        <w:rPr>
          <w:rFonts w:ascii="Times New Roman" w:hAnsi="Times New Roman"/>
          <w:sz w:val="28"/>
          <w:szCs w:val="28"/>
        </w:rPr>
        <w:t>П</w:t>
      </w:r>
      <w:r w:rsidRPr="00B61B51">
        <w:rPr>
          <w:rFonts w:ascii="Times New Roman" w:hAnsi="Times New Roman"/>
          <w:sz w:val="28"/>
          <w:szCs w:val="28"/>
        </w:rPr>
        <w:t xml:space="preserve">одпрограммы </w:t>
      </w:r>
      <w:r w:rsidR="00012A82">
        <w:rPr>
          <w:rFonts w:ascii="Times New Roman" w:hAnsi="Times New Roman"/>
          <w:sz w:val="28"/>
          <w:szCs w:val="28"/>
        </w:rPr>
        <w:t>3</w:t>
      </w:r>
      <w:r w:rsidRPr="00B61B51">
        <w:rPr>
          <w:rFonts w:ascii="Times New Roman" w:hAnsi="Times New Roman"/>
          <w:sz w:val="28"/>
          <w:szCs w:val="28"/>
        </w:rPr>
        <w:t xml:space="preserve"> предполагается за счет решения </w:t>
      </w:r>
      <w:r w:rsidR="000C229E" w:rsidRPr="00B61B51">
        <w:rPr>
          <w:rFonts w:ascii="Times New Roman" w:hAnsi="Times New Roman"/>
          <w:sz w:val="28"/>
          <w:szCs w:val="28"/>
        </w:rPr>
        <w:t>следующ</w:t>
      </w:r>
      <w:r w:rsidR="000C229E">
        <w:rPr>
          <w:rFonts w:ascii="Times New Roman" w:hAnsi="Times New Roman"/>
          <w:sz w:val="28"/>
          <w:szCs w:val="28"/>
        </w:rPr>
        <w:t>их</w:t>
      </w:r>
      <w:r w:rsidRPr="00B61B51">
        <w:rPr>
          <w:rFonts w:ascii="Times New Roman" w:hAnsi="Times New Roman"/>
          <w:sz w:val="28"/>
          <w:szCs w:val="28"/>
        </w:rPr>
        <w:t xml:space="preserve"> задач:    </w:t>
      </w:r>
    </w:p>
    <w:p w:rsidR="000C229E" w:rsidRDefault="000C229E" w:rsidP="00DD22B0">
      <w:pPr>
        <w:pStyle w:val="a3"/>
        <w:numPr>
          <w:ilvl w:val="0"/>
          <w:numId w:val="19"/>
        </w:numPr>
        <w:jc w:val="both"/>
        <w:rPr>
          <w:rFonts w:ascii="Times New Roman" w:hAnsi="Times New Roman"/>
          <w:sz w:val="28"/>
          <w:szCs w:val="28"/>
        </w:rPr>
      </w:pPr>
      <w:r w:rsidRPr="000C229E">
        <w:rPr>
          <w:rFonts w:ascii="Times New Roman" w:hAnsi="Times New Roman"/>
          <w:sz w:val="28"/>
          <w:szCs w:val="28"/>
        </w:rPr>
        <w:t>Совершенствование единой системы профилактики</w:t>
      </w:r>
      <w:r>
        <w:rPr>
          <w:rFonts w:ascii="Times New Roman" w:hAnsi="Times New Roman"/>
          <w:sz w:val="28"/>
          <w:szCs w:val="28"/>
        </w:rPr>
        <w:t xml:space="preserve"> наркомании и </w:t>
      </w:r>
      <w:proofErr w:type="gramStart"/>
      <w:r>
        <w:rPr>
          <w:rFonts w:ascii="Times New Roman" w:hAnsi="Times New Roman"/>
          <w:sz w:val="28"/>
          <w:szCs w:val="28"/>
        </w:rPr>
        <w:t xml:space="preserve">других  </w:t>
      </w:r>
      <w:r w:rsidRPr="000C229E">
        <w:rPr>
          <w:rFonts w:ascii="Times New Roman" w:hAnsi="Times New Roman"/>
          <w:sz w:val="28"/>
          <w:szCs w:val="28"/>
        </w:rPr>
        <w:t>социально</w:t>
      </w:r>
      <w:proofErr w:type="gramEnd"/>
      <w:r w:rsidRPr="000C229E">
        <w:rPr>
          <w:rFonts w:ascii="Times New Roman" w:hAnsi="Times New Roman"/>
          <w:sz w:val="28"/>
          <w:szCs w:val="28"/>
        </w:rPr>
        <w:t xml:space="preserve">-негативных явлений в </w:t>
      </w:r>
      <w:proofErr w:type="spellStart"/>
      <w:r w:rsidRPr="000C229E">
        <w:rPr>
          <w:rFonts w:ascii="Times New Roman" w:hAnsi="Times New Roman"/>
          <w:sz w:val="28"/>
          <w:szCs w:val="28"/>
        </w:rPr>
        <w:t>Тулунском</w:t>
      </w:r>
      <w:proofErr w:type="spellEnd"/>
      <w:r w:rsidRPr="000C229E">
        <w:rPr>
          <w:rFonts w:ascii="Times New Roman" w:hAnsi="Times New Roman"/>
          <w:sz w:val="28"/>
          <w:szCs w:val="28"/>
        </w:rPr>
        <w:t xml:space="preserve"> районе.</w:t>
      </w:r>
    </w:p>
    <w:p w:rsidR="000C229E" w:rsidRDefault="000C229E" w:rsidP="00DD22B0">
      <w:pPr>
        <w:pStyle w:val="a3"/>
        <w:numPr>
          <w:ilvl w:val="0"/>
          <w:numId w:val="19"/>
        </w:numPr>
        <w:jc w:val="both"/>
        <w:rPr>
          <w:rFonts w:ascii="Times New Roman" w:hAnsi="Times New Roman"/>
          <w:sz w:val="28"/>
          <w:szCs w:val="28"/>
        </w:rPr>
      </w:pPr>
      <w:r w:rsidRPr="000C229E">
        <w:rPr>
          <w:rFonts w:ascii="Times New Roman" w:hAnsi="Times New Roman"/>
          <w:sz w:val="28"/>
          <w:szCs w:val="28"/>
        </w:rPr>
        <w:t>Развитие системы раннего выявления незаконных потребителей наркотиков.</w:t>
      </w:r>
    </w:p>
    <w:p w:rsidR="006C251B" w:rsidRPr="00AE6078" w:rsidRDefault="006C251B" w:rsidP="000C229E">
      <w:pPr>
        <w:pStyle w:val="a3"/>
        <w:ind w:firstLine="709"/>
        <w:jc w:val="both"/>
        <w:rPr>
          <w:rFonts w:ascii="Times New Roman" w:hAnsi="Times New Roman"/>
          <w:sz w:val="28"/>
          <w:szCs w:val="28"/>
        </w:rPr>
      </w:pPr>
      <w:r w:rsidRPr="000C229E">
        <w:rPr>
          <w:rFonts w:ascii="Times New Roman" w:hAnsi="Times New Roman"/>
          <w:sz w:val="28"/>
          <w:szCs w:val="28"/>
        </w:rPr>
        <w:t xml:space="preserve">Состав и значение целевых показателей </w:t>
      </w:r>
      <w:r w:rsidR="000C229E">
        <w:rPr>
          <w:rFonts w:ascii="Times New Roman" w:hAnsi="Times New Roman"/>
          <w:sz w:val="28"/>
          <w:szCs w:val="28"/>
        </w:rPr>
        <w:t>П</w:t>
      </w:r>
      <w:r w:rsidRPr="000C229E">
        <w:rPr>
          <w:rFonts w:ascii="Times New Roman" w:hAnsi="Times New Roman"/>
          <w:sz w:val="28"/>
          <w:szCs w:val="28"/>
        </w:rPr>
        <w:t xml:space="preserve">одпрограммы </w:t>
      </w:r>
      <w:r w:rsidR="00012A82">
        <w:rPr>
          <w:rFonts w:ascii="Times New Roman" w:hAnsi="Times New Roman"/>
          <w:sz w:val="28"/>
          <w:szCs w:val="28"/>
        </w:rPr>
        <w:t>3</w:t>
      </w:r>
      <w:r w:rsidRPr="000C229E">
        <w:rPr>
          <w:rFonts w:ascii="Times New Roman" w:hAnsi="Times New Roman"/>
          <w:sz w:val="28"/>
          <w:szCs w:val="28"/>
        </w:rPr>
        <w:t xml:space="preserve"> приведены в </w:t>
      </w:r>
      <w:r w:rsidRPr="00AE6078">
        <w:rPr>
          <w:rFonts w:ascii="Times New Roman" w:hAnsi="Times New Roman"/>
          <w:sz w:val="28"/>
          <w:szCs w:val="28"/>
        </w:rPr>
        <w:t xml:space="preserve">Приложении </w:t>
      </w:r>
      <w:r w:rsidR="00C300A5">
        <w:rPr>
          <w:rFonts w:ascii="Times New Roman" w:hAnsi="Times New Roman"/>
          <w:sz w:val="28"/>
          <w:szCs w:val="28"/>
        </w:rPr>
        <w:t>5</w:t>
      </w:r>
      <w:r w:rsidRPr="00AE6078">
        <w:rPr>
          <w:rFonts w:ascii="Times New Roman" w:hAnsi="Times New Roman"/>
          <w:sz w:val="28"/>
          <w:szCs w:val="28"/>
        </w:rPr>
        <w:t xml:space="preserve"> к муниципальной Программе.</w:t>
      </w:r>
    </w:p>
    <w:p w:rsidR="006C251B" w:rsidRDefault="000C229E" w:rsidP="006C251B">
      <w:pPr>
        <w:pStyle w:val="a3"/>
        <w:ind w:firstLine="567"/>
        <w:jc w:val="both"/>
        <w:rPr>
          <w:rFonts w:ascii="Times New Roman" w:hAnsi="Times New Roman"/>
          <w:sz w:val="28"/>
          <w:szCs w:val="28"/>
        </w:rPr>
      </w:pPr>
      <w:r w:rsidRPr="00AE6078">
        <w:rPr>
          <w:rFonts w:ascii="Times New Roman" w:hAnsi="Times New Roman"/>
          <w:sz w:val="28"/>
          <w:szCs w:val="28"/>
        </w:rPr>
        <w:t>Данная П</w:t>
      </w:r>
      <w:r w:rsidR="00CC6730">
        <w:rPr>
          <w:rFonts w:ascii="Times New Roman" w:hAnsi="Times New Roman"/>
          <w:sz w:val="28"/>
          <w:szCs w:val="28"/>
        </w:rPr>
        <w:t>одп</w:t>
      </w:r>
      <w:r w:rsidRPr="00AE6078">
        <w:rPr>
          <w:rFonts w:ascii="Times New Roman" w:hAnsi="Times New Roman"/>
          <w:sz w:val="28"/>
          <w:szCs w:val="28"/>
        </w:rPr>
        <w:t>р</w:t>
      </w:r>
      <w:r w:rsidRPr="000C229E">
        <w:rPr>
          <w:rFonts w:ascii="Times New Roman" w:hAnsi="Times New Roman"/>
          <w:sz w:val="28"/>
          <w:szCs w:val="28"/>
        </w:rPr>
        <w:t>ограмма предусматривает проведение большого количества долгосрочных         мероприятий социального характера, поэтому не может быть выполнена в пределах одного финансового года. В связи с этим Подпрограмма</w:t>
      </w:r>
      <w:r w:rsidR="00012A82">
        <w:rPr>
          <w:rFonts w:ascii="Times New Roman" w:hAnsi="Times New Roman"/>
          <w:sz w:val="28"/>
          <w:szCs w:val="28"/>
        </w:rPr>
        <w:t xml:space="preserve"> 3</w:t>
      </w:r>
      <w:r w:rsidRPr="000C229E">
        <w:rPr>
          <w:rFonts w:ascii="Times New Roman" w:hAnsi="Times New Roman"/>
          <w:sz w:val="28"/>
          <w:szCs w:val="28"/>
        </w:rPr>
        <w:t xml:space="preserve"> рассчитана </w:t>
      </w:r>
      <w:r w:rsidR="00186568">
        <w:rPr>
          <w:rFonts w:ascii="Times New Roman" w:hAnsi="Times New Roman"/>
          <w:sz w:val="28"/>
          <w:szCs w:val="28"/>
        </w:rPr>
        <w:t>период с 2024 по 2026</w:t>
      </w:r>
      <w:r w:rsidRPr="000C229E">
        <w:rPr>
          <w:rFonts w:ascii="Times New Roman" w:hAnsi="Times New Roman"/>
          <w:sz w:val="28"/>
          <w:szCs w:val="28"/>
        </w:rPr>
        <w:t xml:space="preserve"> годы</w:t>
      </w:r>
      <w:r w:rsidR="00820DB1">
        <w:rPr>
          <w:rFonts w:ascii="Times New Roman" w:hAnsi="Times New Roman"/>
          <w:sz w:val="28"/>
          <w:szCs w:val="28"/>
        </w:rPr>
        <w:t>, без разбивки на этапы</w:t>
      </w:r>
      <w:r w:rsidRPr="000C229E">
        <w:rPr>
          <w:rFonts w:ascii="Times New Roman" w:hAnsi="Times New Roman"/>
          <w:sz w:val="28"/>
          <w:szCs w:val="28"/>
        </w:rPr>
        <w:t>.</w:t>
      </w:r>
    </w:p>
    <w:p w:rsidR="000C229E" w:rsidRDefault="000C229E" w:rsidP="006C251B">
      <w:pPr>
        <w:pStyle w:val="a3"/>
        <w:ind w:firstLine="567"/>
        <w:jc w:val="both"/>
        <w:rPr>
          <w:rFonts w:ascii="Times New Roman" w:hAnsi="Times New Roman"/>
          <w:sz w:val="28"/>
          <w:szCs w:val="28"/>
        </w:rPr>
      </w:pPr>
    </w:p>
    <w:p w:rsidR="006C251B" w:rsidRPr="00A34AE3" w:rsidRDefault="00EF50D0" w:rsidP="00EF50D0">
      <w:pPr>
        <w:pStyle w:val="a5"/>
        <w:autoSpaceDE w:val="0"/>
        <w:autoSpaceDN w:val="0"/>
        <w:adjustRightInd w:val="0"/>
        <w:rPr>
          <w:bCs/>
          <w:sz w:val="28"/>
          <w:szCs w:val="28"/>
        </w:rPr>
      </w:pPr>
      <w:r>
        <w:rPr>
          <w:bCs/>
          <w:sz w:val="28"/>
          <w:szCs w:val="28"/>
        </w:rPr>
        <w:t xml:space="preserve">Раздел 2. </w:t>
      </w:r>
      <w:r w:rsidR="006C251B" w:rsidRPr="00A34AE3">
        <w:rPr>
          <w:bCs/>
          <w:sz w:val="28"/>
          <w:szCs w:val="28"/>
        </w:rPr>
        <w:t>ОСНОВНЫЕ МЕРОПРИЯТИЯ ПОДПРОГРАММЫ</w:t>
      </w:r>
    </w:p>
    <w:p w:rsidR="006C251B" w:rsidRPr="00EF50D0" w:rsidRDefault="00EF50D0" w:rsidP="00EF50D0">
      <w:pPr>
        <w:pStyle w:val="a3"/>
        <w:ind w:firstLine="567"/>
        <w:jc w:val="both"/>
        <w:rPr>
          <w:rFonts w:ascii="Times New Roman" w:hAnsi="Times New Roman"/>
          <w:sz w:val="28"/>
          <w:szCs w:val="28"/>
        </w:rPr>
      </w:pPr>
      <w:r>
        <w:rPr>
          <w:rFonts w:ascii="Times New Roman" w:hAnsi="Times New Roman"/>
          <w:sz w:val="28"/>
          <w:szCs w:val="28"/>
        </w:rPr>
        <w:t>Основные мероприятия П</w:t>
      </w:r>
      <w:r w:rsidRPr="00930E6A">
        <w:rPr>
          <w:rFonts w:ascii="Times New Roman" w:hAnsi="Times New Roman"/>
          <w:sz w:val="28"/>
          <w:szCs w:val="28"/>
        </w:rPr>
        <w:t>одпрограммы</w:t>
      </w:r>
      <w:r w:rsidR="00012A82">
        <w:rPr>
          <w:rFonts w:ascii="Times New Roman" w:hAnsi="Times New Roman"/>
          <w:sz w:val="28"/>
          <w:szCs w:val="28"/>
        </w:rPr>
        <w:t xml:space="preserve"> 3</w:t>
      </w:r>
      <w:r w:rsidRPr="00930E6A">
        <w:rPr>
          <w:rFonts w:ascii="Times New Roman" w:hAnsi="Times New Roman"/>
          <w:sz w:val="28"/>
          <w:szCs w:val="28"/>
        </w:rPr>
        <w:t xml:space="preserve"> направлены на реализацию поставленных целей </w:t>
      </w:r>
      <w:r>
        <w:rPr>
          <w:rFonts w:ascii="Times New Roman" w:hAnsi="Times New Roman"/>
          <w:sz w:val="28"/>
          <w:szCs w:val="28"/>
        </w:rPr>
        <w:t>и выполнения задач П</w:t>
      </w:r>
      <w:r w:rsidRPr="00930E6A">
        <w:rPr>
          <w:rFonts w:ascii="Times New Roman" w:hAnsi="Times New Roman"/>
          <w:sz w:val="28"/>
          <w:szCs w:val="28"/>
        </w:rPr>
        <w:t>одпрограммы и Муниципальной программы в целом. Основные</w:t>
      </w:r>
      <w:r>
        <w:rPr>
          <w:rFonts w:ascii="Times New Roman" w:hAnsi="Times New Roman"/>
          <w:sz w:val="28"/>
          <w:szCs w:val="28"/>
        </w:rPr>
        <w:t xml:space="preserve"> мероприятия П</w:t>
      </w:r>
      <w:r w:rsidRPr="00930E6A">
        <w:rPr>
          <w:rFonts w:ascii="Times New Roman" w:hAnsi="Times New Roman"/>
          <w:sz w:val="28"/>
          <w:szCs w:val="28"/>
        </w:rPr>
        <w:t>одпрограммы</w:t>
      </w:r>
      <w:r w:rsidR="00012A82">
        <w:rPr>
          <w:rFonts w:ascii="Times New Roman" w:hAnsi="Times New Roman"/>
          <w:sz w:val="28"/>
          <w:szCs w:val="28"/>
        </w:rPr>
        <w:t xml:space="preserve"> 3</w:t>
      </w:r>
      <w:r w:rsidRPr="00930E6A">
        <w:rPr>
          <w:rFonts w:ascii="Times New Roman" w:hAnsi="Times New Roman"/>
          <w:sz w:val="28"/>
          <w:szCs w:val="28"/>
        </w:rPr>
        <w:t xml:space="preserve"> подразделяются на отдельные мероприятия, реализация которых обеспечит достиж</w:t>
      </w:r>
      <w:r>
        <w:rPr>
          <w:rFonts w:ascii="Times New Roman" w:hAnsi="Times New Roman"/>
          <w:sz w:val="28"/>
          <w:szCs w:val="28"/>
        </w:rPr>
        <w:t>ение индикаторов эффективности П</w:t>
      </w:r>
      <w:r w:rsidRPr="00930E6A">
        <w:rPr>
          <w:rFonts w:ascii="Times New Roman" w:hAnsi="Times New Roman"/>
          <w:sz w:val="28"/>
          <w:szCs w:val="28"/>
        </w:rPr>
        <w:t>одпрограммы</w:t>
      </w:r>
      <w:r>
        <w:rPr>
          <w:rFonts w:ascii="Arial" w:hAnsi="Arial" w:cs="Arial"/>
          <w:sz w:val="30"/>
          <w:szCs w:val="30"/>
        </w:rPr>
        <w:t>.</w:t>
      </w:r>
    </w:p>
    <w:p w:rsidR="006C251B" w:rsidRPr="00B61B51" w:rsidRDefault="006C251B" w:rsidP="006C251B">
      <w:pPr>
        <w:widowControl w:val="0"/>
        <w:autoSpaceDE w:val="0"/>
        <w:autoSpaceDN w:val="0"/>
        <w:adjustRightInd w:val="0"/>
        <w:ind w:firstLine="540"/>
        <w:jc w:val="both"/>
        <w:rPr>
          <w:sz w:val="28"/>
          <w:szCs w:val="28"/>
        </w:rPr>
      </w:pPr>
      <w:r w:rsidRPr="00B61B51">
        <w:rPr>
          <w:sz w:val="28"/>
          <w:szCs w:val="28"/>
        </w:rPr>
        <w:t xml:space="preserve">Перечень основных мероприятий </w:t>
      </w:r>
      <w:r w:rsidR="000C229E">
        <w:rPr>
          <w:sz w:val="28"/>
          <w:szCs w:val="28"/>
        </w:rPr>
        <w:t>П</w:t>
      </w:r>
      <w:r w:rsidRPr="00B61B51">
        <w:rPr>
          <w:sz w:val="28"/>
          <w:szCs w:val="28"/>
        </w:rPr>
        <w:t xml:space="preserve">одпрограммы </w:t>
      </w:r>
      <w:r w:rsidR="00012A82">
        <w:rPr>
          <w:sz w:val="28"/>
          <w:szCs w:val="28"/>
        </w:rPr>
        <w:t>3</w:t>
      </w:r>
      <w:r w:rsidRPr="00B61B51">
        <w:rPr>
          <w:sz w:val="28"/>
          <w:szCs w:val="28"/>
        </w:rPr>
        <w:t xml:space="preserve"> приведен в Приложении</w:t>
      </w:r>
      <w:r w:rsidR="003A2C61">
        <w:rPr>
          <w:sz w:val="28"/>
          <w:szCs w:val="28"/>
        </w:rPr>
        <w:t xml:space="preserve"> №</w:t>
      </w:r>
      <w:r w:rsidR="00C300A5">
        <w:rPr>
          <w:sz w:val="28"/>
          <w:szCs w:val="28"/>
        </w:rPr>
        <w:t>6</w:t>
      </w:r>
      <w:r w:rsidRPr="00B61B51">
        <w:rPr>
          <w:sz w:val="28"/>
          <w:szCs w:val="28"/>
        </w:rPr>
        <w:t xml:space="preserve"> к муниципальной Программе.</w:t>
      </w:r>
    </w:p>
    <w:p w:rsidR="006C251B" w:rsidRDefault="006C251B" w:rsidP="006C251B">
      <w:pPr>
        <w:pStyle w:val="a3"/>
        <w:ind w:firstLine="567"/>
        <w:jc w:val="both"/>
        <w:rPr>
          <w:rFonts w:ascii="Times New Roman" w:hAnsi="Times New Roman"/>
          <w:sz w:val="28"/>
          <w:szCs w:val="28"/>
        </w:rPr>
      </w:pPr>
    </w:p>
    <w:p w:rsidR="006C251B" w:rsidRPr="00A34AE3" w:rsidRDefault="00EF50D0" w:rsidP="00EF50D0">
      <w:pPr>
        <w:pStyle w:val="a5"/>
        <w:autoSpaceDE w:val="0"/>
        <w:autoSpaceDN w:val="0"/>
        <w:adjustRightInd w:val="0"/>
        <w:jc w:val="center"/>
        <w:rPr>
          <w:bCs/>
          <w:sz w:val="28"/>
          <w:szCs w:val="28"/>
        </w:rPr>
      </w:pPr>
      <w:r>
        <w:rPr>
          <w:bCs/>
          <w:sz w:val="28"/>
          <w:szCs w:val="28"/>
        </w:rPr>
        <w:t xml:space="preserve">Раздел 3. </w:t>
      </w:r>
      <w:r w:rsidR="006C251B" w:rsidRPr="00A34AE3">
        <w:rPr>
          <w:bCs/>
          <w:sz w:val="28"/>
          <w:szCs w:val="28"/>
        </w:rPr>
        <w:t>МЕРЫ МУНИЦИПАЛЬНОГО РЕГУЛИРОВАНИЯ, НАПРАВЛЕННЫЕ НА ДОСТИЖЕНИЕ ЦЕЛИ И ЗАДАЧ ПОДПРОГРАММЫ</w:t>
      </w:r>
    </w:p>
    <w:p w:rsidR="006C251B" w:rsidRPr="00A34AE3" w:rsidRDefault="006C251B" w:rsidP="006C251B">
      <w:pPr>
        <w:pStyle w:val="a5"/>
        <w:widowControl w:val="0"/>
        <w:autoSpaceDE w:val="0"/>
        <w:autoSpaceDN w:val="0"/>
        <w:adjustRightInd w:val="0"/>
        <w:ind w:left="1512"/>
        <w:rPr>
          <w:sz w:val="28"/>
          <w:szCs w:val="28"/>
        </w:rPr>
      </w:pPr>
    </w:p>
    <w:p w:rsidR="006C251B" w:rsidRPr="007D42CB" w:rsidRDefault="006C251B" w:rsidP="006C251B">
      <w:pPr>
        <w:pStyle w:val="a3"/>
        <w:ind w:firstLine="567"/>
        <w:jc w:val="both"/>
        <w:rPr>
          <w:rFonts w:ascii="Times New Roman" w:hAnsi="Times New Roman"/>
          <w:sz w:val="28"/>
          <w:szCs w:val="28"/>
        </w:rPr>
      </w:pPr>
      <w:r w:rsidRPr="007D42CB">
        <w:rPr>
          <w:rFonts w:ascii="Times New Roman" w:hAnsi="Times New Roman"/>
          <w:sz w:val="28"/>
          <w:szCs w:val="28"/>
        </w:rPr>
        <w:t xml:space="preserve">При осуществлении </w:t>
      </w:r>
      <w:r>
        <w:rPr>
          <w:rFonts w:ascii="Times New Roman" w:hAnsi="Times New Roman"/>
          <w:sz w:val="28"/>
          <w:szCs w:val="28"/>
        </w:rPr>
        <w:t>П</w:t>
      </w:r>
      <w:r w:rsidRPr="007D42CB">
        <w:rPr>
          <w:rFonts w:ascii="Times New Roman" w:hAnsi="Times New Roman"/>
          <w:sz w:val="28"/>
          <w:szCs w:val="28"/>
        </w:rPr>
        <w:t xml:space="preserve">одпрограммы </w:t>
      </w:r>
      <w:r w:rsidR="00012A82">
        <w:rPr>
          <w:rFonts w:ascii="Times New Roman" w:hAnsi="Times New Roman"/>
          <w:sz w:val="28"/>
          <w:szCs w:val="28"/>
        </w:rPr>
        <w:t>3</w:t>
      </w:r>
      <w:r w:rsidRPr="007D42CB">
        <w:rPr>
          <w:rFonts w:ascii="Times New Roman" w:hAnsi="Times New Roman"/>
          <w:sz w:val="28"/>
          <w:szCs w:val="28"/>
        </w:rPr>
        <w:t xml:space="preserve"> применяются меры муниципального регулирования правового и организационного характера:</w:t>
      </w:r>
    </w:p>
    <w:p w:rsidR="006C251B" w:rsidRPr="007D42CB" w:rsidRDefault="006C251B" w:rsidP="006C251B">
      <w:pPr>
        <w:pStyle w:val="a3"/>
        <w:ind w:firstLine="567"/>
        <w:jc w:val="both"/>
        <w:rPr>
          <w:rFonts w:ascii="Times New Roman" w:hAnsi="Times New Roman"/>
          <w:sz w:val="28"/>
          <w:szCs w:val="28"/>
        </w:rPr>
      </w:pPr>
      <w:r w:rsidRPr="007D42CB">
        <w:rPr>
          <w:rFonts w:ascii="Times New Roman" w:hAnsi="Times New Roman"/>
          <w:sz w:val="28"/>
          <w:szCs w:val="28"/>
        </w:rPr>
        <w:t xml:space="preserve">1) администрацией </w:t>
      </w:r>
      <w:proofErr w:type="spellStart"/>
      <w:r w:rsidRPr="007D42CB">
        <w:rPr>
          <w:rFonts w:ascii="Times New Roman" w:hAnsi="Times New Roman"/>
          <w:sz w:val="28"/>
          <w:szCs w:val="28"/>
        </w:rPr>
        <w:t>Тулунского</w:t>
      </w:r>
      <w:proofErr w:type="spellEnd"/>
      <w:r w:rsidRPr="007D42CB">
        <w:rPr>
          <w:rFonts w:ascii="Times New Roman" w:hAnsi="Times New Roman"/>
          <w:sz w:val="28"/>
          <w:szCs w:val="28"/>
        </w:rPr>
        <w:t xml:space="preserve"> района совместно с ответственным исполнителем муниципальной Программы определяются наиболее значимые для оказания финансовой поддержки мероприятия, осуществляемые участниками муниципальной Программы, с последующим их включением в </w:t>
      </w:r>
      <w:r>
        <w:rPr>
          <w:rFonts w:ascii="Times New Roman" w:hAnsi="Times New Roman"/>
          <w:sz w:val="28"/>
          <w:szCs w:val="28"/>
        </w:rPr>
        <w:t>П</w:t>
      </w:r>
      <w:r w:rsidRPr="007D42CB">
        <w:rPr>
          <w:rFonts w:ascii="Times New Roman" w:hAnsi="Times New Roman"/>
          <w:sz w:val="28"/>
          <w:szCs w:val="28"/>
        </w:rPr>
        <w:t xml:space="preserve">одпрограмму </w:t>
      </w:r>
      <w:r w:rsidR="00012A82">
        <w:rPr>
          <w:rFonts w:ascii="Times New Roman" w:hAnsi="Times New Roman"/>
          <w:sz w:val="28"/>
          <w:szCs w:val="28"/>
        </w:rPr>
        <w:t>3</w:t>
      </w:r>
      <w:r w:rsidRPr="007D42CB">
        <w:rPr>
          <w:rFonts w:ascii="Times New Roman" w:hAnsi="Times New Roman"/>
          <w:sz w:val="28"/>
          <w:szCs w:val="28"/>
        </w:rPr>
        <w:t xml:space="preserve"> в качестве основных мероприятий;</w:t>
      </w:r>
    </w:p>
    <w:p w:rsidR="006C251B" w:rsidRPr="007D42CB" w:rsidRDefault="006C251B" w:rsidP="006C251B">
      <w:pPr>
        <w:pStyle w:val="a3"/>
        <w:ind w:firstLine="567"/>
        <w:jc w:val="both"/>
        <w:rPr>
          <w:rFonts w:ascii="Times New Roman" w:hAnsi="Times New Roman"/>
          <w:sz w:val="28"/>
          <w:szCs w:val="28"/>
        </w:rPr>
      </w:pPr>
      <w:r w:rsidRPr="007D42CB">
        <w:rPr>
          <w:rFonts w:ascii="Times New Roman" w:hAnsi="Times New Roman"/>
          <w:sz w:val="28"/>
          <w:szCs w:val="28"/>
        </w:rPr>
        <w:t xml:space="preserve">2) в случаях, предусмотренных </w:t>
      </w:r>
      <w:r>
        <w:rPr>
          <w:rFonts w:ascii="Times New Roman" w:hAnsi="Times New Roman"/>
          <w:sz w:val="28"/>
          <w:szCs w:val="28"/>
        </w:rPr>
        <w:t>П</w:t>
      </w:r>
      <w:r w:rsidRPr="007D42CB">
        <w:rPr>
          <w:rFonts w:ascii="Times New Roman" w:hAnsi="Times New Roman"/>
          <w:sz w:val="28"/>
          <w:szCs w:val="28"/>
        </w:rPr>
        <w:t xml:space="preserve">одпрограммой </w:t>
      </w:r>
      <w:r w:rsidR="00012A82">
        <w:rPr>
          <w:rFonts w:ascii="Times New Roman" w:hAnsi="Times New Roman"/>
          <w:sz w:val="28"/>
          <w:szCs w:val="28"/>
        </w:rPr>
        <w:t>3</w:t>
      </w:r>
      <w:r w:rsidRPr="007D42CB">
        <w:rPr>
          <w:rFonts w:ascii="Times New Roman" w:hAnsi="Times New Roman"/>
          <w:sz w:val="28"/>
          <w:szCs w:val="28"/>
        </w:rPr>
        <w:t xml:space="preserve">, </w:t>
      </w:r>
      <w:r w:rsidR="00F13D57">
        <w:rPr>
          <w:rFonts w:ascii="Times New Roman" w:hAnsi="Times New Roman"/>
          <w:sz w:val="28"/>
          <w:szCs w:val="28"/>
        </w:rPr>
        <w:t xml:space="preserve">Комитетом по </w:t>
      </w:r>
      <w:r w:rsidRPr="007D42CB">
        <w:rPr>
          <w:rFonts w:ascii="Times New Roman" w:hAnsi="Times New Roman"/>
          <w:sz w:val="28"/>
          <w:szCs w:val="28"/>
        </w:rPr>
        <w:t>культур</w:t>
      </w:r>
      <w:r w:rsidR="00AB2D1C">
        <w:rPr>
          <w:rFonts w:ascii="Times New Roman" w:hAnsi="Times New Roman"/>
          <w:sz w:val="28"/>
          <w:szCs w:val="28"/>
        </w:rPr>
        <w:t>ы</w:t>
      </w:r>
      <w:r w:rsidRPr="007D42CB">
        <w:rPr>
          <w:rFonts w:ascii="Times New Roman" w:hAnsi="Times New Roman"/>
          <w:sz w:val="28"/>
          <w:szCs w:val="28"/>
        </w:rPr>
        <w:t xml:space="preserve"> осуществляется разработка нормативно-правовых актов </w:t>
      </w:r>
      <w:proofErr w:type="spellStart"/>
      <w:r w:rsidRPr="007D42CB">
        <w:rPr>
          <w:rFonts w:ascii="Times New Roman" w:hAnsi="Times New Roman"/>
          <w:sz w:val="28"/>
          <w:szCs w:val="28"/>
        </w:rPr>
        <w:t>Тулунского</w:t>
      </w:r>
      <w:proofErr w:type="spellEnd"/>
      <w:r w:rsidRPr="007D42CB">
        <w:rPr>
          <w:rFonts w:ascii="Times New Roman" w:hAnsi="Times New Roman"/>
          <w:sz w:val="28"/>
          <w:szCs w:val="28"/>
        </w:rPr>
        <w:t xml:space="preserve"> района, по вопросам осуществления основных мероприятий </w:t>
      </w:r>
      <w:r>
        <w:rPr>
          <w:rFonts w:ascii="Times New Roman" w:hAnsi="Times New Roman"/>
          <w:sz w:val="28"/>
          <w:szCs w:val="28"/>
        </w:rPr>
        <w:t>П</w:t>
      </w:r>
      <w:r w:rsidRPr="007D42CB">
        <w:rPr>
          <w:rFonts w:ascii="Times New Roman" w:hAnsi="Times New Roman"/>
          <w:sz w:val="28"/>
          <w:szCs w:val="28"/>
        </w:rPr>
        <w:t xml:space="preserve">одпрограммы </w:t>
      </w:r>
      <w:r w:rsidR="00012A82">
        <w:rPr>
          <w:rFonts w:ascii="Times New Roman" w:hAnsi="Times New Roman"/>
          <w:sz w:val="28"/>
          <w:szCs w:val="28"/>
        </w:rPr>
        <w:t>3</w:t>
      </w:r>
      <w:r w:rsidRPr="007D42CB">
        <w:rPr>
          <w:rFonts w:ascii="Times New Roman" w:hAnsi="Times New Roman"/>
          <w:sz w:val="28"/>
          <w:szCs w:val="28"/>
        </w:rPr>
        <w:t xml:space="preserve">, в соответствии с требованиями, «Положения о порядке принятия решений о разработке муниципальных программ </w:t>
      </w:r>
      <w:proofErr w:type="spellStart"/>
      <w:r w:rsidRPr="007D42CB">
        <w:rPr>
          <w:rFonts w:ascii="Times New Roman" w:hAnsi="Times New Roman"/>
          <w:sz w:val="28"/>
          <w:szCs w:val="28"/>
        </w:rPr>
        <w:t>Тулунского</w:t>
      </w:r>
      <w:proofErr w:type="spellEnd"/>
      <w:r w:rsidRPr="007D42CB">
        <w:rPr>
          <w:rFonts w:ascii="Times New Roman" w:hAnsi="Times New Roman"/>
          <w:sz w:val="28"/>
          <w:szCs w:val="28"/>
        </w:rPr>
        <w:t xml:space="preserve"> муниципального района и </w:t>
      </w:r>
      <w:proofErr w:type="gramStart"/>
      <w:r w:rsidRPr="007D42CB">
        <w:rPr>
          <w:rFonts w:ascii="Times New Roman" w:hAnsi="Times New Roman"/>
          <w:sz w:val="28"/>
          <w:szCs w:val="28"/>
        </w:rPr>
        <w:t xml:space="preserve">их </w:t>
      </w:r>
      <w:r w:rsidRPr="007D42CB">
        <w:rPr>
          <w:rFonts w:ascii="Times New Roman" w:hAnsi="Times New Roman"/>
          <w:sz w:val="28"/>
          <w:szCs w:val="28"/>
        </w:rPr>
        <w:lastRenderedPageBreak/>
        <w:t>формирования</w:t>
      </w:r>
      <w:proofErr w:type="gramEnd"/>
      <w:r w:rsidRPr="007D42CB">
        <w:rPr>
          <w:rFonts w:ascii="Times New Roman" w:hAnsi="Times New Roman"/>
          <w:sz w:val="28"/>
          <w:szCs w:val="28"/>
        </w:rPr>
        <w:t xml:space="preserve"> и реализации», утвержденном постановлением администрации </w:t>
      </w:r>
      <w:proofErr w:type="spellStart"/>
      <w:r w:rsidRPr="007D42CB">
        <w:rPr>
          <w:rFonts w:ascii="Times New Roman" w:hAnsi="Times New Roman"/>
          <w:sz w:val="28"/>
          <w:szCs w:val="28"/>
        </w:rPr>
        <w:t>Тулунского</w:t>
      </w:r>
      <w:proofErr w:type="spellEnd"/>
      <w:r w:rsidRPr="007D42CB">
        <w:rPr>
          <w:rFonts w:ascii="Times New Roman" w:hAnsi="Times New Roman"/>
          <w:sz w:val="28"/>
          <w:szCs w:val="28"/>
        </w:rPr>
        <w:t xml:space="preserve"> муниципального района от 05.10.2015 года №130-пг.</w:t>
      </w:r>
    </w:p>
    <w:p w:rsidR="006C251B" w:rsidRPr="007D42CB" w:rsidRDefault="006C251B" w:rsidP="006C251B">
      <w:pPr>
        <w:pStyle w:val="a3"/>
        <w:ind w:firstLine="567"/>
        <w:jc w:val="both"/>
        <w:rPr>
          <w:rFonts w:ascii="Times New Roman" w:hAnsi="Times New Roman"/>
          <w:sz w:val="28"/>
          <w:szCs w:val="28"/>
        </w:rPr>
      </w:pPr>
      <w:r w:rsidRPr="007D42CB">
        <w:rPr>
          <w:rFonts w:ascii="Times New Roman" w:hAnsi="Times New Roman"/>
          <w:sz w:val="28"/>
          <w:szCs w:val="28"/>
        </w:rPr>
        <w:t>Требования к разработке и принятию нормативн</w:t>
      </w:r>
      <w:r w:rsidR="00820DB1">
        <w:rPr>
          <w:rFonts w:ascii="Times New Roman" w:hAnsi="Times New Roman"/>
          <w:sz w:val="28"/>
          <w:szCs w:val="28"/>
        </w:rPr>
        <w:t>о-</w:t>
      </w:r>
      <w:r w:rsidRPr="007D42CB">
        <w:rPr>
          <w:rFonts w:ascii="Times New Roman" w:hAnsi="Times New Roman"/>
          <w:sz w:val="28"/>
          <w:szCs w:val="28"/>
        </w:rPr>
        <w:t xml:space="preserve">правовых актов </w:t>
      </w:r>
      <w:proofErr w:type="spellStart"/>
      <w:r w:rsidRPr="007D42CB">
        <w:rPr>
          <w:rFonts w:ascii="Times New Roman" w:hAnsi="Times New Roman"/>
          <w:sz w:val="28"/>
          <w:szCs w:val="28"/>
        </w:rPr>
        <w:t>Тулунского</w:t>
      </w:r>
      <w:proofErr w:type="spellEnd"/>
      <w:r w:rsidRPr="007D42CB">
        <w:rPr>
          <w:rFonts w:ascii="Times New Roman" w:hAnsi="Times New Roman"/>
          <w:sz w:val="28"/>
          <w:szCs w:val="28"/>
        </w:rPr>
        <w:t xml:space="preserve"> района определены Уставом муниципального образования «</w:t>
      </w:r>
      <w:proofErr w:type="spellStart"/>
      <w:r w:rsidRPr="007D42CB">
        <w:rPr>
          <w:rFonts w:ascii="Times New Roman" w:hAnsi="Times New Roman"/>
          <w:sz w:val="28"/>
          <w:szCs w:val="28"/>
        </w:rPr>
        <w:t>Тулунский</w:t>
      </w:r>
      <w:proofErr w:type="spellEnd"/>
      <w:r w:rsidRPr="007D42CB">
        <w:rPr>
          <w:rFonts w:ascii="Times New Roman" w:hAnsi="Times New Roman"/>
          <w:sz w:val="28"/>
          <w:szCs w:val="28"/>
        </w:rPr>
        <w:t xml:space="preserve"> район».</w:t>
      </w:r>
    </w:p>
    <w:p w:rsidR="00430DC7" w:rsidRDefault="00430DC7" w:rsidP="00452F20">
      <w:pPr>
        <w:pStyle w:val="a3"/>
        <w:jc w:val="both"/>
        <w:rPr>
          <w:rFonts w:ascii="Times New Roman" w:hAnsi="Times New Roman"/>
          <w:sz w:val="28"/>
          <w:szCs w:val="28"/>
        </w:rPr>
      </w:pPr>
    </w:p>
    <w:p w:rsidR="006C251B" w:rsidRPr="003748CC" w:rsidRDefault="00EF50D0" w:rsidP="006C251B">
      <w:pPr>
        <w:widowControl w:val="0"/>
        <w:autoSpaceDE w:val="0"/>
        <w:autoSpaceDN w:val="0"/>
        <w:adjustRightInd w:val="0"/>
        <w:ind w:firstLine="540"/>
        <w:jc w:val="center"/>
        <w:rPr>
          <w:sz w:val="28"/>
          <w:szCs w:val="28"/>
        </w:rPr>
      </w:pPr>
      <w:r>
        <w:rPr>
          <w:sz w:val="28"/>
          <w:szCs w:val="28"/>
        </w:rPr>
        <w:t>Раздел 4</w:t>
      </w:r>
      <w:r w:rsidR="006C251B" w:rsidRPr="003748CC">
        <w:rPr>
          <w:sz w:val="28"/>
          <w:szCs w:val="28"/>
        </w:rPr>
        <w:t>. РЕСУРСНОЕ ОБЕСПЕЧЕНИЕ ПОДПРОГРАММЫ</w:t>
      </w:r>
    </w:p>
    <w:p w:rsidR="006C251B" w:rsidRDefault="006C251B" w:rsidP="006C251B">
      <w:pPr>
        <w:pStyle w:val="a3"/>
        <w:ind w:firstLine="567"/>
        <w:jc w:val="both"/>
        <w:rPr>
          <w:rFonts w:ascii="Times New Roman" w:hAnsi="Times New Roman"/>
          <w:sz w:val="28"/>
          <w:szCs w:val="28"/>
        </w:rPr>
      </w:pPr>
    </w:p>
    <w:p w:rsidR="00B9298A" w:rsidRPr="00AB2D1C" w:rsidRDefault="00B9298A" w:rsidP="003A2C61">
      <w:pPr>
        <w:widowControl w:val="0"/>
        <w:autoSpaceDE w:val="0"/>
        <w:autoSpaceDN w:val="0"/>
        <w:adjustRightInd w:val="0"/>
        <w:ind w:firstLine="709"/>
        <w:jc w:val="both"/>
        <w:rPr>
          <w:sz w:val="28"/>
          <w:szCs w:val="28"/>
        </w:rPr>
      </w:pPr>
      <w:r w:rsidRPr="00AB2D1C">
        <w:rPr>
          <w:sz w:val="28"/>
          <w:szCs w:val="28"/>
        </w:rPr>
        <w:t xml:space="preserve">Ресурсное </w:t>
      </w:r>
      <w:hyperlink r:id="rId16" w:history="1">
        <w:r w:rsidRPr="00AB2D1C">
          <w:rPr>
            <w:sz w:val="28"/>
            <w:szCs w:val="28"/>
          </w:rPr>
          <w:t>обеспечение</w:t>
        </w:r>
      </w:hyperlink>
      <w:r w:rsidRPr="00AB2D1C">
        <w:rPr>
          <w:sz w:val="28"/>
          <w:szCs w:val="28"/>
        </w:rPr>
        <w:t xml:space="preserve"> реализации </w:t>
      </w:r>
      <w:r>
        <w:rPr>
          <w:sz w:val="28"/>
          <w:szCs w:val="28"/>
        </w:rPr>
        <w:t>П</w:t>
      </w:r>
      <w:r w:rsidRPr="00AB2D1C">
        <w:rPr>
          <w:sz w:val="28"/>
          <w:szCs w:val="28"/>
        </w:rPr>
        <w:t xml:space="preserve">одпрограммы </w:t>
      </w:r>
      <w:r w:rsidR="00012A82">
        <w:rPr>
          <w:sz w:val="28"/>
          <w:szCs w:val="28"/>
        </w:rPr>
        <w:t>3</w:t>
      </w:r>
      <w:r w:rsidRPr="00AB2D1C">
        <w:rPr>
          <w:sz w:val="28"/>
          <w:szCs w:val="28"/>
        </w:rPr>
        <w:t xml:space="preserve"> за счет средств, предусмотренных в местном бюджете, представлено в приложении</w:t>
      </w:r>
      <w:r w:rsidR="003A2C61">
        <w:rPr>
          <w:sz w:val="28"/>
          <w:szCs w:val="28"/>
        </w:rPr>
        <w:t xml:space="preserve"> №</w:t>
      </w:r>
      <w:r w:rsidR="00012A82">
        <w:rPr>
          <w:sz w:val="28"/>
          <w:szCs w:val="28"/>
        </w:rPr>
        <w:t xml:space="preserve"> </w:t>
      </w:r>
      <w:r>
        <w:rPr>
          <w:sz w:val="28"/>
          <w:szCs w:val="28"/>
        </w:rPr>
        <w:t>7</w:t>
      </w:r>
      <w:r w:rsidRPr="00AB2D1C">
        <w:rPr>
          <w:sz w:val="28"/>
          <w:szCs w:val="28"/>
        </w:rPr>
        <w:t xml:space="preserve"> к муниципальной </w:t>
      </w:r>
      <w:r>
        <w:rPr>
          <w:sz w:val="28"/>
          <w:szCs w:val="28"/>
        </w:rPr>
        <w:t>П</w:t>
      </w:r>
      <w:r w:rsidRPr="00AB2D1C">
        <w:rPr>
          <w:sz w:val="28"/>
          <w:szCs w:val="28"/>
        </w:rPr>
        <w:t xml:space="preserve">рограмме. Объемы бюджетных ассигнований </w:t>
      </w:r>
      <w:r>
        <w:rPr>
          <w:sz w:val="28"/>
          <w:szCs w:val="28"/>
        </w:rPr>
        <w:t>П</w:t>
      </w:r>
      <w:r w:rsidRPr="00AB2D1C">
        <w:rPr>
          <w:sz w:val="28"/>
          <w:szCs w:val="28"/>
        </w:rPr>
        <w:t xml:space="preserve">одпрограммы </w:t>
      </w:r>
      <w:r w:rsidR="00012A82">
        <w:rPr>
          <w:sz w:val="28"/>
          <w:szCs w:val="28"/>
        </w:rPr>
        <w:t>3</w:t>
      </w:r>
      <w:r w:rsidRPr="00AB2D1C">
        <w:rPr>
          <w:sz w:val="28"/>
          <w:szCs w:val="28"/>
        </w:rPr>
        <w:t xml:space="preserve"> ежегодно уточняются при составлении местного бюджета на очередной финансовый год и на плановый период, при исполнении местного бюджета в текущем финансовом году.</w:t>
      </w:r>
    </w:p>
    <w:p w:rsidR="00B9298A" w:rsidRPr="00AB2D1C" w:rsidRDefault="00B9298A" w:rsidP="003A2C61">
      <w:pPr>
        <w:widowControl w:val="0"/>
        <w:autoSpaceDE w:val="0"/>
        <w:autoSpaceDN w:val="0"/>
        <w:adjustRightInd w:val="0"/>
        <w:ind w:firstLine="709"/>
        <w:jc w:val="both"/>
        <w:rPr>
          <w:sz w:val="28"/>
          <w:szCs w:val="28"/>
        </w:rPr>
      </w:pPr>
      <w:r w:rsidRPr="00AB2D1C">
        <w:rPr>
          <w:sz w:val="28"/>
          <w:szCs w:val="28"/>
        </w:rPr>
        <w:t xml:space="preserve">Прогнозная (справочная) </w:t>
      </w:r>
      <w:hyperlink r:id="rId17" w:history="1">
        <w:r w:rsidRPr="00AB2D1C">
          <w:rPr>
            <w:sz w:val="28"/>
            <w:szCs w:val="28"/>
          </w:rPr>
          <w:t>оценка</w:t>
        </w:r>
      </w:hyperlink>
      <w:r w:rsidRPr="00AB2D1C">
        <w:rPr>
          <w:sz w:val="28"/>
          <w:szCs w:val="28"/>
        </w:rPr>
        <w:t xml:space="preserve"> ресурсного обеспечения реализации </w:t>
      </w:r>
      <w:r>
        <w:rPr>
          <w:sz w:val="28"/>
          <w:szCs w:val="28"/>
        </w:rPr>
        <w:t>П</w:t>
      </w:r>
      <w:r w:rsidRPr="00AB2D1C">
        <w:rPr>
          <w:sz w:val="28"/>
          <w:szCs w:val="28"/>
        </w:rPr>
        <w:t xml:space="preserve">одпрограммы </w:t>
      </w:r>
      <w:r w:rsidR="00012A82">
        <w:rPr>
          <w:sz w:val="28"/>
          <w:szCs w:val="28"/>
        </w:rPr>
        <w:t>3</w:t>
      </w:r>
      <w:r w:rsidRPr="00AB2D1C">
        <w:rPr>
          <w:sz w:val="28"/>
          <w:szCs w:val="28"/>
        </w:rPr>
        <w:t xml:space="preserve"> за счет всех источников финансирования представлена в приложении </w:t>
      </w:r>
      <w:r>
        <w:rPr>
          <w:sz w:val="28"/>
          <w:szCs w:val="28"/>
        </w:rPr>
        <w:t>8</w:t>
      </w:r>
      <w:r w:rsidRPr="00AB2D1C">
        <w:rPr>
          <w:sz w:val="28"/>
          <w:szCs w:val="28"/>
        </w:rPr>
        <w:t xml:space="preserve"> к муниципальной программе.</w:t>
      </w:r>
    </w:p>
    <w:p w:rsidR="00820DB1" w:rsidRPr="00B50262" w:rsidRDefault="00820DB1" w:rsidP="00B50262">
      <w:pPr>
        <w:ind w:firstLine="709"/>
        <w:jc w:val="both"/>
        <w:rPr>
          <w:i/>
          <w:sz w:val="28"/>
          <w:szCs w:val="28"/>
        </w:rPr>
      </w:pPr>
    </w:p>
    <w:p w:rsidR="006C251B" w:rsidRPr="003748CC" w:rsidRDefault="00EF50D0" w:rsidP="002D3EDA">
      <w:pPr>
        <w:contextualSpacing/>
        <w:jc w:val="center"/>
        <w:rPr>
          <w:rFonts w:eastAsiaTheme="minorEastAsia" w:cstheme="minorBidi"/>
          <w:sz w:val="28"/>
          <w:szCs w:val="28"/>
        </w:rPr>
      </w:pPr>
      <w:r>
        <w:rPr>
          <w:rFonts w:eastAsiaTheme="minorEastAsia" w:cstheme="minorBidi"/>
          <w:sz w:val="28"/>
          <w:szCs w:val="28"/>
        </w:rPr>
        <w:t>Раздел 5</w:t>
      </w:r>
      <w:r w:rsidR="006C251B" w:rsidRPr="003748CC">
        <w:rPr>
          <w:rFonts w:eastAsiaTheme="minorEastAsia" w:cstheme="minorBidi"/>
          <w:sz w:val="28"/>
          <w:szCs w:val="28"/>
        </w:rPr>
        <w:t>. ОБЪЕМЫ ФИНАНСИРОВАНИЯ МЕРОПРИЯТИЙ ПОДПРОГРАММЫ ЗА СЧЕТ СРЕДСТВ ОБЛ</w:t>
      </w:r>
      <w:r w:rsidR="002D3EDA">
        <w:rPr>
          <w:rFonts w:eastAsiaTheme="minorEastAsia" w:cstheme="minorBidi"/>
          <w:sz w:val="28"/>
          <w:szCs w:val="28"/>
        </w:rPr>
        <w:t>АСТНОГО И ФЕДЕРАЛЬНОГО БЮДЖЕТОВ</w:t>
      </w:r>
    </w:p>
    <w:p w:rsidR="006C251B" w:rsidRDefault="006C251B" w:rsidP="002D3EDA">
      <w:pPr>
        <w:widowControl w:val="0"/>
        <w:autoSpaceDE w:val="0"/>
        <w:autoSpaceDN w:val="0"/>
        <w:adjustRightInd w:val="0"/>
        <w:ind w:firstLine="540"/>
        <w:jc w:val="both"/>
        <w:rPr>
          <w:sz w:val="28"/>
          <w:szCs w:val="28"/>
        </w:rPr>
      </w:pPr>
      <w:r w:rsidRPr="003748CC">
        <w:rPr>
          <w:sz w:val="28"/>
          <w:szCs w:val="28"/>
        </w:rPr>
        <w:t xml:space="preserve">Средства областного и федерального бюджетов на реализацию мероприятий </w:t>
      </w:r>
      <w:r w:rsidR="000C229E">
        <w:rPr>
          <w:sz w:val="28"/>
          <w:szCs w:val="28"/>
        </w:rPr>
        <w:t>П</w:t>
      </w:r>
      <w:r w:rsidRPr="003748CC">
        <w:rPr>
          <w:sz w:val="28"/>
          <w:szCs w:val="28"/>
        </w:rPr>
        <w:t xml:space="preserve">одпрограммы </w:t>
      </w:r>
      <w:r w:rsidR="00012A82">
        <w:rPr>
          <w:sz w:val="28"/>
          <w:szCs w:val="28"/>
        </w:rPr>
        <w:t>3</w:t>
      </w:r>
      <w:r w:rsidR="002D3EDA">
        <w:rPr>
          <w:sz w:val="28"/>
          <w:szCs w:val="28"/>
        </w:rPr>
        <w:t xml:space="preserve"> не предусмотрены.</w:t>
      </w:r>
    </w:p>
    <w:p w:rsidR="006C251B" w:rsidRDefault="00EF50D0" w:rsidP="002D3EDA">
      <w:pPr>
        <w:pStyle w:val="a3"/>
        <w:ind w:firstLine="567"/>
        <w:jc w:val="center"/>
        <w:rPr>
          <w:rFonts w:ascii="Times New Roman" w:hAnsi="Times New Roman"/>
          <w:sz w:val="28"/>
          <w:szCs w:val="28"/>
        </w:rPr>
      </w:pPr>
      <w:r>
        <w:rPr>
          <w:rFonts w:ascii="Times New Roman" w:hAnsi="Times New Roman"/>
          <w:sz w:val="28"/>
          <w:szCs w:val="28"/>
        </w:rPr>
        <w:t>Раздел 6</w:t>
      </w:r>
      <w:r w:rsidR="006C251B" w:rsidRPr="003C328F">
        <w:rPr>
          <w:rFonts w:ascii="Times New Roman" w:hAnsi="Times New Roman"/>
          <w:sz w:val="28"/>
          <w:szCs w:val="28"/>
        </w:rPr>
        <w:t>. СВЕДЕНИЯ ОБ УЧАСТИИ СЕЛЬСКИХ ПОСЕЛЕНИЙ, ВХОДЯЩИХ В СОСТАВ МУНИЦИПАЛЬНОГО ОБРАЗОВАНИЯ «ТУЛУНСКИЙ РАЙОН», В РЕАЛИЗАЦИИ ПОДПРОГРАММЫ</w:t>
      </w:r>
    </w:p>
    <w:p w:rsidR="006C251B" w:rsidRDefault="006C251B" w:rsidP="006C251B">
      <w:pPr>
        <w:spacing w:after="200"/>
        <w:ind w:firstLine="567"/>
        <w:contextualSpacing/>
        <w:jc w:val="both"/>
        <w:rPr>
          <w:rFonts w:eastAsiaTheme="minorEastAsia" w:cstheme="minorBidi"/>
          <w:sz w:val="28"/>
          <w:szCs w:val="28"/>
        </w:rPr>
      </w:pPr>
      <w:r w:rsidRPr="003748CC">
        <w:rPr>
          <w:rFonts w:eastAsiaTheme="minorEastAsia" w:cstheme="minorBidi"/>
          <w:sz w:val="28"/>
          <w:szCs w:val="28"/>
        </w:rPr>
        <w:t>Участие сельских поселений, входящих в состав муниципального образования «</w:t>
      </w:r>
      <w:proofErr w:type="spellStart"/>
      <w:r w:rsidRPr="003748CC">
        <w:rPr>
          <w:rFonts w:eastAsiaTheme="minorEastAsia" w:cstheme="minorBidi"/>
          <w:sz w:val="28"/>
          <w:szCs w:val="28"/>
        </w:rPr>
        <w:t>Тулунский</w:t>
      </w:r>
      <w:proofErr w:type="spellEnd"/>
      <w:r w:rsidRPr="003748CC">
        <w:rPr>
          <w:rFonts w:eastAsiaTheme="minorEastAsia" w:cstheme="minorBidi"/>
          <w:sz w:val="28"/>
          <w:szCs w:val="28"/>
        </w:rPr>
        <w:t xml:space="preserve"> район» в реализации </w:t>
      </w:r>
      <w:r>
        <w:rPr>
          <w:rFonts w:eastAsiaTheme="minorEastAsia" w:cstheme="minorBidi"/>
          <w:sz w:val="28"/>
          <w:szCs w:val="28"/>
        </w:rPr>
        <w:t>П</w:t>
      </w:r>
      <w:r w:rsidRPr="003748CC">
        <w:rPr>
          <w:rFonts w:eastAsiaTheme="minorEastAsia" w:cstheme="minorBidi"/>
          <w:sz w:val="28"/>
          <w:szCs w:val="28"/>
        </w:rPr>
        <w:t xml:space="preserve">одпрограммы </w:t>
      </w:r>
      <w:r w:rsidR="00012A82">
        <w:rPr>
          <w:rFonts w:eastAsiaTheme="minorEastAsia" w:cstheme="minorBidi"/>
          <w:sz w:val="28"/>
          <w:szCs w:val="28"/>
        </w:rPr>
        <w:t>3</w:t>
      </w:r>
      <w:r w:rsidRPr="003748CC">
        <w:rPr>
          <w:rFonts w:eastAsiaTheme="minorEastAsia" w:cstheme="minorBidi"/>
          <w:sz w:val="28"/>
          <w:szCs w:val="28"/>
        </w:rPr>
        <w:t xml:space="preserve"> не предусмотрено.</w:t>
      </w:r>
    </w:p>
    <w:p w:rsidR="000B36D5" w:rsidRPr="0029648C" w:rsidRDefault="000B36D5" w:rsidP="002D3EDA">
      <w:pPr>
        <w:pStyle w:val="a3"/>
        <w:ind w:firstLine="567"/>
        <w:jc w:val="center"/>
        <w:rPr>
          <w:rFonts w:ascii="Times New Roman" w:hAnsi="Times New Roman"/>
          <w:sz w:val="28"/>
          <w:szCs w:val="28"/>
        </w:rPr>
      </w:pPr>
      <w:r>
        <w:rPr>
          <w:rFonts w:ascii="Times New Roman" w:hAnsi="Times New Roman"/>
          <w:sz w:val="28"/>
          <w:szCs w:val="28"/>
        </w:rPr>
        <w:t>Раздел 7</w:t>
      </w:r>
      <w:r w:rsidRPr="0029648C">
        <w:rPr>
          <w:rFonts w:ascii="Times New Roman" w:hAnsi="Times New Roman"/>
          <w:sz w:val="28"/>
          <w:szCs w:val="28"/>
        </w:rPr>
        <w:t>. СВЕДЕНИЯ ОБ УЧАСТИИ ГОСУДАРСТВЕННЫХ ВНЕБЮДЖЕТНЫХ ФОНДОВ, ВКЛЮЧАЯ ДАННЫЕ О ПРОГНОЗНЫХ РАСХОДАХ Ф</w:t>
      </w:r>
      <w:r w:rsidR="002D3EDA">
        <w:rPr>
          <w:rFonts w:ascii="Times New Roman" w:hAnsi="Times New Roman"/>
          <w:sz w:val="28"/>
          <w:szCs w:val="28"/>
        </w:rPr>
        <w:t>ОНДА НА РЕАЛИЗАЦИЮ ПОДПРОГРАММЫ</w:t>
      </w:r>
    </w:p>
    <w:p w:rsidR="000B36D5" w:rsidRPr="0029648C" w:rsidRDefault="000B36D5" w:rsidP="002D3EDA">
      <w:pPr>
        <w:pStyle w:val="a3"/>
        <w:ind w:firstLine="567"/>
        <w:jc w:val="both"/>
        <w:rPr>
          <w:rFonts w:ascii="Times New Roman" w:hAnsi="Times New Roman"/>
          <w:sz w:val="28"/>
          <w:szCs w:val="28"/>
        </w:rPr>
      </w:pPr>
      <w:r w:rsidRPr="0029648C">
        <w:rPr>
          <w:rFonts w:ascii="Times New Roman" w:hAnsi="Times New Roman"/>
          <w:sz w:val="28"/>
          <w:szCs w:val="28"/>
        </w:rPr>
        <w:t xml:space="preserve">Средства государственных внебюджетных фондов, иных источников на реализацию мероприятий </w:t>
      </w:r>
      <w:proofErr w:type="gramStart"/>
      <w:r>
        <w:rPr>
          <w:rFonts w:ascii="Times New Roman" w:hAnsi="Times New Roman"/>
          <w:sz w:val="28"/>
          <w:szCs w:val="28"/>
        </w:rPr>
        <w:t>П</w:t>
      </w:r>
      <w:r w:rsidR="00012A82">
        <w:rPr>
          <w:rFonts w:ascii="Times New Roman" w:hAnsi="Times New Roman"/>
          <w:sz w:val="28"/>
          <w:szCs w:val="28"/>
        </w:rPr>
        <w:t>одпрограммы  3</w:t>
      </w:r>
      <w:proofErr w:type="gramEnd"/>
      <w:r w:rsidRPr="0029648C">
        <w:rPr>
          <w:rFonts w:ascii="Times New Roman" w:hAnsi="Times New Roman"/>
          <w:sz w:val="28"/>
          <w:szCs w:val="28"/>
        </w:rPr>
        <w:t xml:space="preserve"> не предусмотрены.</w:t>
      </w:r>
    </w:p>
    <w:p w:rsidR="006C251B" w:rsidRPr="003748CC" w:rsidRDefault="006C251B" w:rsidP="006C251B">
      <w:pPr>
        <w:spacing w:after="200"/>
        <w:ind w:firstLine="567"/>
        <w:contextualSpacing/>
        <w:jc w:val="both"/>
        <w:rPr>
          <w:rFonts w:eastAsiaTheme="minorEastAsia" w:cstheme="minorBidi"/>
          <w:sz w:val="28"/>
          <w:szCs w:val="28"/>
        </w:rPr>
      </w:pPr>
    </w:p>
    <w:p w:rsidR="006C251B" w:rsidRPr="003748CC" w:rsidRDefault="000B36D5" w:rsidP="006C251B">
      <w:pPr>
        <w:widowControl w:val="0"/>
        <w:autoSpaceDE w:val="0"/>
        <w:autoSpaceDN w:val="0"/>
        <w:adjustRightInd w:val="0"/>
        <w:ind w:firstLine="540"/>
        <w:jc w:val="center"/>
        <w:rPr>
          <w:sz w:val="28"/>
          <w:szCs w:val="28"/>
        </w:rPr>
      </w:pPr>
      <w:r>
        <w:rPr>
          <w:sz w:val="28"/>
          <w:szCs w:val="28"/>
        </w:rPr>
        <w:t>Раздел 8</w:t>
      </w:r>
      <w:r w:rsidR="006C251B" w:rsidRPr="003748CC">
        <w:rPr>
          <w:sz w:val="28"/>
          <w:szCs w:val="28"/>
        </w:rPr>
        <w:t>. СВЕДЕНИЯ ОБ УЧАСТИИ ОРГАНИЗАЦИЙ, ВКЛЮЧАЯ ДАННЫЕ О ПРОГНОЗНЫХ РАСХОДАХ УКАЗАННЫХ ОРГАНИЗАЦИЙ НА РЕАЛИЗАЦИЮ ПОДПРОГРАММЫ</w:t>
      </w:r>
    </w:p>
    <w:p w:rsidR="006C251B" w:rsidRPr="003748CC" w:rsidRDefault="006C251B" w:rsidP="006C251B">
      <w:pPr>
        <w:widowControl w:val="0"/>
        <w:autoSpaceDE w:val="0"/>
        <w:autoSpaceDN w:val="0"/>
        <w:adjustRightInd w:val="0"/>
        <w:ind w:firstLine="540"/>
        <w:jc w:val="both"/>
        <w:rPr>
          <w:sz w:val="28"/>
          <w:szCs w:val="28"/>
        </w:rPr>
      </w:pPr>
    </w:p>
    <w:p w:rsidR="00012A82" w:rsidRDefault="006C251B" w:rsidP="002D3EDA">
      <w:pPr>
        <w:widowControl w:val="0"/>
        <w:autoSpaceDE w:val="0"/>
        <w:autoSpaceDN w:val="0"/>
        <w:adjustRightInd w:val="0"/>
        <w:ind w:firstLine="540"/>
        <w:jc w:val="both"/>
        <w:rPr>
          <w:sz w:val="28"/>
          <w:szCs w:val="28"/>
        </w:rPr>
        <w:sectPr w:rsidR="00012A82" w:rsidSect="002D3EDA">
          <w:footerReference w:type="default" r:id="rId18"/>
          <w:pgSz w:w="11906" w:h="16838"/>
          <w:pgMar w:top="993" w:right="1133" w:bottom="426" w:left="993" w:header="709" w:footer="709" w:gutter="0"/>
          <w:cols w:space="708"/>
          <w:titlePg/>
          <w:docGrid w:linePitch="360"/>
        </w:sectPr>
      </w:pPr>
      <w:r w:rsidRPr="003748CC">
        <w:rPr>
          <w:sz w:val="28"/>
          <w:szCs w:val="28"/>
        </w:rPr>
        <w:t xml:space="preserve">Участие в реализации </w:t>
      </w:r>
      <w:r>
        <w:rPr>
          <w:sz w:val="28"/>
          <w:szCs w:val="28"/>
        </w:rPr>
        <w:t>П</w:t>
      </w:r>
      <w:r w:rsidRPr="003748CC">
        <w:rPr>
          <w:sz w:val="28"/>
          <w:szCs w:val="28"/>
        </w:rPr>
        <w:t xml:space="preserve">одпрограммы </w:t>
      </w:r>
      <w:r w:rsidR="00012A82">
        <w:rPr>
          <w:sz w:val="28"/>
          <w:szCs w:val="28"/>
        </w:rPr>
        <w:t>3</w:t>
      </w:r>
      <w:r w:rsidRPr="003748CC">
        <w:rPr>
          <w:sz w:val="28"/>
          <w:szCs w:val="28"/>
        </w:rPr>
        <w:t xml:space="preserve"> государственных унитарных предприятий, акционерных обществ, общественных, научных и ин</w:t>
      </w:r>
      <w:r w:rsidR="002D3EDA">
        <w:rPr>
          <w:sz w:val="28"/>
          <w:szCs w:val="28"/>
        </w:rPr>
        <w:t xml:space="preserve">ых организаций не </w:t>
      </w:r>
      <w:proofErr w:type="spellStart"/>
      <w:r w:rsidR="002D3EDA">
        <w:rPr>
          <w:sz w:val="28"/>
          <w:szCs w:val="28"/>
        </w:rPr>
        <w:t>предусмотреныо</w:t>
      </w:r>
      <w:proofErr w:type="spellEnd"/>
      <w:r w:rsidR="002D3EDA">
        <w:rPr>
          <w:sz w:val="28"/>
          <w:szCs w:val="28"/>
        </w:rPr>
        <w:t>.</w:t>
      </w:r>
    </w:p>
    <w:p w:rsidR="00012A82" w:rsidRDefault="00012A82" w:rsidP="00012A82">
      <w:pPr>
        <w:autoSpaceDE w:val="0"/>
        <w:autoSpaceDN w:val="0"/>
        <w:adjustRightInd w:val="0"/>
        <w:rPr>
          <w:sz w:val="28"/>
          <w:szCs w:val="28"/>
        </w:rPr>
      </w:pPr>
    </w:p>
    <w:p w:rsidR="00961E90" w:rsidRPr="0029648C" w:rsidRDefault="00961E90" w:rsidP="00961E90">
      <w:pPr>
        <w:autoSpaceDE w:val="0"/>
        <w:autoSpaceDN w:val="0"/>
        <w:adjustRightInd w:val="0"/>
        <w:ind w:left="6096"/>
        <w:jc w:val="right"/>
        <w:rPr>
          <w:sz w:val="28"/>
          <w:szCs w:val="28"/>
        </w:rPr>
      </w:pPr>
      <w:r w:rsidRPr="0029648C">
        <w:rPr>
          <w:sz w:val="28"/>
          <w:szCs w:val="28"/>
        </w:rPr>
        <w:t>Приложение</w:t>
      </w:r>
      <w:r w:rsidR="00012A82">
        <w:rPr>
          <w:sz w:val="28"/>
          <w:szCs w:val="28"/>
        </w:rPr>
        <w:t xml:space="preserve"> </w:t>
      </w:r>
      <w:proofErr w:type="gramStart"/>
      <w:r w:rsidR="00012A82">
        <w:rPr>
          <w:sz w:val="28"/>
          <w:szCs w:val="28"/>
        </w:rPr>
        <w:t>№  4</w:t>
      </w:r>
      <w:proofErr w:type="gramEnd"/>
    </w:p>
    <w:p w:rsidR="00961E90" w:rsidRDefault="00961E90" w:rsidP="00961E90">
      <w:pPr>
        <w:autoSpaceDE w:val="0"/>
        <w:autoSpaceDN w:val="0"/>
        <w:adjustRightInd w:val="0"/>
        <w:ind w:left="6096"/>
        <w:jc w:val="right"/>
        <w:rPr>
          <w:sz w:val="28"/>
          <w:szCs w:val="28"/>
        </w:rPr>
      </w:pPr>
      <w:r w:rsidRPr="0029648C">
        <w:rPr>
          <w:sz w:val="28"/>
          <w:szCs w:val="28"/>
        </w:rPr>
        <w:t xml:space="preserve">к муниципальной </w:t>
      </w:r>
      <w:proofErr w:type="gramStart"/>
      <w:r w:rsidRPr="0029648C">
        <w:rPr>
          <w:sz w:val="28"/>
          <w:szCs w:val="28"/>
        </w:rPr>
        <w:t xml:space="preserve">программе  </w:t>
      </w:r>
      <w:r w:rsidRPr="00203D9B">
        <w:rPr>
          <w:sz w:val="28"/>
          <w:szCs w:val="28"/>
        </w:rPr>
        <w:t>«</w:t>
      </w:r>
      <w:proofErr w:type="gramEnd"/>
      <w:r w:rsidRPr="00203D9B">
        <w:rPr>
          <w:sz w:val="28"/>
          <w:szCs w:val="28"/>
        </w:rPr>
        <w:t xml:space="preserve">Развитие физической культуры и спорта, молодежной </w:t>
      </w:r>
      <w:r>
        <w:rPr>
          <w:sz w:val="28"/>
          <w:szCs w:val="28"/>
        </w:rPr>
        <w:t>политики</w:t>
      </w:r>
      <w:r w:rsidRPr="00203D9B">
        <w:rPr>
          <w:sz w:val="28"/>
          <w:szCs w:val="28"/>
        </w:rPr>
        <w:t xml:space="preserve">, формирование здорового и безопасного образа жизни на территории </w:t>
      </w:r>
      <w:proofErr w:type="spellStart"/>
      <w:r w:rsidRPr="00203D9B">
        <w:rPr>
          <w:sz w:val="28"/>
          <w:szCs w:val="28"/>
        </w:rPr>
        <w:t>Тулунского</w:t>
      </w:r>
      <w:proofErr w:type="spellEnd"/>
      <w:r w:rsidRPr="00203D9B">
        <w:rPr>
          <w:sz w:val="28"/>
          <w:szCs w:val="28"/>
        </w:rPr>
        <w:t xml:space="preserve"> муниципального района»</w:t>
      </w:r>
    </w:p>
    <w:p w:rsidR="00961E90" w:rsidRDefault="00186568" w:rsidP="00961E90">
      <w:pPr>
        <w:autoSpaceDE w:val="0"/>
        <w:autoSpaceDN w:val="0"/>
        <w:adjustRightInd w:val="0"/>
        <w:ind w:left="6096"/>
        <w:jc w:val="right"/>
        <w:rPr>
          <w:sz w:val="28"/>
          <w:szCs w:val="28"/>
        </w:rPr>
      </w:pPr>
      <w:r>
        <w:rPr>
          <w:sz w:val="28"/>
          <w:szCs w:val="28"/>
        </w:rPr>
        <w:t>на 2024-2026</w:t>
      </w:r>
      <w:r w:rsidR="00961E90">
        <w:rPr>
          <w:sz w:val="28"/>
          <w:szCs w:val="28"/>
        </w:rPr>
        <w:t xml:space="preserve"> год</w:t>
      </w:r>
      <w:r w:rsidR="00961E90" w:rsidRPr="00203D9B">
        <w:rPr>
          <w:sz w:val="28"/>
          <w:szCs w:val="28"/>
        </w:rPr>
        <w:t>ы</w:t>
      </w:r>
    </w:p>
    <w:p w:rsidR="00961E90" w:rsidRPr="00AB2D1C" w:rsidRDefault="00961E90" w:rsidP="00961E90">
      <w:pPr>
        <w:pStyle w:val="a5"/>
        <w:autoSpaceDE w:val="0"/>
        <w:autoSpaceDN w:val="0"/>
        <w:adjustRightInd w:val="0"/>
        <w:jc w:val="center"/>
        <w:rPr>
          <w:bCs/>
          <w:sz w:val="28"/>
          <w:szCs w:val="28"/>
        </w:rPr>
      </w:pPr>
      <w:r w:rsidRPr="00AB2D1C">
        <w:rPr>
          <w:bCs/>
          <w:sz w:val="28"/>
          <w:szCs w:val="28"/>
        </w:rPr>
        <w:t>ПАСПОРТ ПОДПРОГРАММЫ</w:t>
      </w:r>
    </w:p>
    <w:p w:rsidR="00961E90" w:rsidRDefault="00961E90" w:rsidP="00961E90">
      <w:pPr>
        <w:autoSpaceDE w:val="0"/>
        <w:autoSpaceDN w:val="0"/>
        <w:adjustRightInd w:val="0"/>
        <w:jc w:val="center"/>
        <w:rPr>
          <w:b/>
          <w:bCs/>
          <w:sz w:val="28"/>
          <w:szCs w:val="28"/>
        </w:rPr>
      </w:pPr>
      <w:r w:rsidRPr="00446755">
        <w:rPr>
          <w:b/>
          <w:bCs/>
          <w:sz w:val="28"/>
          <w:szCs w:val="28"/>
        </w:rPr>
        <w:t xml:space="preserve">«Развитие муниципального казенного </w:t>
      </w:r>
      <w:r w:rsidR="008C38A5">
        <w:rPr>
          <w:b/>
          <w:bCs/>
          <w:sz w:val="28"/>
          <w:szCs w:val="28"/>
        </w:rPr>
        <w:t xml:space="preserve">образовательного </w:t>
      </w:r>
      <w:r w:rsidRPr="00446755">
        <w:rPr>
          <w:b/>
          <w:bCs/>
          <w:sz w:val="28"/>
          <w:szCs w:val="28"/>
        </w:rPr>
        <w:t xml:space="preserve">учреждения </w:t>
      </w:r>
      <w:r w:rsidR="008C38A5">
        <w:rPr>
          <w:b/>
          <w:bCs/>
          <w:sz w:val="28"/>
          <w:szCs w:val="28"/>
        </w:rPr>
        <w:t>дополнительного образования</w:t>
      </w:r>
    </w:p>
    <w:p w:rsidR="00961E90" w:rsidRPr="00446755" w:rsidRDefault="00961E90" w:rsidP="00961E90">
      <w:pPr>
        <w:autoSpaceDE w:val="0"/>
        <w:autoSpaceDN w:val="0"/>
        <w:adjustRightInd w:val="0"/>
        <w:jc w:val="center"/>
        <w:rPr>
          <w:b/>
          <w:bCs/>
          <w:sz w:val="28"/>
          <w:szCs w:val="28"/>
        </w:rPr>
      </w:pPr>
      <w:r w:rsidRPr="00446755">
        <w:rPr>
          <w:b/>
          <w:bCs/>
          <w:sz w:val="28"/>
          <w:szCs w:val="28"/>
        </w:rPr>
        <w:t>«Спортивная школа»</w:t>
      </w:r>
    </w:p>
    <w:p w:rsidR="00961E90" w:rsidRDefault="00961E90" w:rsidP="00961E90">
      <w:pPr>
        <w:autoSpaceDE w:val="0"/>
        <w:autoSpaceDN w:val="0"/>
        <w:adjustRightInd w:val="0"/>
        <w:jc w:val="center"/>
        <w:rPr>
          <w:b/>
          <w:bCs/>
          <w:sz w:val="28"/>
          <w:szCs w:val="28"/>
        </w:rPr>
      </w:pPr>
      <w:proofErr w:type="spellStart"/>
      <w:r w:rsidRPr="00446755">
        <w:rPr>
          <w:b/>
          <w:bCs/>
          <w:sz w:val="28"/>
          <w:szCs w:val="28"/>
        </w:rPr>
        <w:t>Тулунского</w:t>
      </w:r>
      <w:proofErr w:type="spellEnd"/>
      <w:r w:rsidRPr="00446755">
        <w:rPr>
          <w:b/>
          <w:bCs/>
          <w:sz w:val="28"/>
          <w:szCs w:val="28"/>
        </w:rPr>
        <w:t xml:space="preserve"> </w:t>
      </w:r>
      <w:r w:rsidR="00E77E52">
        <w:rPr>
          <w:b/>
          <w:bCs/>
          <w:sz w:val="28"/>
          <w:szCs w:val="28"/>
        </w:rPr>
        <w:t>муниципального района» на 2024 – 2026</w:t>
      </w:r>
      <w:r w:rsidRPr="00446755">
        <w:rPr>
          <w:b/>
          <w:bCs/>
          <w:sz w:val="28"/>
          <w:szCs w:val="28"/>
        </w:rPr>
        <w:t xml:space="preserve"> годы</w:t>
      </w:r>
    </w:p>
    <w:p w:rsidR="00961E90" w:rsidRPr="00AB2D1C" w:rsidRDefault="00961E90" w:rsidP="00961E90">
      <w:pPr>
        <w:pStyle w:val="a5"/>
        <w:autoSpaceDE w:val="0"/>
        <w:autoSpaceDN w:val="0"/>
        <w:adjustRightInd w:val="0"/>
        <w:jc w:val="center"/>
        <w:rPr>
          <w:bCs/>
          <w:sz w:val="28"/>
          <w:szCs w:val="28"/>
        </w:rPr>
      </w:pPr>
    </w:p>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7769"/>
      </w:tblGrid>
      <w:tr w:rsidR="00961E90" w:rsidRPr="002B1EF9" w:rsidTr="00403667">
        <w:trPr>
          <w:trHeight w:val="691"/>
          <w:jc w:val="center"/>
        </w:trPr>
        <w:tc>
          <w:tcPr>
            <w:tcW w:w="1977" w:type="dxa"/>
            <w:shd w:val="clear" w:color="auto" w:fill="auto"/>
          </w:tcPr>
          <w:p w:rsidR="00961E90" w:rsidRPr="002B1EF9" w:rsidRDefault="00961E90" w:rsidP="00403667">
            <w:r w:rsidRPr="002B1EF9">
              <w:t xml:space="preserve">Наименование             </w:t>
            </w:r>
            <w:r>
              <w:t xml:space="preserve">  муниципальной   </w:t>
            </w:r>
            <w:r w:rsidRPr="002B1EF9">
              <w:t>программы</w:t>
            </w:r>
          </w:p>
        </w:tc>
        <w:tc>
          <w:tcPr>
            <w:tcW w:w="7769" w:type="dxa"/>
            <w:shd w:val="clear" w:color="auto" w:fill="auto"/>
          </w:tcPr>
          <w:p w:rsidR="00961E90" w:rsidRPr="002B1EF9" w:rsidRDefault="00961E90" w:rsidP="00403667">
            <w:pPr>
              <w:jc w:val="both"/>
            </w:pPr>
            <w:r w:rsidRPr="00203D9B">
              <w:t xml:space="preserve">«Развитие физической культуры и спорта, </w:t>
            </w:r>
            <w:r w:rsidRPr="005A3196">
              <w:t xml:space="preserve">молодежной политики, </w:t>
            </w:r>
            <w:r w:rsidRPr="00203D9B">
              <w:t xml:space="preserve">формирование здорового и безопасного образа жизни на территории </w:t>
            </w:r>
            <w:proofErr w:type="spellStart"/>
            <w:r w:rsidRPr="00203D9B">
              <w:t>Тулунского</w:t>
            </w:r>
            <w:proofErr w:type="spellEnd"/>
            <w:r w:rsidRPr="00203D9B">
              <w:t xml:space="preserve"> мун</w:t>
            </w:r>
            <w:r w:rsidR="00186568">
              <w:t>иципального района» на 2024-2026</w:t>
            </w:r>
            <w:r w:rsidRPr="00203D9B">
              <w:t xml:space="preserve"> годы</w:t>
            </w:r>
            <w:r>
              <w:t xml:space="preserve"> (далее – муниципальная Программа)</w:t>
            </w:r>
          </w:p>
        </w:tc>
      </w:tr>
      <w:tr w:rsidR="00961E90" w:rsidRPr="002B1EF9" w:rsidTr="00403667">
        <w:trPr>
          <w:trHeight w:val="764"/>
          <w:jc w:val="center"/>
        </w:trPr>
        <w:tc>
          <w:tcPr>
            <w:tcW w:w="1977" w:type="dxa"/>
            <w:shd w:val="clear" w:color="auto" w:fill="auto"/>
          </w:tcPr>
          <w:p w:rsidR="00961E90" w:rsidRPr="002B1EF9" w:rsidRDefault="00961E90" w:rsidP="00403667">
            <w:r w:rsidRPr="002B1EF9">
              <w:t xml:space="preserve"> Наименование             </w:t>
            </w:r>
            <w:r>
              <w:t xml:space="preserve">  под</w:t>
            </w:r>
            <w:r w:rsidRPr="002B1EF9">
              <w:t>программы</w:t>
            </w:r>
          </w:p>
        </w:tc>
        <w:tc>
          <w:tcPr>
            <w:tcW w:w="7769" w:type="dxa"/>
            <w:shd w:val="clear" w:color="auto" w:fill="auto"/>
          </w:tcPr>
          <w:p w:rsidR="00961E90" w:rsidRPr="0054767A" w:rsidRDefault="00961E90" w:rsidP="008C38A5">
            <w:pPr>
              <w:pStyle w:val="a3"/>
              <w:jc w:val="both"/>
              <w:rPr>
                <w:rFonts w:ascii="Times New Roman" w:hAnsi="Times New Roman"/>
                <w:sz w:val="24"/>
                <w:szCs w:val="24"/>
              </w:rPr>
            </w:pPr>
            <w:r w:rsidRPr="007B1848">
              <w:rPr>
                <w:rFonts w:ascii="Times New Roman" w:hAnsi="Times New Roman"/>
                <w:sz w:val="24"/>
                <w:szCs w:val="24"/>
              </w:rPr>
              <w:t xml:space="preserve">«Развитие муниципального казенного </w:t>
            </w:r>
            <w:r w:rsidR="00186568">
              <w:rPr>
                <w:rFonts w:ascii="Times New Roman" w:hAnsi="Times New Roman"/>
                <w:sz w:val="24"/>
                <w:szCs w:val="24"/>
              </w:rPr>
              <w:t xml:space="preserve">образовательного </w:t>
            </w:r>
            <w:proofErr w:type="gramStart"/>
            <w:r>
              <w:rPr>
                <w:rFonts w:ascii="Times New Roman" w:hAnsi="Times New Roman"/>
                <w:sz w:val="24"/>
                <w:szCs w:val="24"/>
              </w:rPr>
              <w:t xml:space="preserve">учреждения  </w:t>
            </w:r>
            <w:r w:rsidR="00186568">
              <w:rPr>
                <w:rFonts w:ascii="Times New Roman" w:hAnsi="Times New Roman"/>
                <w:sz w:val="24"/>
                <w:szCs w:val="24"/>
              </w:rPr>
              <w:t>дополнительного</w:t>
            </w:r>
            <w:proofErr w:type="gramEnd"/>
            <w:r w:rsidR="00186568">
              <w:rPr>
                <w:rFonts w:ascii="Times New Roman" w:hAnsi="Times New Roman"/>
                <w:sz w:val="24"/>
                <w:szCs w:val="24"/>
              </w:rPr>
              <w:t xml:space="preserve"> образования </w:t>
            </w:r>
            <w:r>
              <w:rPr>
                <w:rFonts w:ascii="Times New Roman" w:hAnsi="Times New Roman"/>
                <w:sz w:val="24"/>
                <w:szCs w:val="24"/>
              </w:rPr>
              <w:t xml:space="preserve">«Спортивная школа» </w:t>
            </w:r>
            <w:proofErr w:type="spellStart"/>
            <w:r w:rsidRPr="007B1848">
              <w:rPr>
                <w:rFonts w:ascii="Times New Roman" w:hAnsi="Times New Roman"/>
                <w:sz w:val="24"/>
                <w:szCs w:val="24"/>
              </w:rPr>
              <w:t>Ту</w:t>
            </w:r>
            <w:r>
              <w:rPr>
                <w:rFonts w:ascii="Times New Roman" w:hAnsi="Times New Roman"/>
                <w:sz w:val="24"/>
                <w:szCs w:val="24"/>
              </w:rPr>
              <w:t>лунского</w:t>
            </w:r>
            <w:proofErr w:type="spellEnd"/>
            <w:r>
              <w:rPr>
                <w:rFonts w:ascii="Times New Roman" w:hAnsi="Times New Roman"/>
                <w:sz w:val="24"/>
                <w:szCs w:val="24"/>
              </w:rPr>
              <w:t xml:space="preserve"> муниципального района</w:t>
            </w:r>
            <w:r w:rsidRPr="007B1848">
              <w:rPr>
                <w:rFonts w:ascii="Times New Roman" w:hAnsi="Times New Roman"/>
                <w:sz w:val="24"/>
                <w:szCs w:val="24"/>
              </w:rPr>
              <w:t>»</w:t>
            </w:r>
            <w:r>
              <w:rPr>
                <w:rFonts w:ascii="Times New Roman" w:hAnsi="Times New Roman"/>
                <w:sz w:val="24"/>
                <w:szCs w:val="24"/>
              </w:rPr>
              <w:t xml:space="preserve"> </w:t>
            </w:r>
            <w:r w:rsidRPr="007B1848">
              <w:rPr>
                <w:rFonts w:ascii="Times New Roman" w:hAnsi="Times New Roman"/>
                <w:sz w:val="24"/>
                <w:szCs w:val="24"/>
              </w:rPr>
              <w:t xml:space="preserve">на </w:t>
            </w:r>
            <w:r w:rsidR="00186568">
              <w:rPr>
                <w:rFonts w:ascii="Times New Roman" w:hAnsi="Times New Roman"/>
                <w:sz w:val="24"/>
                <w:szCs w:val="24"/>
              </w:rPr>
              <w:t>2024– 2026</w:t>
            </w:r>
            <w:r w:rsidRPr="00BC19A4">
              <w:rPr>
                <w:rFonts w:ascii="Times New Roman" w:hAnsi="Times New Roman"/>
                <w:sz w:val="24"/>
                <w:szCs w:val="24"/>
              </w:rPr>
              <w:t xml:space="preserve"> годы</w:t>
            </w:r>
            <w:r w:rsidR="00BC19A4">
              <w:rPr>
                <w:rFonts w:ascii="Times New Roman" w:hAnsi="Times New Roman"/>
                <w:sz w:val="24"/>
                <w:szCs w:val="24"/>
              </w:rPr>
              <w:t xml:space="preserve"> </w:t>
            </w:r>
            <w:r w:rsidR="008C38A5">
              <w:rPr>
                <w:rFonts w:ascii="Times New Roman" w:hAnsi="Times New Roman"/>
                <w:sz w:val="24"/>
                <w:szCs w:val="24"/>
              </w:rPr>
              <w:t xml:space="preserve">(далее  –    </w:t>
            </w:r>
            <w:r w:rsidR="00012A82">
              <w:rPr>
                <w:rFonts w:ascii="Times New Roman" w:hAnsi="Times New Roman"/>
                <w:sz w:val="24"/>
                <w:szCs w:val="24"/>
              </w:rPr>
              <w:t>Подпрограмма 4</w:t>
            </w:r>
            <w:r w:rsidRPr="00BC19A4">
              <w:rPr>
                <w:rFonts w:ascii="Times New Roman" w:hAnsi="Times New Roman"/>
                <w:sz w:val="24"/>
                <w:szCs w:val="24"/>
              </w:rPr>
              <w:t>)</w:t>
            </w:r>
          </w:p>
        </w:tc>
      </w:tr>
      <w:tr w:rsidR="00961E90" w:rsidRPr="002B1EF9" w:rsidTr="00403667">
        <w:trPr>
          <w:trHeight w:val="659"/>
          <w:jc w:val="center"/>
        </w:trPr>
        <w:tc>
          <w:tcPr>
            <w:tcW w:w="1977" w:type="dxa"/>
            <w:shd w:val="clear" w:color="auto" w:fill="auto"/>
          </w:tcPr>
          <w:p w:rsidR="00961E90" w:rsidRDefault="00961E90" w:rsidP="00403667">
            <w:proofErr w:type="gramStart"/>
            <w:r>
              <w:t>Ответственный  исполнитель</w:t>
            </w:r>
            <w:proofErr w:type="gramEnd"/>
            <w:r>
              <w:t xml:space="preserve">        подпрограммы</w:t>
            </w:r>
          </w:p>
        </w:tc>
        <w:tc>
          <w:tcPr>
            <w:tcW w:w="7769" w:type="dxa"/>
            <w:shd w:val="clear" w:color="auto" w:fill="auto"/>
          </w:tcPr>
          <w:p w:rsidR="00961E90" w:rsidRDefault="00961E90" w:rsidP="00403667">
            <w:pPr>
              <w:jc w:val="both"/>
            </w:pPr>
            <w:r>
              <w:t xml:space="preserve">Комитет </w:t>
            </w:r>
            <w:r w:rsidRPr="001A7C11">
              <w:t xml:space="preserve">по культуре, молодежной политике и спорту администрации              </w:t>
            </w:r>
            <w:proofErr w:type="spellStart"/>
            <w:proofErr w:type="gramStart"/>
            <w:r w:rsidRPr="001A7C11">
              <w:t>Тулунского</w:t>
            </w:r>
            <w:proofErr w:type="spellEnd"/>
            <w:r w:rsidRPr="001A7C11">
              <w:t xml:space="preserve">  муниципального</w:t>
            </w:r>
            <w:proofErr w:type="gramEnd"/>
            <w:r w:rsidRPr="001A7C11">
              <w:t xml:space="preserve"> района</w:t>
            </w:r>
            <w:r>
              <w:t xml:space="preserve"> (далее – Комитет </w:t>
            </w:r>
            <w:r w:rsidRPr="001A7C11">
              <w:t>по культуре</w:t>
            </w:r>
            <w:r>
              <w:t>)</w:t>
            </w:r>
          </w:p>
        </w:tc>
      </w:tr>
      <w:tr w:rsidR="00961E90" w:rsidRPr="002B1EF9" w:rsidTr="00403667">
        <w:trPr>
          <w:trHeight w:val="558"/>
          <w:jc w:val="center"/>
        </w:trPr>
        <w:tc>
          <w:tcPr>
            <w:tcW w:w="1977" w:type="dxa"/>
            <w:shd w:val="clear" w:color="auto" w:fill="auto"/>
          </w:tcPr>
          <w:p w:rsidR="00961E90" w:rsidRDefault="00961E90" w:rsidP="00403667">
            <w:r>
              <w:t>Участники         подпрограммы</w:t>
            </w:r>
          </w:p>
        </w:tc>
        <w:tc>
          <w:tcPr>
            <w:tcW w:w="7769" w:type="dxa"/>
            <w:shd w:val="clear" w:color="auto" w:fill="auto"/>
          </w:tcPr>
          <w:p w:rsidR="00961E90" w:rsidRPr="001A7C11" w:rsidRDefault="00186568" w:rsidP="00961E90">
            <w:pPr>
              <w:jc w:val="both"/>
            </w:pPr>
            <w:r>
              <w:t>Муниципальное казенное</w:t>
            </w:r>
            <w:r w:rsidRPr="007B1848">
              <w:t xml:space="preserve"> </w:t>
            </w:r>
            <w:r>
              <w:t xml:space="preserve">образовательное </w:t>
            </w:r>
            <w:proofErr w:type="gramStart"/>
            <w:r>
              <w:t>учреждение  дополнительного</w:t>
            </w:r>
            <w:proofErr w:type="gramEnd"/>
            <w:r>
              <w:t xml:space="preserve"> образования «Спортивная школа» </w:t>
            </w:r>
            <w:proofErr w:type="spellStart"/>
            <w:r w:rsidRPr="007B1848">
              <w:t>Ту</w:t>
            </w:r>
            <w:r>
              <w:t>лунского</w:t>
            </w:r>
            <w:proofErr w:type="spellEnd"/>
            <w:r>
              <w:t xml:space="preserve"> муниципального района</w:t>
            </w:r>
            <w:r w:rsidRPr="007B1848">
              <w:t>»</w:t>
            </w:r>
            <w:r>
              <w:t xml:space="preserve"> (далее – МКОУ ДО «СШ»)</w:t>
            </w:r>
          </w:p>
        </w:tc>
      </w:tr>
      <w:tr w:rsidR="00961E90" w:rsidRPr="002B1EF9" w:rsidTr="00403667">
        <w:trPr>
          <w:trHeight w:val="764"/>
          <w:jc w:val="center"/>
        </w:trPr>
        <w:tc>
          <w:tcPr>
            <w:tcW w:w="1977" w:type="dxa"/>
            <w:shd w:val="clear" w:color="auto" w:fill="auto"/>
          </w:tcPr>
          <w:p w:rsidR="00961E90" w:rsidRPr="002B1EF9" w:rsidRDefault="00961E90" w:rsidP="00403667">
            <w:r>
              <w:t>Цель                 подпрограммы</w:t>
            </w:r>
          </w:p>
        </w:tc>
        <w:tc>
          <w:tcPr>
            <w:tcW w:w="7769" w:type="dxa"/>
            <w:shd w:val="clear" w:color="auto" w:fill="auto"/>
          </w:tcPr>
          <w:p w:rsidR="00961E90" w:rsidRPr="00BC7EDC" w:rsidRDefault="00E77E52" w:rsidP="005220CC">
            <w:pPr>
              <w:jc w:val="both"/>
            </w:pPr>
            <w:r w:rsidRPr="00327533">
              <w:t xml:space="preserve">Создание условий для развития системы дополнительного образования в сфере </w:t>
            </w:r>
            <w:r>
              <w:t xml:space="preserve">физической </w:t>
            </w:r>
            <w:r w:rsidRPr="00327533">
              <w:t>культуры</w:t>
            </w:r>
            <w:r>
              <w:t xml:space="preserve"> и спор</w:t>
            </w:r>
            <w:r w:rsidRPr="005A3196">
              <w:t xml:space="preserve">та в </w:t>
            </w:r>
            <w:proofErr w:type="spellStart"/>
            <w:r w:rsidRPr="005A3196">
              <w:t>Тулунском</w:t>
            </w:r>
            <w:proofErr w:type="spellEnd"/>
            <w:r w:rsidR="008C38A5">
              <w:t xml:space="preserve"> </w:t>
            </w:r>
            <w:proofErr w:type="gramStart"/>
            <w:r w:rsidR="008C38A5">
              <w:t xml:space="preserve">муниципальном </w:t>
            </w:r>
            <w:r w:rsidRPr="005A3196">
              <w:t xml:space="preserve"> районе</w:t>
            </w:r>
            <w:proofErr w:type="gramEnd"/>
          </w:p>
        </w:tc>
      </w:tr>
      <w:tr w:rsidR="00961E90" w:rsidRPr="002B1EF9" w:rsidTr="00403667">
        <w:trPr>
          <w:trHeight w:val="764"/>
          <w:jc w:val="center"/>
        </w:trPr>
        <w:tc>
          <w:tcPr>
            <w:tcW w:w="1977" w:type="dxa"/>
            <w:shd w:val="clear" w:color="auto" w:fill="auto"/>
          </w:tcPr>
          <w:p w:rsidR="00961E90" w:rsidRPr="002B1EF9" w:rsidRDefault="00961E90" w:rsidP="00403667">
            <w:r>
              <w:t>Задачи              подпрограммы</w:t>
            </w:r>
          </w:p>
        </w:tc>
        <w:tc>
          <w:tcPr>
            <w:tcW w:w="7769" w:type="dxa"/>
            <w:shd w:val="clear" w:color="auto" w:fill="auto"/>
          </w:tcPr>
          <w:p w:rsidR="00E77E52" w:rsidRPr="00E77E52" w:rsidRDefault="00A4737D" w:rsidP="00E77E52">
            <w:pPr>
              <w:jc w:val="both"/>
            </w:pPr>
            <w:r>
              <w:rPr>
                <w:rFonts w:eastAsiaTheme="minorEastAsia"/>
              </w:rPr>
              <w:t xml:space="preserve"> </w:t>
            </w:r>
            <w:r w:rsidR="00E77E52" w:rsidRPr="00E77E52">
              <w:t>1.Обеспечение деятельности и развитие МКОУ ДО «СШ».</w:t>
            </w:r>
          </w:p>
          <w:p w:rsidR="00961E90" w:rsidRPr="00BC7EDC" w:rsidRDefault="00E77E52" w:rsidP="00E77E52">
            <w:pPr>
              <w:jc w:val="both"/>
            </w:pPr>
            <w:r w:rsidRPr="00E77E52">
              <w:t xml:space="preserve">2.Создание условий для выявления одаренных детей и талантливой молодежи в </w:t>
            </w:r>
            <w:proofErr w:type="gramStart"/>
            <w:r w:rsidRPr="00E77E52">
              <w:t>сфере  физической</w:t>
            </w:r>
            <w:proofErr w:type="gramEnd"/>
            <w:r w:rsidRPr="00E77E52">
              <w:t xml:space="preserve"> культуры и спорта.</w:t>
            </w:r>
          </w:p>
        </w:tc>
      </w:tr>
      <w:tr w:rsidR="00961E90" w:rsidRPr="002B1EF9" w:rsidTr="00403667">
        <w:trPr>
          <w:trHeight w:val="764"/>
          <w:jc w:val="center"/>
        </w:trPr>
        <w:tc>
          <w:tcPr>
            <w:tcW w:w="1977" w:type="dxa"/>
            <w:shd w:val="clear" w:color="auto" w:fill="auto"/>
          </w:tcPr>
          <w:p w:rsidR="00961E90" w:rsidRDefault="00961E90" w:rsidP="00403667">
            <w:r w:rsidRPr="002B1EF9">
              <w:t xml:space="preserve"> Сроки </w:t>
            </w:r>
          </w:p>
          <w:p w:rsidR="00961E90" w:rsidRDefault="00961E90" w:rsidP="00403667">
            <w:r w:rsidRPr="002B1EF9">
              <w:t xml:space="preserve">реализации </w:t>
            </w:r>
          </w:p>
          <w:p w:rsidR="00961E90" w:rsidRPr="002B1EF9" w:rsidRDefault="00961E90" w:rsidP="00403667">
            <w:r>
              <w:t>под</w:t>
            </w:r>
            <w:r w:rsidRPr="002B1EF9">
              <w:t>программы</w:t>
            </w:r>
          </w:p>
        </w:tc>
        <w:tc>
          <w:tcPr>
            <w:tcW w:w="7769" w:type="dxa"/>
            <w:shd w:val="clear" w:color="auto" w:fill="auto"/>
          </w:tcPr>
          <w:p w:rsidR="00961E90" w:rsidRPr="002B1EF9" w:rsidRDefault="00E77E52" w:rsidP="00403667">
            <w:pPr>
              <w:jc w:val="both"/>
            </w:pPr>
            <w:r>
              <w:t>2024</w:t>
            </w:r>
            <w:r w:rsidR="00961E90" w:rsidRPr="007B6847">
              <w:t>-20</w:t>
            </w:r>
            <w:r>
              <w:t>26</w:t>
            </w:r>
            <w:r w:rsidR="00961E90">
              <w:t xml:space="preserve"> годы.</w:t>
            </w:r>
          </w:p>
        </w:tc>
      </w:tr>
      <w:tr w:rsidR="00961E90" w:rsidRPr="002B1EF9" w:rsidTr="00403667">
        <w:trPr>
          <w:trHeight w:val="764"/>
          <w:jc w:val="center"/>
        </w:trPr>
        <w:tc>
          <w:tcPr>
            <w:tcW w:w="1977" w:type="dxa"/>
            <w:shd w:val="clear" w:color="auto" w:fill="auto"/>
          </w:tcPr>
          <w:p w:rsidR="00961E90" w:rsidRDefault="00961E90" w:rsidP="00403667">
            <w:r>
              <w:t xml:space="preserve">Целевые             </w:t>
            </w:r>
            <w:r w:rsidRPr="00036DFD">
              <w:t xml:space="preserve">показатели </w:t>
            </w:r>
            <w:r>
              <w:t xml:space="preserve">           под</w:t>
            </w:r>
            <w:r w:rsidRPr="00036DFD">
              <w:t>программы</w:t>
            </w:r>
          </w:p>
        </w:tc>
        <w:tc>
          <w:tcPr>
            <w:tcW w:w="7769" w:type="dxa"/>
            <w:shd w:val="clear" w:color="auto" w:fill="auto"/>
          </w:tcPr>
          <w:p w:rsidR="00E77E52" w:rsidRPr="00E77E52" w:rsidRDefault="00E77E52" w:rsidP="00E77E52">
            <w:pPr>
              <w:jc w:val="both"/>
              <w:rPr>
                <w:rFonts w:eastAsiaTheme="minorEastAsia"/>
              </w:rPr>
            </w:pPr>
            <w:proofErr w:type="gramStart"/>
            <w:r w:rsidRPr="00E77E52">
              <w:rPr>
                <w:rFonts w:eastAsiaTheme="minorEastAsia"/>
              </w:rPr>
              <w:t>1.Число  обучающихся</w:t>
            </w:r>
            <w:proofErr w:type="gramEnd"/>
            <w:r w:rsidRPr="00E77E52">
              <w:rPr>
                <w:rFonts w:eastAsiaTheme="minorEastAsia"/>
              </w:rPr>
              <w:t xml:space="preserve">  МКОУ ДО «СШ», охваченных образовательными программами дополнительного образования в сфере физической культуры и спорта.</w:t>
            </w:r>
          </w:p>
          <w:p w:rsidR="00E77E52" w:rsidRPr="007B6847" w:rsidRDefault="00E77E52" w:rsidP="00E77E52">
            <w:pPr>
              <w:jc w:val="both"/>
            </w:pPr>
            <w:r w:rsidRPr="00E77E52">
              <w:rPr>
                <w:rFonts w:eastAsiaTheme="minorEastAsia"/>
              </w:rPr>
              <w:t xml:space="preserve">2.Процент </w:t>
            </w:r>
            <w:proofErr w:type="gramStart"/>
            <w:r w:rsidRPr="00E77E52">
              <w:rPr>
                <w:rFonts w:eastAsiaTheme="minorEastAsia"/>
              </w:rPr>
              <w:t>обучающихся  МКОУ</w:t>
            </w:r>
            <w:proofErr w:type="gramEnd"/>
            <w:r w:rsidRPr="00E77E52">
              <w:rPr>
                <w:rFonts w:eastAsiaTheme="minorEastAsia"/>
              </w:rPr>
              <w:t xml:space="preserve"> ДО «СШ», являющихся участниками соревнований,  конкурсных и спортивных мероприятий.</w:t>
            </w:r>
          </w:p>
          <w:p w:rsidR="00961E90" w:rsidRPr="007B6847" w:rsidRDefault="00961E90" w:rsidP="00D163C9">
            <w:pPr>
              <w:jc w:val="both"/>
            </w:pPr>
          </w:p>
        </w:tc>
      </w:tr>
      <w:tr w:rsidR="00961E90" w:rsidRPr="002B1EF9" w:rsidTr="00403667">
        <w:trPr>
          <w:trHeight w:val="556"/>
          <w:jc w:val="center"/>
        </w:trPr>
        <w:tc>
          <w:tcPr>
            <w:tcW w:w="1977" w:type="dxa"/>
            <w:shd w:val="clear" w:color="auto" w:fill="auto"/>
          </w:tcPr>
          <w:p w:rsidR="00961E90" w:rsidRDefault="00961E90" w:rsidP="00403667">
            <w:r>
              <w:t xml:space="preserve">Перечень </w:t>
            </w:r>
          </w:p>
          <w:p w:rsidR="00961E90" w:rsidRDefault="00961E90" w:rsidP="00403667">
            <w:r>
              <w:t xml:space="preserve">основных </w:t>
            </w:r>
          </w:p>
          <w:p w:rsidR="00961E90" w:rsidRDefault="00961E90" w:rsidP="00403667">
            <w:r>
              <w:t>мероприятий        подпрограммы</w:t>
            </w:r>
          </w:p>
        </w:tc>
        <w:tc>
          <w:tcPr>
            <w:tcW w:w="7769" w:type="dxa"/>
            <w:shd w:val="clear" w:color="auto" w:fill="auto"/>
          </w:tcPr>
          <w:p w:rsidR="00E77E52" w:rsidRPr="00E77E52" w:rsidRDefault="00E77E52" w:rsidP="00E77E52">
            <w:pPr>
              <w:jc w:val="both"/>
            </w:pPr>
            <w:proofErr w:type="gramStart"/>
            <w:r w:rsidRPr="00E77E52">
              <w:t>1.«</w:t>
            </w:r>
            <w:proofErr w:type="gramEnd"/>
            <w:r w:rsidRPr="00E77E52">
              <w:t>Обеспечение деятельности МКОУ ДО «СШ»</w:t>
            </w:r>
          </w:p>
          <w:p w:rsidR="00961E90" w:rsidRPr="00CC0266" w:rsidRDefault="00E77E52" w:rsidP="00E77E52">
            <w:pPr>
              <w:jc w:val="both"/>
            </w:pPr>
            <w:r w:rsidRPr="00E77E52">
              <w:t>2.  «Организация и проведение спортивных мероприятий»</w:t>
            </w:r>
          </w:p>
        </w:tc>
      </w:tr>
      <w:tr w:rsidR="00961E90" w:rsidRPr="002B1EF9" w:rsidTr="00403667">
        <w:trPr>
          <w:trHeight w:val="764"/>
          <w:jc w:val="center"/>
        </w:trPr>
        <w:tc>
          <w:tcPr>
            <w:tcW w:w="1977" w:type="dxa"/>
            <w:shd w:val="clear" w:color="auto" w:fill="auto"/>
          </w:tcPr>
          <w:p w:rsidR="00961E90" w:rsidRDefault="00961E90" w:rsidP="00403667">
            <w:r>
              <w:lastRenderedPageBreak/>
              <w:t>Ресурсное</w:t>
            </w:r>
          </w:p>
          <w:p w:rsidR="00961E90" w:rsidRDefault="00961E90" w:rsidP="00403667">
            <w:r>
              <w:t>обеспечение</w:t>
            </w:r>
          </w:p>
          <w:p w:rsidR="00961E90" w:rsidRDefault="00961E90" w:rsidP="00403667">
            <w:r>
              <w:t>подпрограммы</w:t>
            </w:r>
          </w:p>
        </w:tc>
        <w:tc>
          <w:tcPr>
            <w:tcW w:w="7769" w:type="dxa"/>
            <w:shd w:val="clear" w:color="auto" w:fill="auto"/>
          </w:tcPr>
          <w:p w:rsidR="00012A82" w:rsidRPr="00012A82" w:rsidRDefault="00012A82" w:rsidP="00012A82">
            <w:pPr>
              <w:tabs>
                <w:tab w:val="left" w:pos="-75"/>
                <w:tab w:val="left" w:pos="3761"/>
              </w:tabs>
              <w:spacing w:line="276" w:lineRule="auto"/>
              <w:ind w:left="67" w:hanging="67"/>
            </w:pPr>
            <w:r>
              <w:t>2024</w:t>
            </w:r>
            <w:r w:rsidRPr="00012A82">
              <w:t xml:space="preserve"> г. Всего</w:t>
            </w:r>
            <w:r w:rsidR="002D3EDA">
              <w:t xml:space="preserve"> – 15 184,4</w:t>
            </w:r>
            <w:r w:rsidRPr="00012A82">
              <w:t xml:space="preserve"> тыс. руб., в </w:t>
            </w:r>
            <w:proofErr w:type="spellStart"/>
            <w:r w:rsidRPr="00012A82">
              <w:t>т.ч</w:t>
            </w:r>
            <w:proofErr w:type="spellEnd"/>
            <w:r w:rsidRPr="00012A82">
              <w:t>.:</w:t>
            </w:r>
          </w:p>
          <w:p w:rsidR="00012A82" w:rsidRPr="00012A82" w:rsidRDefault="00012A82" w:rsidP="00012A82">
            <w:pPr>
              <w:tabs>
                <w:tab w:val="left" w:pos="-75"/>
                <w:tab w:val="left" w:pos="3761"/>
              </w:tabs>
              <w:spacing w:line="276" w:lineRule="auto"/>
              <w:ind w:left="67" w:hanging="67"/>
            </w:pPr>
            <w:r w:rsidRPr="00012A82">
              <w:t>- бюджет МО «</w:t>
            </w:r>
            <w:proofErr w:type="spellStart"/>
            <w:r w:rsidRPr="00012A82">
              <w:t>Тулунский</w:t>
            </w:r>
            <w:proofErr w:type="spellEnd"/>
            <w:r w:rsidRPr="00012A82">
              <w:t xml:space="preserve"> </w:t>
            </w:r>
            <w:proofErr w:type="gramStart"/>
            <w:r w:rsidRPr="00012A82">
              <w:t>район»–</w:t>
            </w:r>
            <w:proofErr w:type="gramEnd"/>
            <w:r w:rsidR="002D3EDA">
              <w:t xml:space="preserve"> 15 184,4</w:t>
            </w:r>
            <w:r w:rsidR="002D3EDA" w:rsidRPr="00012A82">
              <w:t xml:space="preserve"> </w:t>
            </w:r>
            <w:r w:rsidRPr="00012A82">
              <w:t xml:space="preserve"> тыс. руб.,</w:t>
            </w:r>
          </w:p>
          <w:p w:rsidR="00012A82" w:rsidRPr="00012A82" w:rsidRDefault="00012A82" w:rsidP="00012A82">
            <w:pPr>
              <w:tabs>
                <w:tab w:val="left" w:pos="-75"/>
                <w:tab w:val="left" w:pos="3761"/>
              </w:tabs>
              <w:spacing w:line="276" w:lineRule="auto"/>
              <w:ind w:left="67" w:hanging="67"/>
            </w:pPr>
            <w:r>
              <w:t>2025</w:t>
            </w:r>
            <w:r w:rsidR="002D3EDA">
              <w:t xml:space="preserve"> г. Всего – 14 128,6</w:t>
            </w:r>
            <w:r w:rsidRPr="00012A82">
              <w:t xml:space="preserve"> тыс. руб., в </w:t>
            </w:r>
            <w:proofErr w:type="spellStart"/>
            <w:r w:rsidRPr="00012A82">
              <w:t>т.ч</w:t>
            </w:r>
            <w:proofErr w:type="spellEnd"/>
            <w:r w:rsidRPr="00012A82">
              <w:t>.:</w:t>
            </w:r>
          </w:p>
          <w:p w:rsidR="00EC7E43" w:rsidRDefault="00012A82" w:rsidP="002D3EDA">
            <w:pPr>
              <w:tabs>
                <w:tab w:val="left" w:pos="-75"/>
                <w:tab w:val="left" w:pos="3761"/>
              </w:tabs>
              <w:spacing w:line="276" w:lineRule="auto"/>
              <w:ind w:left="67" w:hanging="67"/>
            </w:pPr>
            <w:r w:rsidRPr="00012A82">
              <w:t>- бюджет МО «</w:t>
            </w:r>
            <w:proofErr w:type="spellStart"/>
            <w:r w:rsidRPr="00012A82">
              <w:t>Тулунский</w:t>
            </w:r>
            <w:proofErr w:type="spellEnd"/>
            <w:r w:rsidRPr="00012A82">
              <w:t xml:space="preserve"> </w:t>
            </w:r>
            <w:proofErr w:type="gramStart"/>
            <w:r w:rsidRPr="00012A82">
              <w:t>район»–</w:t>
            </w:r>
            <w:proofErr w:type="gramEnd"/>
            <w:r w:rsidRPr="00012A82">
              <w:t xml:space="preserve"> </w:t>
            </w:r>
            <w:r w:rsidR="002D3EDA">
              <w:t>14 128,6</w:t>
            </w:r>
            <w:r w:rsidR="002D3EDA" w:rsidRPr="00012A82">
              <w:t xml:space="preserve"> </w:t>
            </w:r>
            <w:r w:rsidRPr="00012A82">
              <w:t>тыс. руб.,</w:t>
            </w:r>
          </w:p>
          <w:p w:rsidR="002D3EDA" w:rsidRPr="00012A82" w:rsidRDefault="008C38A5" w:rsidP="002D3EDA">
            <w:pPr>
              <w:tabs>
                <w:tab w:val="left" w:pos="-75"/>
                <w:tab w:val="left" w:pos="3761"/>
              </w:tabs>
              <w:spacing w:line="276" w:lineRule="auto"/>
              <w:ind w:left="67" w:hanging="67"/>
            </w:pPr>
            <w:r>
              <w:t>2026 г. Всего – 14 224,4</w:t>
            </w:r>
            <w:r w:rsidR="002D3EDA" w:rsidRPr="00012A82">
              <w:t xml:space="preserve"> тыс. руб., в </w:t>
            </w:r>
            <w:proofErr w:type="spellStart"/>
            <w:r w:rsidR="002D3EDA" w:rsidRPr="00012A82">
              <w:t>т.ч</w:t>
            </w:r>
            <w:proofErr w:type="spellEnd"/>
            <w:r w:rsidR="002D3EDA" w:rsidRPr="00012A82">
              <w:t>.:</w:t>
            </w:r>
          </w:p>
          <w:p w:rsidR="002D3EDA" w:rsidRPr="00AA5C04" w:rsidRDefault="002D3EDA" w:rsidP="00783998">
            <w:pPr>
              <w:tabs>
                <w:tab w:val="left" w:pos="-75"/>
                <w:tab w:val="left" w:pos="3761"/>
              </w:tabs>
              <w:spacing w:line="276" w:lineRule="auto"/>
              <w:ind w:left="67" w:hanging="67"/>
            </w:pPr>
            <w:r w:rsidRPr="00012A82">
              <w:t>- бюджет МО «</w:t>
            </w:r>
            <w:proofErr w:type="spellStart"/>
            <w:r w:rsidRPr="00012A82">
              <w:t>Тулунский</w:t>
            </w:r>
            <w:proofErr w:type="spellEnd"/>
            <w:r w:rsidRPr="00012A82">
              <w:t xml:space="preserve"> </w:t>
            </w:r>
            <w:proofErr w:type="gramStart"/>
            <w:r w:rsidRPr="00012A82">
              <w:t>район»–</w:t>
            </w:r>
            <w:proofErr w:type="gramEnd"/>
            <w:r w:rsidRPr="00012A82">
              <w:t xml:space="preserve"> </w:t>
            </w:r>
            <w:r w:rsidR="008C38A5">
              <w:t>14 </w:t>
            </w:r>
            <w:r w:rsidR="00783998">
              <w:t>224</w:t>
            </w:r>
            <w:r w:rsidR="008C38A5">
              <w:t>,4</w:t>
            </w:r>
            <w:r w:rsidRPr="00012A82">
              <w:t xml:space="preserve"> </w:t>
            </w:r>
            <w:r>
              <w:t>тыс. руб..</w:t>
            </w:r>
          </w:p>
        </w:tc>
      </w:tr>
      <w:tr w:rsidR="00961E90" w:rsidRPr="002B1EF9" w:rsidTr="00403667">
        <w:trPr>
          <w:trHeight w:val="273"/>
          <w:jc w:val="center"/>
        </w:trPr>
        <w:tc>
          <w:tcPr>
            <w:tcW w:w="1977" w:type="dxa"/>
            <w:shd w:val="clear" w:color="auto" w:fill="auto"/>
          </w:tcPr>
          <w:p w:rsidR="00961E90" w:rsidRDefault="00961E90" w:rsidP="00403667">
            <w:r w:rsidRPr="001723B0">
              <w:t>Ожидаемые результаты реализации Программы и показатели эффективности</w:t>
            </w:r>
          </w:p>
        </w:tc>
        <w:tc>
          <w:tcPr>
            <w:tcW w:w="7769" w:type="dxa"/>
            <w:shd w:val="clear" w:color="auto" w:fill="auto"/>
          </w:tcPr>
          <w:p w:rsidR="00E77E52" w:rsidRPr="00E77E52" w:rsidRDefault="00E77E52" w:rsidP="00E77E52">
            <w:pPr>
              <w:autoSpaceDE w:val="0"/>
              <w:autoSpaceDN w:val="0"/>
              <w:adjustRightInd w:val="0"/>
              <w:jc w:val="both"/>
            </w:pPr>
            <w:r w:rsidRPr="00E77E52">
              <w:t xml:space="preserve">1.Увеличение </w:t>
            </w:r>
            <w:proofErr w:type="gramStart"/>
            <w:r w:rsidRPr="00E77E52">
              <w:t>числа  обучающихся</w:t>
            </w:r>
            <w:proofErr w:type="gramEnd"/>
            <w:r w:rsidRPr="00E77E52">
              <w:t xml:space="preserve">  МКОУ ДО «СШ», охваченных образовательными программами дополнительного образования в сфере физи</w:t>
            </w:r>
            <w:r>
              <w:t>ческой культуры и спорта, к 2026</w:t>
            </w:r>
            <w:r w:rsidRPr="00E77E52">
              <w:t xml:space="preserve"> году достигнет –</w:t>
            </w:r>
            <w:r>
              <w:t>36</w:t>
            </w:r>
            <w:r w:rsidRPr="00E77E52">
              <w:t xml:space="preserve">0 чел. </w:t>
            </w:r>
          </w:p>
          <w:p w:rsidR="00E77E52" w:rsidRPr="00C20002" w:rsidRDefault="00E77E52" w:rsidP="00E77E52">
            <w:pPr>
              <w:autoSpaceDE w:val="0"/>
              <w:autoSpaceDN w:val="0"/>
              <w:adjustRightInd w:val="0"/>
              <w:jc w:val="both"/>
            </w:pPr>
            <w:r w:rsidRPr="00E77E52">
              <w:t xml:space="preserve">2.Процент </w:t>
            </w:r>
            <w:proofErr w:type="gramStart"/>
            <w:r w:rsidRPr="00E77E52">
              <w:t>обучающихся  МКОУ</w:t>
            </w:r>
            <w:proofErr w:type="gramEnd"/>
            <w:r w:rsidRPr="00E77E52">
              <w:t xml:space="preserve"> ДО «СШ», являющихся участниками соревнований,  конкурсных </w:t>
            </w:r>
            <w:r>
              <w:t>и спортивных мероприятий, к 2026</w:t>
            </w:r>
            <w:r w:rsidRPr="00E77E52">
              <w:t xml:space="preserve"> году составит </w:t>
            </w:r>
            <w:r w:rsidR="004C2E92">
              <w:t>–6</w:t>
            </w:r>
            <w:r w:rsidRPr="00E77E52">
              <w:t>0%</w:t>
            </w:r>
            <w:r>
              <w:t>.</w:t>
            </w:r>
          </w:p>
          <w:p w:rsidR="00961E90" w:rsidRPr="00C20002" w:rsidRDefault="00961E90" w:rsidP="00D163C9">
            <w:pPr>
              <w:autoSpaceDE w:val="0"/>
              <w:autoSpaceDN w:val="0"/>
              <w:adjustRightInd w:val="0"/>
              <w:jc w:val="both"/>
            </w:pPr>
          </w:p>
        </w:tc>
      </w:tr>
    </w:tbl>
    <w:p w:rsidR="00961E90" w:rsidRPr="007B1848" w:rsidRDefault="00961E90" w:rsidP="00961E90">
      <w:pPr>
        <w:autoSpaceDE w:val="0"/>
        <w:autoSpaceDN w:val="0"/>
        <w:adjustRightInd w:val="0"/>
        <w:jc w:val="center"/>
        <w:rPr>
          <w:b/>
          <w:bCs/>
          <w:sz w:val="28"/>
          <w:szCs w:val="28"/>
        </w:rPr>
      </w:pPr>
    </w:p>
    <w:p w:rsidR="00E45427" w:rsidRPr="003F5379" w:rsidRDefault="00E45427" w:rsidP="00E45427">
      <w:pPr>
        <w:tabs>
          <w:tab w:val="left" w:pos="567"/>
        </w:tabs>
        <w:autoSpaceDE w:val="0"/>
        <w:autoSpaceDN w:val="0"/>
        <w:adjustRightInd w:val="0"/>
        <w:ind w:firstLine="567"/>
        <w:jc w:val="both"/>
        <w:rPr>
          <w:rFonts w:eastAsia="Calibri"/>
          <w:sz w:val="28"/>
          <w:szCs w:val="28"/>
          <w:lang w:eastAsia="en-US"/>
        </w:rPr>
      </w:pPr>
      <w:r w:rsidRPr="00412A63">
        <w:rPr>
          <w:rFonts w:eastAsia="Calibri"/>
          <w:sz w:val="28"/>
          <w:szCs w:val="28"/>
          <w:lang w:eastAsia="en-US"/>
        </w:rPr>
        <w:t>В</w:t>
      </w:r>
      <w:r w:rsidRPr="003F5379">
        <w:rPr>
          <w:rFonts w:eastAsia="Calibri"/>
          <w:sz w:val="28"/>
          <w:szCs w:val="28"/>
          <w:lang w:eastAsia="en-US"/>
        </w:rPr>
        <w:t xml:space="preserve"> муниципальном казенном учреждении «Спортивная школа»</w:t>
      </w:r>
      <w:r w:rsidRPr="00412A63">
        <w:rPr>
          <w:rFonts w:eastAsia="Calibri"/>
          <w:sz w:val="28"/>
          <w:szCs w:val="28"/>
          <w:lang w:eastAsia="en-US"/>
        </w:rPr>
        <w:t xml:space="preserve"> </w:t>
      </w:r>
      <w:r>
        <w:rPr>
          <w:rFonts w:eastAsia="Calibri"/>
          <w:sz w:val="28"/>
          <w:szCs w:val="28"/>
          <w:lang w:eastAsia="en-US"/>
        </w:rPr>
        <w:t xml:space="preserve">(далее – МКУ «СШ») </w:t>
      </w:r>
      <w:r w:rsidRPr="00412A63">
        <w:rPr>
          <w:rFonts w:eastAsia="Calibri"/>
          <w:sz w:val="28"/>
          <w:szCs w:val="28"/>
          <w:lang w:eastAsia="en-US"/>
        </w:rPr>
        <w:t>2022 году работали спортивные отделения: вольная борьба, рукопашный бой, волейбол, футбол, бокс, самбо, ринк-бенди, лыжные гонки. В 2021 году общая численность</w:t>
      </w:r>
      <w:r w:rsidRPr="003F5379">
        <w:rPr>
          <w:rFonts w:eastAsia="Calibri"/>
          <w:sz w:val="28"/>
          <w:szCs w:val="28"/>
          <w:lang w:eastAsia="en-US"/>
        </w:rPr>
        <w:t xml:space="preserve"> занимающихся</w:t>
      </w:r>
      <w:r w:rsidRPr="00412A63">
        <w:rPr>
          <w:rFonts w:eastAsia="Calibri"/>
          <w:sz w:val="28"/>
          <w:szCs w:val="28"/>
          <w:lang w:eastAsia="en-US"/>
        </w:rPr>
        <w:t xml:space="preserve"> </w:t>
      </w:r>
      <w:proofErr w:type="gramStart"/>
      <w:r w:rsidRPr="00412A63">
        <w:rPr>
          <w:rFonts w:eastAsia="Calibri"/>
          <w:sz w:val="28"/>
          <w:szCs w:val="28"/>
          <w:lang w:eastAsia="en-US"/>
        </w:rPr>
        <w:t>составляла  357</w:t>
      </w:r>
      <w:proofErr w:type="gramEnd"/>
      <w:r w:rsidRPr="00412A63">
        <w:rPr>
          <w:rFonts w:eastAsia="Calibri"/>
          <w:sz w:val="28"/>
          <w:szCs w:val="28"/>
          <w:lang w:eastAsia="en-US"/>
        </w:rPr>
        <w:t xml:space="preserve"> человек, в 2022 году численность составила 360 человек. Тренерски</w:t>
      </w:r>
      <w:r w:rsidRPr="003F5379">
        <w:rPr>
          <w:rFonts w:eastAsia="Calibri"/>
          <w:sz w:val="28"/>
          <w:szCs w:val="28"/>
          <w:lang w:eastAsia="en-US"/>
        </w:rPr>
        <w:t xml:space="preserve">й состав в 2022 </w:t>
      </w:r>
      <w:proofErr w:type="gramStart"/>
      <w:r w:rsidRPr="003F5379">
        <w:rPr>
          <w:rFonts w:eastAsia="Calibri"/>
          <w:sz w:val="28"/>
          <w:szCs w:val="28"/>
          <w:lang w:eastAsia="en-US"/>
        </w:rPr>
        <w:t>году  составил</w:t>
      </w:r>
      <w:proofErr w:type="gramEnd"/>
      <w:r w:rsidRPr="00412A63">
        <w:rPr>
          <w:rFonts w:eastAsia="Calibri"/>
          <w:sz w:val="28"/>
          <w:szCs w:val="28"/>
          <w:lang w:eastAsia="en-US"/>
        </w:rPr>
        <w:t xml:space="preserve"> шестнадцать человек (включая внештатных тренеров).</w:t>
      </w:r>
      <w:r w:rsidRPr="003F5379">
        <w:rPr>
          <w:rFonts w:eastAsia="Calibri"/>
          <w:sz w:val="28"/>
          <w:szCs w:val="28"/>
          <w:lang w:eastAsia="en-US"/>
        </w:rPr>
        <w:t xml:space="preserve"> </w:t>
      </w:r>
    </w:p>
    <w:p w:rsidR="00E45427" w:rsidRPr="00E45427" w:rsidRDefault="00E45427" w:rsidP="00E45427">
      <w:pPr>
        <w:tabs>
          <w:tab w:val="left" w:pos="567"/>
        </w:tabs>
        <w:autoSpaceDE w:val="0"/>
        <w:autoSpaceDN w:val="0"/>
        <w:adjustRightInd w:val="0"/>
        <w:ind w:firstLine="567"/>
        <w:jc w:val="both"/>
        <w:rPr>
          <w:rFonts w:eastAsia="Calibri"/>
          <w:sz w:val="28"/>
          <w:szCs w:val="28"/>
          <w:lang w:eastAsia="en-US"/>
        </w:rPr>
      </w:pPr>
      <w:r>
        <w:rPr>
          <w:color w:val="000000"/>
          <w:sz w:val="28"/>
          <w:szCs w:val="28"/>
        </w:rPr>
        <w:t>В связи с п</w:t>
      </w:r>
      <w:r w:rsidRPr="0000251E">
        <w:rPr>
          <w:color w:val="000000"/>
          <w:sz w:val="28"/>
          <w:szCs w:val="28"/>
        </w:rPr>
        <w:t>ереход</w:t>
      </w:r>
      <w:r>
        <w:rPr>
          <w:color w:val="000000"/>
          <w:sz w:val="28"/>
          <w:szCs w:val="28"/>
        </w:rPr>
        <w:t>ом</w:t>
      </w:r>
      <w:r w:rsidRPr="0000251E">
        <w:rPr>
          <w:color w:val="000000"/>
          <w:sz w:val="28"/>
          <w:szCs w:val="28"/>
        </w:rPr>
        <w:t xml:space="preserve"> физкультурно-спортивных организаций, осуществляющих спортивную подготовку, и образовательных организаций, реализующих дополнительные общеобразовательные программы в области физической культуры и спорта и программы спортивной подготовки, на реализацию дополнительных общеобразовательных программ</w:t>
      </w:r>
      <w:r>
        <w:rPr>
          <w:color w:val="000000"/>
          <w:sz w:val="28"/>
          <w:szCs w:val="28"/>
        </w:rPr>
        <w:t>,</w:t>
      </w:r>
      <w:r w:rsidRPr="0000251E">
        <w:rPr>
          <w:color w:val="000000"/>
          <w:sz w:val="28"/>
          <w:szCs w:val="28"/>
        </w:rPr>
        <w:t xml:space="preserve"> в соответствии со статьей 3 Федерального закона от 30 апреля 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r w:rsidR="008C38A5">
        <w:rPr>
          <w:color w:val="000000"/>
          <w:sz w:val="28"/>
          <w:szCs w:val="28"/>
        </w:rPr>
        <w:t>, с августа</w:t>
      </w:r>
      <w:r>
        <w:rPr>
          <w:color w:val="000000"/>
          <w:sz w:val="28"/>
          <w:szCs w:val="28"/>
        </w:rPr>
        <w:t xml:space="preserve"> </w:t>
      </w:r>
      <w:r w:rsidRPr="0000251E">
        <w:rPr>
          <w:color w:val="000000"/>
          <w:sz w:val="28"/>
          <w:szCs w:val="28"/>
        </w:rPr>
        <w:t xml:space="preserve"> </w:t>
      </w:r>
      <w:r>
        <w:rPr>
          <w:rFonts w:eastAsia="Calibri"/>
          <w:sz w:val="28"/>
          <w:szCs w:val="28"/>
          <w:lang w:eastAsia="en-US"/>
        </w:rPr>
        <w:t xml:space="preserve">2023 года </w:t>
      </w:r>
      <w:r w:rsidR="00227EFC">
        <w:rPr>
          <w:rFonts w:eastAsia="Calibri"/>
          <w:sz w:val="28"/>
          <w:szCs w:val="28"/>
          <w:lang w:eastAsia="en-US"/>
        </w:rPr>
        <w:t xml:space="preserve">основным видом деятельности </w:t>
      </w:r>
      <w:r>
        <w:rPr>
          <w:rFonts w:eastAsia="Calibri"/>
          <w:sz w:val="28"/>
          <w:szCs w:val="28"/>
          <w:lang w:eastAsia="en-US"/>
        </w:rPr>
        <w:t>МК</w:t>
      </w:r>
      <w:r w:rsidRPr="0000251E">
        <w:rPr>
          <w:rFonts w:eastAsia="Calibri"/>
          <w:sz w:val="28"/>
          <w:szCs w:val="28"/>
          <w:lang w:eastAsia="en-US"/>
        </w:rPr>
        <w:t>У «</w:t>
      </w:r>
      <w:r w:rsidR="00783998">
        <w:rPr>
          <w:rFonts w:eastAsia="Calibri"/>
          <w:sz w:val="28"/>
          <w:szCs w:val="28"/>
          <w:lang w:eastAsia="en-US"/>
        </w:rPr>
        <w:t>СШ</w:t>
      </w:r>
      <w:r w:rsidRPr="0031599C">
        <w:rPr>
          <w:rFonts w:eastAsia="Calibri"/>
          <w:sz w:val="28"/>
          <w:szCs w:val="28"/>
          <w:lang w:eastAsia="en-US"/>
        </w:rPr>
        <w:t xml:space="preserve">» </w:t>
      </w:r>
      <w:r w:rsidR="00227EFC">
        <w:rPr>
          <w:rFonts w:eastAsia="Calibri"/>
          <w:sz w:val="28"/>
          <w:szCs w:val="28"/>
          <w:lang w:eastAsia="en-US"/>
        </w:rPr>
        <w:t xml:space="preserve"> является</w:t>
      </w:r>
      <w:r w:rsidR="00783998">
        <w:rPr>
          <w:rFonts w:eastAsia="Calibri"/>
          <w:sz w:val="28"/>
          <w:szCs w:val="28"/>
          <w:lang w:eastAsia="en-US"/>
        </w:rPr>
        <w:t xml:space="preserve"> –</w:t>
      </w:r>
      <w:r w:rsidR="00227EFC">
        <w:rPr>
          <w:rFonts w:eastAsia="Calibri"/>
          <w:sz w:val="28"/>
          <w:szCs w:val="28"/>
          <w:lang w:eastAsia="en-US"/>
        </w:rPr>
        <w:t xml:space="preserve"> </w:t>
      </w:r>
      <w:r w:rsidR="00783998">
        <w:rPr>
          <w:rFonts w:eastAsia="Calibri"/>
          <w:sz w:val="28"/>
          <w:szCs w:val="28"/>
          <w:lang w:eastAsia="en-US"/>
        </w:rPr>
        <w:t xml:space="preserve">образование дополнительное детей и взрослых </w:t>
      </w:r>
      <w:r w:rsidR="00227EFC">
        <w:rPr>
          <w:color w:val="000000"/>
          <w:sz w:val="28"/>
          <w:szCs w:val="28"/>
        </w:rPr>
        <w:t xml:space="preserve">в связи с чем, </w:t>
      </w:r>
      <w:r w:rsidR="00227EFC">
        <w:rPr>
          <w:rFonts w:eastAsia="Calibri"/>
          <w:sz w:val="28"/>
          <w:szCs w:val="28"/>
          <w:lang w:eastAsia="en-US"/>
        </w:rPr>
        <w:t>МК</w:t>
      </w:r>
      <w:r w:rsidR="00227EFC" w:rsidRPr="0000251E">
        <w:rPr>
          <w:rFonts w:eastAsia="Calibri"/>
          <w:sz w:val="28"/>
          <w:szCs w:val="28"/>
          <w:lang w:eastAsia="en-US"/>
        </w:rPr>
        <w:t>У «</w:t>
      </w:r>
      <w:r w:rsidR="00783998">
        <w:rPr>
          <w:rFonts w:eastAsia="Calibri"/>
          <w:sz w:val="28"/>
          <w:szCs w:val="28"/>
          <w:lang w:eastAsia="en-US"/>
        </w:rPr>
        <w:t>СШ</w:t>
      </w:r>
      <w:r w:rsidR="00227EFC" w:rsidRPr="0031599C">
        <w:rPr>
          <w:rFonts w:eastAsia="Calibri"/>
          <w:sz w:val="28"/>
          <w:szCs w:val="28"/>
          <w:lang w:eastAsia="en-US"/>
        </w:rPr>
        <w:t xml:space="preserve">» </w:t>
      </w:r>
      <w:r w:rsidR="00783998">
        <w:rPr>
          <w:rFonts w:eastAsia="Calibri"/>
          <w:sz w:val="28"/>
          <w:szCs w:val="28"/>
          <w:lang w:eastAsia="en-US"/>
        </w:rPr>
        <w:t>переименована в МКОУ ДО «СШ».</w:t>
      </w:r>
    </w:p>
    <w:p w:rsidR="00961E90" w:rsidRDefault="00012A82" w:rsidP="00961E90">
      <w:pPr>
        <w:tabs>
          <w:tab w:val="left" w:pos="720"/>
        </w:tabs>
        <w:ind w:firstLine="720"/>
        <w:jc w:val="both"/>
        <w:rPr>
          <w:sz w:val="28"/>
          <w:szCs w:val="28"/>
        </w:rPr>
      </w:pPr>
      <w:r>
        <w:rPr>
          <w:sz w:val="28"/>
          <w:szCs w:val="28"/>
        </w:rPr>
        <w:t>Подпрограмма 4</w:t>
      </w:r>
      <w:r w:rsidR="00961E90" w:rsidRPr="00365627">
        <w:rPr>
          <w:sz w:val="28"/>
          <w:szCs w:val="28"/>
        </w:rPr>
        <w:t xml:space="preserve"> направлена на решение поставленных </w:t>
      </w:r>
      <w:r w:rsidR="00961E90">
        <w:rPr>
          <w:sz w:val="28"/>
          <w:szCs w:val="28"/>
        </w:rPr>
        <w:t xml:space="preserve">цели и </w:t>
      </w:r>
      <w:r w:rsidR="00961E90" w:rsidRPr="00365627">
        <w:rPr>
          <w:sz w:val="28"/>
          <w:szCs w:val="28"/>
        </w:rPr>
        <w:t xml:space="preserve">задач, а также на реализацию указов Президента Российской Федерации, поручений Президента Российской Федерации, Правительства Российской Федерации, </w:t>
      </w:r>
      <w:r w:rsidR="002B1103">
        <w:rPr>
          <w:sz w:val="28"/>
          <w:szCs w:val="28"/>
        </w:rPr>
        <w:t>Правительства Иркутской области.</w:t>
      </w:r>
      <w:r w:rsidR="00961E90">
        <w:rPr>
          <w:sz w:val="28"/>
          <w:szCs w:val="28"/>
        </w:rPr>
        <w:t xml:space="preserve"> </w:t>
      </w:r>
    </w:p>
    <w:p w:rsidR="00961E90" w:rsidRDefault="00961E90" w:rsidP="00961E90">
      <w:pPr>
        <w:tabs>
          <w:tab w:val="left" w:pos="720"/>
        </w:tabs>
        <w:jc w:val="both"/>
        <w:rPr>
          <w:b/>
          <w:sz w:val="28"/>
          <w:szCs w:val="28"/>
        </w:rPr>
      </w:pPr>
    </w:p>
    <w:p w:rsidR="00961E90" w:rsidRPr="00365627" w:rsidRDefault="00961E90" w:rsidP="00961E90">
      <w:pPr>
        <w:autoSpaceDE w:val="0"/>
        <w:autoSpaceDN w:val="0"/>
        <w:adjustRightInd w:val="0"/>
        <w:jc w:val="center"/>
        <w:rPr>
          <w:bCs/>
          <w:sz w:val="28"/>
          <w:szCs w:val="28"/>
        </w:rPr>
      </w:pPr>
      <w:r>
        <w:rPr>
          <w:bCs/>
          <w:sz w:val="28"/>
          <w:szCs w:val="28"/>
        </w:rPr>
        <w:t>Раздел 1.</w:t>
      </w:r>
      <w:r w:rsidRPr="00365627">
        <w:rPr>
          <w:bCs/>
          <w:sz w:val="28"/>
          <w:szCs w:val="28"/>
        </w:rPr>
        <w:t xml:space="preserve"> ЦЕЛЬ И ЗАДАЧИ, ЦЕЛЕВЫЕ ПОКАЗАТЕЛИ, </w:t>
      </w:r>
    </w:p>
    <w:p w:rsidR="00961E90" w:rsidRPr="00365627" w:rsidRDefault="00961E90" w:rsidP="00961E90">
      <w:pPr>
        <w:ind w:left="720"/>
        <w:jc w:val="center"/>
        <w:rPr>
          <w:bCs/>
          <w:sz w:val="28"/>
          <w:szCs w:val="28"/>
        </w:rPr>
      </w:pPr>
      <w:r w:rsidRPr="00365627">
        <w:rPr>
          <w:bCs/>
          <w:sz w:val="28"/>
          <w:szCs w:val="28"/>
        </w:rPr>
        <w:t>СРОКИ РЕАЛИЗАЦИИ ПОДПРОГРАММЫ</w:t>
      </w:r>
    </w:p>
    <w:p w:rsidR="00961E90" w:rsidRDefault="00961E90" w:rsidP="00961E90">
      <w:pPr>
        <w:pStyle w:val="a3"/>
        <w:jc w:val="both"/>
        <w:rPr>
          <w:rFonts w:ascii="Times New Roman" w:hAnsi="Times New Roman"/>
          <w:sz w:val="28"/>
          <w:szCs w:val="28"/>
        </w:rPr>
      </w:pPr>
    </w:p>
    <w:p w:rsidR="00371A40" w:rsidRDefault="00961E90" w:rsidP="00371A40">
      <w:pPr>
        <w:pStyle w:val="a3"/>
        <w:ind w:firstLine="567"/>
        <w:jc w:val="both"/>
        <w:rPr>
          <w:rFonts w:ascii="Times New Roman" w:hAnsi="Times New Roman"/>
          <w:sz w:val="28"/>
          <w:szCs w:val="28"/>
        </w:rPr>
      </w:pPr>
      <w:r w:rsidRPr="00365627">
        <w:rPr>
          <w:rFonts w:ascii="Times New Roman" w:hAnsi="Times New Roman"/>
          <w:sz w:val="28"/>
          <w:szCs w:val="28"/>
        </w:rPr>
        <w:t xml:space="preserve">  </w:t>
      </w:r>
      <w:r w:rsidRPr="00371A40">
        <w:rPr>
          <w:rFonts w:ascii="Times New Roman" w:hAnsi="Times New Roman"/>
          <w:sz w:val="28"/>
          <w:szCs w:val="28"/>
        </w:rPr>
        <w:t>Подпрограмма</w:t>
      </w:r>
      <w:r w:rsidR="00012A82" w:rsidRPr="00371A40">
        <w:rPr>
          <w:rFonts w:ascii="Times New Roman" w:hAnsi="Times New Roman"/>
          <w:sz w:val="28"/>
          <w:szCs w:val="28"/>
        </w:rPr>
        <w:t xml:space="preserve"> </w:t>
      </w:r>
      <w:r w:rsidR="00371A40">
        <w:rPr>
          <w:rFonts w:ascii="Times New Roman" w:hAnsi="Times New Roman"/>
          <w:sz w:val="28"/>
          <w:szCs w:val="28"/>
        </w:rPr>
        <w:t xml:space="preserve">4 </w:t>
      </w:r>
      <w:r w:rsidR="00371A40" w:rsidRPr="00371A40">
        <w:rPr>
          <w:rFonts w:ascii="Times New Roman" w:hAnsi="Times New Roman"/>
          <w:sz w:val="28"/>
          <w:szCs w:val="28"/>
        </w:rPr>
        <w:t>представляет собой непрерывную образовательную технологию, которая обеспечивает:</w:t>
      </w:r>
    </w:p>
    <w:p w:rsidR="00D12BCB" w:rsidRDefault="00D12BCB" w:rsidP="00371A40">
      <w:pPr>
        <w:pStyle w:val="a3"/>
        <w:ind w:firstLine="567"/>
        <w:jc w:val="both"/>
        <w:rPr>
          <w:rFonts w:ascii="Times New Roman" w:hAnsi="Times New Roman"/>
          <w:sz w:val="28"/>
          <w:szCs w:val="28"/>
        </w:rPr>
      </w:pPr>
    </w:p>
    <w:p w:rsidR="00D12BCB" w:rsidRDefault="00D12BCB" w:rsidP="00371A40">
      <w:pPr>
        <w:pStyle w:val="a3"/>
        <w:ind w:firstLine="567"/>
        <w:jc w:val="both"/>
        <w:rPr>
          <w:rFonts w:ascii="Times New Roman" w:hAnsi="Times New Roman"/>
          <w:sz w:val="28"/>
          <w:szCs w:val="28"/>
        </w:rPr>
      </w:pPr>
    </w:p>
    <w:p w:rsidR="00D12BCB" w:rsidRPr="00371A40" w:rsidRDefault="00D12BCB" w:rsidP="00371A40">
      <w:pPr>
        <w:pStyle w:val="a3"/>
        <w:ind w:firstLine="567"/>
        <w:jc w:val="both"/>
        <w:rPr>
          <w:rFonts w:ascii="Times New Roman" w:hAnsi="Times New Roman"/>
          <w:sz w:val="28"/>
          <w:szCs w:val="28"/>
        </w:rPr>
      </w:pPr>
    </w:p>
    <w:p w:rsidR="00371A40" w:rsidRPr="00371A40" w:rsidRDefault="00371A40" w:rsidP="00371A40">
      <w:pPr>
        <w:ind w:firstLine="567"/>
        <w:jc w:val="both"/>
        <w:rPr>
          <w:rFonts w:eastAsia="Calibri"/>
          <w:sz w:val="28"/>
          <w:szCs w:val="28"/>
          <w:lang w:eastAsia="en-US"/>
        </w:rPr>
      </w:pPr>
      <w:r w:rsidRPr="00371A40">
        <w:rPr>
          <w:rFonts w:eastAsia="Calibri"/>
          <w:sz w:val="28"/>
          <w:szCs w:val="28"/>
          <w:lang w:eastAsia="en-US"/>
        </w:rPr>
        <w:lastRenderedPageBreak/>
        <w:t xml:space="preserve">- для обучающихся МКОУ </w:t>
      </w:r>
      <w:proofErr w:type="gramStart"/>
      <w:r w:rsidRPr="00371A40">
        <w:rPr>
          <w:rFonts w:eastAsia="Calibri"/>
          <w:sz w:val="28"/>
          <w:szCs w:val="28"/>
          <w:lang w:eastAsia="en-US"/>
        </w:rPr>
        <w:t>ДО</w:t>
      </w:r>
      <w:r>
        <w:rPr>
          <w:rFonts w:eastAsia="Calibri"/>
          <w:sz w:val="28"/>
          <w:szCs w:val="28"/>
          <w:lang w:eastAsia="en-US"/>
        </w:rPr>
        <w:t xml:space="preserve">  </w:t>
      </w:r>
      <w:r w:rsidRPr="00371A40">
        <w:rPr>
          <w:rFonts w:eastAsia="Calibri"/>
          <w:sz w:val="28"/>
          <w:szCs w:val="28"/>
          <w:lang w:eastAsia="en-US"/>
        </w:rPr>
        <w:t>«</w:t>
      </w:r>
      <w:proofErr w:type="gramEnd"/>
      <w:r w:rsidRPr="00371A40">
        <w:rPr>
          <w:rFonts w:eastAsia="Calibri"/>
          <w:sz w:val="28"/>
          <w:szCs w:val="28"/>
          <w:lang w:eastAsia="en-US"/>
        </w:rPr>
        <w:t>СШ» - приобретение практических навыков в  спортивной деятельности, поддержание здорового образа жизни, формирование необходимых личных качеств и социальных компетентностей;</w:t>
      </w:r>
    </w:p>
    <w:p w:rsidR="00371A40" w:rsidRPr="00371A40" w:rsidRDefault="00371A40" w:rsidP="00371A40">
      <w:pPr>
        <w:ind w:firstLine="567"/>
        <w:jc w:val="both"/>
        <w:rPr>
          <w:rFonts w:eastAsia="Calibri"/>
          <w:sz w:val="28"/>
          <w:szCs w:val="28"/>
          <w:lang w:eastAsia="en-US"/>
        </w:rPr>
      </w:pPr>
      <w:r w:rsidRPr="00371A40">
        <w:rPr>
          <w:rFonts w:eastAsia="Calibri"/>
          <w:sz w:val="28"/>
          <w:szCs w:val="28"/>
          <w:lang w:eastAsia="en-US"/>
        </w:rPr>
        <w:t>- для сотрудников - повышение профессионального уровня, квалификации;</w:t>
      </w:r>
    </w:p>
    <w:p w:rsidR="00371A40" w:rsidRPr="00371A40" w:rsidRDefault="00371A40" w:rsidP="00371A40">
      <w:pPr>
        <w:ind w:firstLine="567"/>
        <w:jc w:val="both"/>
        <w:rPr>
          <w:rFonts w:eastAsia="Calibri"/>
          <w:sz w:val="28"/>
          <w:szCs w:val="28"/>
          <w:lang w:eastAsia="en-US"/>
        </w:rPr>
      </w:pPr>
      <w:r w:rsidRPr="00371A40">
        <w:rPr>
          <w:rFonts w:eastAsia="Calibri"/>
          <w:sz w:val="28"/>
          <w:szCs w:val="28"/>
          <w:lang w:eastAsia="en-US"/>
        </w:rPr>
        <w:t xml:space="preserve">- в рамках дополнительного образования - </w:t>
      </w:r>
      <w:proofErr w:type="gramStart"/>
      <w:r w:rsidRPr="00371A40">
        <w:rPr>
          <w:rFonts w:eastAsia="Calibri"/>
          <w:sz w:val="28"/>
          <w:szCs w:val="28"/>
          <w:lang w:eastAsia="en-US"/>
        </w:rPr>
        <w:t>расширение  кругозора</w:t>
      </w:r>
      <w:proofErr w:type="gramEnd"/>
      <w:r w:rsidRPr="00371A40">
        <w:rPr>
          <w:rFonts w:eastAsia="Calibri"/>
          <w:sz w:val="28"/>
          <w:szCs w:val="28"/>
          <w:lang w:eastAsia="en-US"/>
        </w:rPr>
        <w:t xml:space="preserve"> и раннюю профориентацию.</w:t>
      </w:r>
    </w:p>
    <w:p w:rsidR="00371A40" w:rsidRPr="00371A40" w:rsidRDefault="00371A40" w:rsidP="00371A40">
      <w:pPr>
        <w:ind w:firstLine="567"/>
        <w:jc w:val="both"/>
        <w:rPr>
          <w:rFonts w:eastAsia="Calibri"/>
          <w:sz w:val="28"/>
          <w:szCs w:val="28"/>
          <w:lang w:eastAsia="en-US"/>
        </w:rPr>
      </w:pPr>
      <w:r w:rsidRPr="00371A40">
        <w:rPr>
          <w:rFonts w:eastAsia="Calibri"/>
          <w:sz w:val="28"/>
          <w:szCs w:val="28"/>
          <w:lang w:eastAsia="en-US"/>
        </w:rPr>
        <w:t xml:space="preserve">  Подпрограмма</w:t>
      </w:r>
      <w:r>
        <w:rPr>
          <w:rFonts w:eastAsia="Calibri"/>
          <w:sz w:val="28"/>
          <w:szCs w:val="28"/>
          <w:lang w:eastAsia="en-US"/>
        </w:rPr>
        <w:t xml:space="preserve"> 4</w:t>
      </w:r>
      <w:r w:rsidRPr="00371A40">
        <w:rPr>
          <w:rFonts w:eastAsia="Calibri"/>
          <w:sz w:val="28"/>
          <w:szCs w:val="28"/>
          <w:lang w:eastAsia="en-US"/>
        </w:rPr>
        <w:t xml:space="preserve"> определяет стратегию развития системы физкультурно-оздоровительных услуг, предоставляемых населению </w:t>
      </w:r>
      <w:proofErr w:type="spellStart"/>
      <w:r w:rsidRPr="00371A40">
        <w:rPr>
          <w:rFonts w:eastAsia="Calibri"/>
          <w:sz w:val="28"/>
          <w:szCs w:val="28"/>
          <w:lang w:eastAsia="en-US"/>
        </w:rPr>
        <w:t>Тулунского</w:t>
      </w:r>
      <w:proofErr w:type="spellEnd"/>
      <w:r w:rsidRPr="00371A40">
        <w:rPr>
          <w:rFonts w:eastAsia="Calibri"/>
          <w:sz w:val="28"/>
          <w:szCs w:val="28"/>
          <w:lang w:eastAsia="en-US"/>
        </w:rPr>
        <w:t xml:space="preserve"> района, привлечение максимального числа жителей к занятиям физкультурой и спортом.</w:t>
      </w:r>
    </w:p>
    <w:p w:rsidR="00371A40" w:rsidRPr="00371A40" w:rsidRDefault="00371A40" w:rsidP="00371A40">
      <w:pPr>
        <w:ind w:firstLine="567"/>
        <w:jc w:val="both"/>
        <w:rPr>
          <w:rFonts w:eastAsia="Calibri"/>
          <w:sz w:val="28"/>
          <w:szCs w:val="28"/>
          <w:lang w:eastAsia="en-US"/>
        </w:rPr>
      </w:pPr>
      <w:r w:rsidRPr="00371A40">
        <w:rPr>
          <w:rFonts w:eastAsia="Calibri"/>
          <w:sz w:val="28"/>
          <w:szCs w:val="28"/>
          <w:lang w:eastAsia="en-US"/>
        </w:rPr>
        <w:t xml:space="preserve">Достижение цели Подпрограммы </w:t>
      </w:r>
      <w:r>
        <w:rPr>
          <w:rFonts w:eastAsia="Calibri"/>
          <w:sz w:val="28"/>
          <w:szCs w:val="28"/>
          <w:lang w:eastAsia="en-US"/>
        </w:rPr>
        <w:t>4</w:t>
      </w:r>
      <w:r w:rsidRPr="00371A40">
        <w:rPr>
          <w:rFonts w:eastAsia="Calibri"/>
          <w:sz w:val="28"/>
          <w:szCs w:val="28"/>
          <w:lang w:eastAsia="en-US"/>
        </w:rPr>
        <w:t xml:space="preserve">: Создание условий для развития системы дополнительного образования в сфере физической культуры и спорта в </w:t>
      </w:r>
      <w:proofErr w:type="spellStart"/>
      <w:r w:rsidRPr="00371A40">
        <w:rPr>
          <w:rFonts w:eastAsia="Calibri"/>
          <w:sz w:val="28"/>
          <w:szCs w:val="28"/>
          <w:lang w:eastAsia="en-US"/>
        </w:rPr>
        <w:t>Тулунском</w:t>
      </w:r>
      <w:proofErr w:type="spellEnd"/>
      <w:r w:rsidRPr="00371A40">
        <w:rPr>
          <w:rFonts w:eastAsia="Calibri"/>
          <w:sz w:val="28"/>
          <w:szCs w:val="28"/>
          <w:lang w:eastAsia="en-US"/>
        </w:rPr>
        <w:t xml:space="preserve"> </w:t>
      </w:r>
      <w:proofErr w:type="gramStart"/>
      <w:r w:rsidRPr="00371A40">
        <w:rPr>
          <w:rFonts w:eastAsia="Calibri"/>
          <w:sz w:val="28"/>
          <w:szCs w:val="28"/>
          <w:lang w:eastAsia="en-US"/>
        </w:rPr>
        <w:t>районе,  предполагается</w:t>
      </w:r>
      <w:proofErr w:type="gramEnd"/>
      <w:r w:rsidRPr="00371A40">
        <w:rPr>
          <w:rFonts w:eastAsia="Calibri"/>
          <w:sz w:val="28"/>
          <w:szCs w:val="28"/>
          <w:lang w:eastAsia="en-US"/>
        </w:rPr>
        <w:t xml:space="preserve"> за счет решения следующих задач:    </w:t>
      </w:r>
    </w:p>
    <w:p w:rsidR="00371A40" w:rsidRPr="00371A40" w:rsidRDefault="00371A40" w:rsidP="00371A40">
      <w:pPr>
        <w:ind w:firstLine="567"/>
        <w:jc w:val="both"/>
        <w:rPr>
          <w:rFonts w:eastAsia="Calibri"/>
          <w:sz w:val="28"/>
          <w:szCs w:val="28"/>
          <w:lang w:eastAsia="en-US"/>
        </w:rPr>
      </w:pPr>
      <w:r w:rsidRPr="00371A40">
        <w:rPr>
          <w:rFonts w:eastAsia="Calibri"/>
          <w:sz w:val="28"/>
          <w:szCs w:val="28"/>
          <w:lang w:eastAsia="en-US"/>
        </w:rPr>
        <w:t>- обеспечение деятельности и развитие МКОУ ДО «СШ»;</w:t>
      </w:r>
    </w:p>
    <w:p w:rsidR="00371A40" w:rsidRPr="00371A40" w:rsidRDefault="00371A40" w:rsidP="00371A40">
      <w:pPr>
        <w:ind w:firstLine="567"/>
        <w:jc w:val="both"/>
        <w:rPr>
          <w:rFonts w:eastAsia="Calibri"/>
          <w:sz w:val="28"/>
          <w:szCs w:val="28"/>
          <w:lang w:eastAsia="en-US"/>
        </w:rPr>
      </w:pPr>
      <w:r w:rsidRPr="00371A40">
        <w:rPr>
          <w:rFonts w:eastAsia="Calibri"/>
          <w:sz w:val="28"/>
          <w:szCs w:val="28"/>
          <w:lang w:eastAsia="en-US"/>
        </w:rPr>
        <w:t>- создание условий для выявления одаренных детей и талантливой молодежи в области физической культуры и спорта.</w:t>
      </w:r>
    </w:p>
    <w:p w:rsidR="00961E90" w:rsidRPr="00B61B51" w:rsidRDefault="00961E90" w:rsidP="00961E90">
      <w:pPr>
        <w:pStyle w:val="a3"/>
        <w:ind w:firstLine="567"/>
        <w:jc w:val="both"/>
        <w:rPr>
          <w:rFonts w:ascii="Times New Roman" w:hAnsi="Times New Roman"/>
          <w:sz w:val="28"/>
          <w:szCs w:val="28"/>
        </w:rPr>
      </w:pPr>
      <w:r w:rsidRPr="00B61B51">
        <w:rPr>
          <w:rFonts w:ascii="Times New Roman" w:hAnsi="Times New Roman"/>
          <w:sz w:val="28"/>
          <w:szCs w:val="28"/>
        </w:rPr>
        <w:t xml:space="preserve">Состав и значение целевых показателей </w:t>
      </w:r>
      <w:r>
        <w:rPr>
          <w:rFonts w:ascii="Times New Roman" w:hAnsi="Times New Roman"/>
          <w:sz w:val="28"/>
          <w:szCs w:val="28"/>
        </w:rPr>
        <w:t>П</w:t>
      </w:r>
      <w:r w:rsidRPr="00B61B51">
        <w:rPr>
          <w:rFonts w:ascii="Times New Roman" w:hAnsi="Times New Roman"/>
          <w:sz w:val="28"/>
          <w:szCs w:val="28"/>
        </w:rPr>
        <w:t xml:space="preserve">одпрограммы </w:t>
      </w:r>
      <w:r w:rsidR="00012A82">
        <w:rPr>
          <w:rFonts w:ascii="Times New Roman" w:hAnsi="Times New Roman"/>
          <w:sz w:val="28"/>
          <w:szCs w:val="28"/>
        </w:rPr>
        <w:t>4</w:t>
      </w:r>
      <w:r w:rsidRPr="00B61B51">
        <w:rPr>
          <w:rFonts w:ascii="Times New Roman" w:hAnsi="Times New Roman"/>
          <w:sz w:val="28"/>
          <w:szCs w:val="28"/>
        </w:rPr>
        <w:t xml:space="preserve"> приведены в </w:t>
      </w:r>
      <w:r w:rsidRPr="00AE6078">
        <w:rPr>
          <w:rFonts w:ascii="Times New Roman" w:hAnsi="Times New Roman"/>
          <w:sz w:val="28"/>
          <w:szCs w:val="28"/>
        </w:rPr>
        <w:t>Приложении</w:t>
      </w:r>
      <w:r>
        <w:rPr>
          <w:rFonts w:ascii="Times New Roman" w:hAnsi="Times New Roman"/>
          <w:sz w:val="28"/>
          <w:szCs w:val="28"/>
        </w:rPr>
        <w:t xml:space="preserve"> № 5</w:t>
      </w:r>
      <w:r w:rsidRPr="00AE6078">
        <w:rPr>
          <w:rFonts w:ascii="Times New Roman" w:hAnsi="Times New Roman"/>
          <w:sz w:val="28"/>
          <w:szCs w:val="28"/>
        </w:rPr>
        <w:t xml:space="preserve"> к</w:t>
      </w:r>
      <w:r w:rsidRPr="00B61B51">
        <w:rPr>
          <w:rFonts w:ascii="Times New Roman" w:hAnsi="Times New Roman"/>
          <w:sz w:val="28"/>
          <w:szCs w:val="28"/>
        </w:rPr>
        <w:t xml:space="preserve"> муниципальной Программе.</w:t>
      </w:r>
    </w:p>
    <w:p w:rsidR="00961E90" w:rsidRDefault="00961E90" w:rsidP="00961E90">
      <w:pPr>
        <w:pStyle w:val="a3"/>
        <w:ind w:firstLine="567"/>
        <w:jc w:val="both"/>
        <w:rPr>
          <w:rFonts w:ascii="Times New Roman" w:hAnsi="Times New Roman"/>
          <w:sz w:val="28"/>
          <w:szCs w:val="28"/>
        </w:rPr>
      </w:pPr>
      <w:r w:rsidRPr="00B61B51">
        <w:rPr>
          <w:rFonts w:ascii="Times New Roman" w:hAnsi="Times New Roman"/>
          <w:sz w:val="28"/>
          <w:szCs w:val="28"/>
        </w:rPr>
        <w:t xml:space="preserve">Срок реализации </w:t>
      </w:r>
      <w:r>
        <w:rPr>
          <w:rFonts w:ascii="Times New Roman" w:hAnsi="Times New Roman"/>
          <w:sz w:val="28"/>
          <w:szCs w:val="28"/>
        </w:rPr>
        <w:t>П</w:t>
      </w:r>
      <w:r w:rsidRPr="00B61B51">
        <w:rPr>
          <w:rFonts w:ascii="Times New Roman" w:hAnsi="Times New Roman"/>
          <w:sz w:val="28"/>
          <w:szCs w:val="28"/>
        </w:rPr>
        <w:t xml:space="preserve">одпрограммы </w:t>
      </w:r>
      <w:r w:rsidR="00012A82">
        <w:rPr>
          <w:rFonts w:ascii="Times New Roman" w:hAnsi="Times New Roman"/>
          <w:sz w:val="28"/>
          <w:szCs w:val="28"/>
        </w:rPr>
        <w:t>4</w:t>
      </w:r>
      <w:r w:rsidRPr="00B61B51">
        <w:rPr>
          <w:rFonts w:ascii="Times New Roman" w:hAnsi="Times New Roman"/>
          <w:sz w:val="28"/>
          <w:szCs w:val="28"/>
        </w:rPr>
        <w:t xml:space="preserve"> рассчи</w:t>
      </w:r>
      <w:r>
        <w:rPr>
          <w:rFonts w:ascii="Times New Roman" w:hAnsi="Times New Roman"/>
          <w:sz w:val="28"/>
          <w:szCs w:val="28"/>
        </w:rPr>
        <w:t xml:space="preserve">тан на период </w:t>
      </w:r>
      <w:r w:rsidR="00B84FCA">
        <w:rPr>
          <w:rFonts w:ascii="Times New Roman" w:hAnsi="Times New Roman"/>
          <w:sz w:val="28"/>
          <w:szCs w:val="28"/>
        </w:rPr>
        <w:t>2024 - 2026</w:t>
      </w:r>
      <w:r>
        <w:rPr>
          <w:rFonts w:ascii="Times New Roman" w:hAnsi="Times New Roman"/>
          <w:sz w:val="28"/>
          <w:szCs w:val="28"/>
        </w:rPr>
        <w:t xml:space="preserve"> годы. Без разбивки на этапы.</w:t>
      </w:r>
    </w:p>
    <w:p w:rsidR="00961E90" w:rsidRDefault="00961E90" w:rsidP="00961E90">
      <w:pPr>
        <w:widowControl w:val="0"/>
        <w:autoSpaceDE w:val="0"/>
        <w:autoSpaceDN w:val="0"/>
        <w:adjustRightInd w:val="0"/>
        <w:ind w:firstLine="540"/>
        <w:jc w:val="center"/>
        <w:rPr>
          <w:sz w:val="28"/>
          <w:szCs w:val="28"/>
        </w:rPr>
      </w:pPr>
    </w:p>
    <w:p w:rsidR="00961E90" w:rsidRPr="00B61B51" w:rsidRDefault="00961E90" w:rsidP="00961E90">
      <w:pPr>
        <w:widowControl w:val="0"/>
        <w:autoSpaceDE w:val="0"/>
        <w:autoSpaceDN w:val="0"/>
        <w:adjustRightInd w:val="0"/>
        <w:ind w:firstLine="540"/>
        <w:jc w:val="center"/>
        <w:rPr>
          <w:sz w:val="28"/>
          <w:szCs w:val="28"/>
        </w:rPr>
      </w:pPr>
      <w:r>
        <w:rPr>
          <w:sz w:val="28"/>
          <w:szCs w:val="28"/>
        </w:rPr>
        <w:t>Раздел 2</w:t>
      </w:r>
      <w:r w:rsidRPr="00B61B51">
        <w:rPr>
          <w:sz w:val="28"/>
          <w:szCs w:val="28"/>
        </w:rPr>
        <w:t>. ОСНОВНЫЕ МЕРОПРИЯТИЯ ПОДПРОГРАММЫ</w:t>
      </w:r>
    </w:p>
    <w:p w:rsidR="00961E90" w:rsidRPr="00EF50D0" w:rsidRDefault="00961E90" w:rsidP="00961E90">
      <w:pPr>
        <w:pStyle w:val="a3"/>
        <w:ind w:firstLine="567"/>
        <w:rPr>
          <w:rFonts w:ascii="Times New Roman" w:hAnsi="Times New Roman"/>
          <w:sz w:val="28"/>
          <w:szCs w:val="28"/>
        </w:rPr>
      </w:pPr>
      <w:r>
        <w:rPr>
          <w:rFonts w:ascii="Times New Roman" w:hAnsi="Times New Roman"/>
          <w:sz w:val="28"/>
          <w:szCs w:val="28"/>
        </w:rPr>
        <w:t>Основные мероприятия П</w:t>
      </w:r>
      <w:r w:rsidRPr="00930E6A">
        <w:rPr>
          <w:rFonts w:ascii="Times New Roman" w:hAnsi="Times New Roman"/>
          <w:sz w:val="28"/>
          <w:szCs w:val="28"/>
        </w:rPr>
        <w:t>одпрограммы</w:t>
      </w:r>
      <w:r w:rsidR="00081E47">
        <w:rPr>
          <w:rFonts w:ascii="Times New Roman" w:hAnsi="Times New Roman"/>
          <w:sz w:val="28"/>
          <w:szCs w:val="28"/>
        </w:rPr>
        <w:t xml:space="preserve"> </w:t>
      </w:r>
      <w:r w:rsidR="00012A82">
        <w:rPr>
          <w:rFonts w:ascii="Times New Roman" w:hAnsi="Times New Roman"/>
          <w:sz w:val="28"/>
          <w:szCs w:val="28"/>
        </w:rPr>
        <w:t>4</w:t>
      </w:r>
      <w:r w:rsidRPr="00930E6A">
        <w:rPr>
          <w:rFonts w:ascii="Times New Roman" w:hAnsi="Times New Roman"/>
          <w:sz w:val="28"/>
          <w:szCs w:val="28"/>
        </w:rPr>
        <w:t xml:space="preserve"> направлены на реализацию поставленных целей </w:t>
      </w:r>
      <w:r>
        <w:rPr>
          <w:rFonts w:ascii="Times New Roman" w:hAnsi="Times New Roman"/>
          <w:sz w:val="28"/>
          <w:szCs w:val="28"/>
        </w:rPr>
        <w:t>и выполнения задач П</w:t>
      </w:r>
      <w:r w:rsidRPr="00930E6A">
        <w:rPr>
          <w:rFonts w:ascii="Times New Roman" w:hAnsi="Times New Roman"/>
          <w:sz w:val="28"/>
          <w:szCs w:val="28"/>
        </w:rPr>
        <w:t>одпрограммы и Муниципальной программы в целом. Основные</w:t>
      </w:r>
      <w:r>
        <w:rPr>
          <w:rFonts w:ascii="Times New Roman" w:hAnsi="Times New Roman"/>
          <w:sz w:val="28"/>
          <w:szCs w:val="28"/>
        </w:rPr>
        <w:t xml:space="preserve"> мероприятия П</w:t>
      </w:r>
      <w:r w:rsidRPr="00930E6A">
        <w:rPr>
          <w:rFonts w:ascii="Times New Roman" w:hAnsi="Times New Roman"/>
          <w:sz w:val="28"/>
          <w:szCs w:val="28"/>
        </w:rPr>
        <w:t>одпрограммы</w:t>
      </w:r>
      <w:r w:rsidR="00012A82">
        <w:rPr>
          <w:rFonts w:ascii="Times New Roman" w:hAnsi="Times New Roman"/>
          <w:sz w:val="28"/>
          <w:szCs w:val="28"/>
        </w:rPr>
        <w:t xml:space="preserve"> 4</w:t>
      </w:r>
      <w:r w:rsidRPr="00930E6A">
        <w:rPr>
          <w:rFonts w:ascii="Times New Roman" w:hAnsi="Times New Roman"/>
          <w:sz w:val="28"/>
          <w:szCs w:val="28"/>
        </w:rPr>
        <w:t xml:space="preserve"> подразделяются на отдельные мероприятия, реализация которых обеспечит достиж</w:t>
      </w:r>
      <w:r>
        <w:rPr>
          <w:rFonts w:ascii="Times New Roman" w:hAnsi="Times New Roman"/>
          <w:sz w:val="28"/>
          <w:szCs w:val="28"/>
        </w:rPr>
        <w:t>ение индикаторов эффективности П</w:t>
      </w:r>
      <w:r w:rsidRPr="00930E6A">
        <w:rPr>
          <w:rFonts w:ascii="Times New Roman" w:hAnsi="Times New Roman"/>
          <w:sz w:val="28"/>
          <w:szCs w:val="28"/>
        </w:rPr>
        <w:t>одпрограммы</w:t>
      </w:r>
      <w:r>
        <w:rPr>
          <w:rFonts w:ascii="Arial" w:hAnsi="Arial" w:cs="Arial"/>
          <w:sz w:val="30"/>
          <w:szCs w:val="30"/>
        </w:rPr>
        <w:t>.</w:t>
      </w:r>
    </w:p>
    <w:p w:rsidR="00961E90" w:rsidRPr="00B61B51" w:rsidRDefault="00961E90" w:rsidP="00961E90">
      <w:pPr>
        <w:widowControl w:val="0"/>
        <w:autoSpaceDE w:val="0"/>
        <w:autoSpaceDN w:val="0"/>
        <w:adjustRightInd w:val="0"/>
        <w:ind w:firstLine="540"/>
        <w:jc w:val="both"/>
        <w:rPr>
          <w:sz w:val="28"/>
          <w:szCs w:val="28"/>
        </w:rPr>
      </w:pPr>
      <w:r w:rsidRPr="00B61B51">
        <w:rPr>
          <w:sz w:val="28"/>
          <w:szCs w:val="28"/>
        </w:rPr>
        <w:t xml:space="preserve">Перечень основных мероприятий </w:t>
      </w:r>
      <w:r>
        <w:rPr>
          <w:sz w:val="28"/>
          <w:szCs w:val="28"/>
        </w:rPr>
        <w:t>П</w:t>
      </w:r>
      <w:r w:rsidRPr="00B61B51">
        <w:rPr>
          <w:sz w:val="28"/>
          <w:szCs w:val="28"/>
        </w:rPr>
        <w:t xml:space="preserve">одпрограммы </w:t>
      </w:r>
      <w:r w:rsidR="00012A82">
        <w:rPr>
          <w:sz w:val="28"/>
          <w:szCs w:val="28"/>
        </w:rPr>
        <w:t>4</w:t>
      </w:r>
      <w:r w:rsidRPr="00B61B51">
        <w:rPr>
          <w:sz w:val="28"/>
          <w:szCs w:val="28"/>
        </w:rPr>
        <w:t xml:space="preserve"> приведен в </w:t>
      </w:r>
      <w:r w:rsidRPr="00AE6078">
        <w:rPr>
          <w:sz w:val="28"/>
          <w:szCs w:val="28"/>
        </w:rPr>
        <w:t>Приложении</w:t>
      </w:r>
      <w:r>
        <w:rPr>
          <w:sz w:val="28"/>
          <w:szCs w:val="28"/>
        </w:rPr>
        <w:t xml:space="preserve"> №</w:t>
      </w:r>
      <w:r w:rsidR="00B0734B">
        <w:rPr>
          <w:sz w:val="28"/>
          <w:szCs w:val="28"/>
        </w:rPr>
        <w:t xml:space="preserve"> </w:t>
      </w:r>
      <w:r>
        <w:rPr>
          <w:sz w:val="28"/>
          <w:szCs w:val="28"/>
        </w:rPr>
        <w:t>6</w:t>
      </w:r>
      <w:r w:rsidRPr="00B61B51">
        <w:rPr>
          <w:sz w:val="28"/>
          <w:szCs w:val="28"/>
        </w:rPr>
        <w:t xml:space="preserve"> к муниципальной Программе.</w:t>
      </w:r>
    </w:p>
    <w:p w:rsidR="00961E90" w:rsidRDefault="00961E90" w:rsidP="00961E90">
      <w:pPr>
        <w:pStyle w:val="a3"/>
        <w:ind w:firstLine="567"/>
        <w:jc w:val="both"/>
        <w:rPr>
          <w:rFonts w:ascii="Times New Roman" w:hAnsi="Times New Roman"/>
          <w:sz w:val="28"/>
          <w:szCs w:val="28"/>
        </w:rPr>
      </w:pPr>
    </w:p>
    <w:p w:rsidR="00961E90" w:rsidRPr="00AE6078" w:rsidRDefault="00961E90" w:rsidP="00961E90">
      <w:pPr>
        <w:pStyle w:val="a5"/>
        <w:widowControl w:val="0"/>
        <w:autoSpaceDE w:val="0"/>
        <w:autoSpaceDN w:val="0"/>
        <w:adjustRightInd w:val="0"/>
        <w:ind w:left="565"/>
        <w:rPr>
          <w:sz w:val="28"/>
          <w:szCs w:val="28"/>
        </w:rPr>
      </w:pPr>
      <w:r>
        <w:rPr>
          <w:sz w:val="28"/>
          <w:szCs w:val="28"/>
        </w:rPr>
        <w:t xml:space="preserve">Раздел 3. </w:t>
      </w:r>
      <w:r w:rsidRPr="00AE6078">
        <w:rPr>
          <w:sz w:val="28"/>
          <w:szCs w:val="28"/>
        </w:rPr>
        <w:t>МЕРЫ МУНИЦИПАЛЬНОГО РЕГУЛИРОВАНИЯ, НАПРАВЛЕННЫЕ НА ДОСТИЖЕНИЕ ЦЕЛИ И ЗАДАЧ ПОДПРОГРАММЫ</w:t>
      </w:r>
    </w:p>
    <w:p w:rsidR="00961E90" w:rsidRPr="00AE6078" w:rsidRDefault="00961E90" w:rsidP="00961E90">
      <w:pPr>
        <w:pStyle w:val="a5"/>
        <w:widowControl w:val="0"/>
        <w:autoSpaceDE w:val="0"/>
        <w:autoSpaceDN w:val="0"/>
        <w:adjustRightInd w:val="0"/>
        <w:ind w:left="565"/>
        <w:rPr>
          <w:sz w:val="28"/>
          <w:szCs w:val="28"/>
        </w:rPr>
      </w:pPr>
    </w:p>
    <w:p w:rsidR="00371A40" w:rsidRDefault="00961E90" w:rsidP="00371A40">
      <w:pPr>
        <w:ind w:firstLine="360"/>
        <w:jc w:val="both"/>
        <w:rPr>
          <w:sz w:val="28"/>
          <w:szCs w:val="28"/>
        </w:rPr>
      </w:pPr>
      <w:r w:rsidRPr="00B61B51">
        <w:rPr>
          <w:rFonts w:eastAsia="Calibri"/>
          <w:sz w:val="28"/>
          <w:szCs w:val="28"/>
          <w:lang w:eastAsia="en-US"/>
        </w:rPr>
        <w:t xml:space="preserve">В основе    </w:t>
      </w:r>
      <w:r>
        <w:rPr>
          <w:rFonts w:eastAsia="Calibri"/>
          <w:sz w:val="28"/>
          <w:szCs w:val="28"/>
          <w:lang w:eastAsia="en-US"/>
        </w:rPr>
        <w:t>П</w:t>
      </w:r>
      <w:r w:rsidRPr="00B61B51">
        <w:rPr>
          <w:rFonts w:eastAsia="Calibri"/>
          <w:sz w:val="28"/>
          <w:szCs w:val="28"/>
          <w:lang w:eastAsia="en-US"/>
        </w:rPr>
        <w:t>одпрограммы</w:t>
      </w:r>
      <w:r w:rsidR="00012A82">
        <w:rPr>
          <w:rFonts w:eastAsia="Calibri"/>
          <w:sz w:val="28"/>
          <w:szCs w:val="28"/>
          <w:lang w:eastAsia="en-US"/>
        </w:rPr>
        <w:t xml:space="preserve"> </w:t>
      </w:r>
      <w:proofErr w:type="gramStart"/>
      <w:r w:rsidR="00012A82">
        <w:rPr>
          <w:rFonts w:eastAsia="Calibri"/>
          <w:sz w:val="28"/>
          <w:szCs w:val="28"/>
          <w:lang w:eastAsia="en-US"/>
        </w:rPr>
        <w:t>4</w:t>
      </w:r>
      <w:r w:rsidRPr="00B61B51">
        <w:rPr>
          <w:rFonts w:eastAsia="Calibri"/>
          <w:sz w:val="28"/>
          <w:szCs w:val="28"/>
          <w:lang w:eastAsia="en-US"/>
        </w:rPr>
        <w:t xml:space="preserve">  лежит</w:t>
      </w:r>
      <w:proofErr w:type="gramEnd"/>
      <w:r w:rsidRPr="00B61B51">
        <w:rPr>
          <w:rFonts w:eastAsia="Calibri"/>
          <w:sz w:val="28"/>
          <w:szCs w:val="28"/>
          <w:lang w:eastAsia="en-US"/>
        </w:rPr>
        <w:t xml:space="preserve"> </w:t>
      </w:r>
      <w:r w:rsidR="00012A82" w:rsidRPr="00BD1AF6">
        <w:rPr>
          <w:sz w:val="28"/>
          <w:szCs w:val="28"/>
        </w:rPr>
        <w:t xml:space="preserve">Стратегия социально-экономического развития </w:t>
      </w:r>
      <w:proofErr w:type="spellStart"/>
      <w:r w:rsidR="00012A82" w:rsidRPr="00BD1AF6">
        <w:rPr>
          <w:sz w:val="28"/>
          <w:szCs w:val="28"/>
        </w:rPr>
        <w:t>Тулунского</w:t>
      </w:r>
      <w:proofErr w:type="spellEnd"/>
      <w:r w:rsidR="00012A82" w:rsidRPr="00BD1AF6">
        <w:rPr>
          <w:sz w:val="28"/>
          <w:szCs w:val="28"/>
        </w:rPr>
        <w:t xml:space="preserve"> муниципального района на период до</w:t>
      </w:r>
      <w:r w:rsidR="009927E4" w:rsidRPr="009927E4">
        <w:rPr>
          <w:sz w:val="28"/>
          <w:szCs w:val="28"/>
        </w:rPr>
        <w:t xml:space="preserve"> </w:t>
      </w:r>
      <w:r w:rsidR="009927E4">
        <w:rPr>
          <w:sz w:val="28"/>
          <w:szCs w:val="28"/>
        </w:rPr>
        <w:t xml:space="preserve"> 2036 года, утвержденной решением Думы </w:t>
      </w:r>
      <w:proofErr w:type="spellStart"/>
      <w:r w:rsidR="009927E4">
        <w:rPr>
          <w:sz w:val="28"/>
          <w:szCs w:val="28"/>
        </w:rPr>
        <w:t>Тулунского</w:t>
      </w:r>
      <w:proofErr w:type="spellEnd"/>
      <w:r w:rsidR="009927E4">
        <w:rPr>
          <w:sz w:val="28"/>
          <w:szCs w:val="28"/>
        </w:rPr>
        <w:t xml:space="preserve"> муниципального района от </w:t>
      </w:r>
      <w:r w:rsidR="009927E4">
        <w:rPr>
          <w:rFonts w:eastAsiaTheme="minorEastAsia" w:cstheme="minorBidi"/>
          <w:sz w:val="28"/>
          <w:szCs w:val="28"/>
        </w:rPr>
        <w:t>28.03.2023</w:t>
      </w:r>
      <w:r w:rsidR="009927E4" w:rsidRPr="00BD1AF6">
        <w:rPr>
          <w:rFonts w:eastAsiaTheme="minorEastAsia" w:cstheme="minorBidi"/>
          <w:sz w:val="28"/>
          <w:szCs w:val="28"/>
        </w:rPr>
        <w:t xml:space="preserve"> г. № </w:t>
      </w:r>
      <w:r w:rsidR="009927E4">
        <w:rPr>
          <w:rFonts w:eastAsiaTheme="minorEastAsia" w:cstheme="minorBidi"/>
          <w:sz w:val="28"/>
          <w:szCs w:val="28"/>
        </w:rPr>
        <w:t>405</w:t>
      </w:r>
      <w:r w:rsidR="00012A82" w:rsidRPr="00BD1AF6">
        <w:rPr>
          <w:sz w:val="28"/>
          <w:szCs w:val="28"/>
        </w:rPr>
        <w:t>.</w:t>
      </w:r>
      <w:r w:rsidR="00012A82" w:rsidRPr="00E3714E">
        <w:rPr>
          <w:sz w:val="28"/>
          <w:szCs w:val="28"/>
        </w:rPr>
        <w:tab/>
      </w:r>
    </w:p>
    <w:p w:rsidR="00961E90" w:rsidRPr="002640AA" w:rsidRDefault="00961E90" w:rsidP="002640AA">
      <w:pPr>
        <w:ind w:firstLine="360"/>
        <w:jc w:val="both"/>
        <w:rPr>
          <w:sz w:val="28"/>
          <w:szCs w:val="28"/>
        </w:rPr>
      </w:pPr>
      <w:r w:rsidRPr="00371A40">
        <w:rPr>
          <w:sz w:val="28"/>
          <w:szCs w:val="28"/>
        </w:rPr>
        <w:t>Правовое регулирование в сфере реализации Подпрограммы</w:t>
      </w:r>
      <w:r w:rsidR="00012A82" w:rsidRPr="00371A40">
        <w:rPr>
          <w:sz w:val="28"/>
          <w:szCs w:val="28"/>
        </w:rPr>
        <w:t xml:space="preserve"> 4</w:t>
      </w:r>
      <w:r w:rsidRPr="00371A40">
        <w:rPr>
          <w:sz w:val="28"/>
          <w:szCs w:val="28"/>
        </w:rPr>
        <w:t xml:space="preserve"> осуществляется в соответствии с Федеральным </w:t>
      </w:r>
      <w:proofErr w:type="gramStart"/>
      <w:r w:rsidRPr="00371A40">
        <w:rPr>
          <w:sz w:val="28"/>
          <w:szCs w:val="28"/>
        </w:rPr>
        <w:t>законом  «</w:t>
      </w:r>
      <w:proofErr w:type="gramEnd"/>
      <w:r w:rsidRPr="00371A40">
        <w:rPr>
          <w:sz w:val="28"/>
          <w:szCs w:val="28"/>
        </w:rPr>
        <w:t>О физической культуре и  спорте  в Российской  Федерации»  от  04 декабря  2007 г. № 329 – ФЗ;</w:t>
      </w:r>
      <w:r w:rsidR="00371A40" w:rsidRPr="00371A40">
        <w:rPr>
          <w:color w:val="000000"/>
          <w:kern w:val="36"/>
          <w:sz w:val="28"/>
          <w:szCs w:val="28"/>
        </w:rPr>
        <w:t xml:space="preserve"> </w:t>
      </w:r>
      <w:r w:rsidR="002640AA">
        <w:rPr>
          <w:color w:val="000000"/>
          <w:kern w:val="36"/>
          <w:sz w:val="28"/>
          <w:szCs w:val="28"/>
        </w:rPr>
        <w:t>Федеральным</w:t>
      </w:r>
      <w:r w:rsidR="00371A40" w:rsidRPr="00371A40">
        <w:rPr>
          <w:color w:val="000000"/>
          <w:kern w:val="36"/>
          <w:sz w:val="28"/>
          <w:szCs w:val="28"/>
        </w:rPr>
        <w:t xml:space="preserve"> закон</w:t>
      </w:r>
      <w:r w:rsidR="002640AA">
        <w:rPr>
          <w:color w:val="000000"/>
          <w:kern w:val="36"/>
          <w:sz w:val="28"/>
          <w:szCs w:val="28"/>
        </w:rPr>
        <w:t>ом</w:t>
      </w:r>
      <w:r w:rsidR="00371A40" w:rsidRPr="00371A40">
        <w:rPr>
          <w:color w:val="000000"/>
          <w:kern w:val="36"/>
          <w:sz w:val="28"/>
          <w:szCs w:val="28"/>
        </w:rPr>
        <w:t xml:space="preserve"> "Об образовании в Российской Федерации" от 29.12.2012 N 273-ФЗ</w:t>
      </w:r>
      <w:r w:rsidR="002640AA">
        <w:rPr>
          <w:color w:val="000000"/>
          <w:kern w:val="36"/>
          <w:sz w:val="28"/>
          <w:szCs w:val="28"/>
        </w:rPr>
        <w:t>;</w:t>
      </w:r>
      <w:r w:rsidR="002640AA">
        <w:rPr>
          <w:sz w:val="28"/>
          <w:szCs w:val="28"/>
        </w:rPr>
        <w:t xml:space="preserve"> </w:t>
      </w:r>
      <w:r w:rsidRPr="00B61B51">
        <w:rPr>
          <w:sz w:val="28"/>
          <w:szCs w:val="28"/>
        </w:rPr>
        <w:t>Закон</w:t>
      </w:r>
      <w:r>
        <w:rPr>
          <w:sz w:val="28"/>
          <w:szCs w:val="28"/>
        </w:rPr>
        <w:t>ом</w:t>
      </w:r>
      <w:r w:rsidRPr="00B61B51">
        <w:rPr>
          <w:sz w:val="28"/>
          <w:szCs w:val="28"/>
        </w:rPr>
        <w:t xml:space="preserve">  Иркутской  области «О физической культуре и  спорте  в  Иркутской  области»  от  17  декабря  2008 г.  № 108- ОЗ</w:t>
      </w:r>
      <w:r>
        <w:rPr>
          <w:sz w:val="28"/>
          <w:szCs w:val="28"/>
        </w:rPr>
        <w:t>.</w:t>
      </w:r>
    </w:p>
    <w:p w:rsidR="00961E90" w:rsidRDefault="00961E90" w:rsidP="00961E90">
      <w:pPr>
        <w:ind w:firstLine="360"/>
        <w:jc w:val="both"/>
        <w:rPr>
          <w:sz w:val="28"/>
          <w:szCs w:val="28"/>
        </w:rPr>
      </w:pPr>
      <w:r w:rsidRPr="00B61B51">
        <w:rPr>
          <w:sz w:val="28"/>
          <w:szCs w:val="28"/>
        </w:rPr>
        <w:t xml:space="preserve">В рамках реализации мероприятий </w:t>
      </w:r>
      <w:r>
        <w:rPr>
          <w:sz w:val="28"/>
          <w:szCs w:val="28"/>
        </w:rPr>
        <w:t>П</w:t>
      </w:r>
      <w:r w:rsidRPr="00B61B51">
        <w:rPr>
          <w:sz w:val="28"/>
          <w:szCs w:val="28"/>
        </w:rPr>
        <w:t>одпрограммы</w:t>
      </w:r>
      <w:r w:rsidR="00012A82">
        <w:rPr>
          <w:sz w:val="28"/>
          <w:szCs w:val="28"/>
        </w:rPr>
        <w:t xml:space="preserve"> 4</w:t>
      </w:r>
      <w:r w:rsidRPr="00B61B51">
        <w:rPr>
          <w:sz w:val="28"/>
          <w:szCs w:val="28"/>
        </w:rPr>
        <w:t xml:space="preserve"> предусматривается разработка и принятие нормативн</w:t>
      </w:r>
      <w:r>
        <w:rPr>
          <w:sz w:val="28"/>
          <w:szCs w:val="28"/>
        </w:rPr>
        <w:t>о-</w:t>
      </w:r>
      <w:r w:rsidRPr="00B61B51">
        <w:rPr>
          <w:sz w:val="28"/>
          <w:szCs w:val="28"/>
        </w:rPr>
        <w:t xml:space="preserve">правовых актов в сфере реализации </w:t>
      </w:r>
      <w:r>
        <w:rPr>
          <w:sz w:val="28"/>
          <w:szCs w:val="28"/>
        </w:rPr>
        <w:t>П</w:t>
      </w:r>
      <w:r w:rsidRPr="00B61B51">
        <w:rPr>
          <w:sz w:val="28"/>
          <w:szCs w:val="28"/>
        </w:rPr>
        <w:t>одпрограммы</w:t>
      </w:r>
      <w:r w:rsidR="00012A82">
        <w:rPr>
          <w:sz w:val="28"/>
          <w:szCs w:val="28"/>
        </w:rPr>
        <w:t xml:space="preserve"> 4</w:t>
      </w:r>
      <w:r w:rsidRPr="00B61B51">
        <w:rPr>
          <w:sz w:val="28"/>
          <w:szCs w:val="28"/>
        </w:rPr>
        <w:t>.</w:t>
      </w:r>
    </w:p>
    <w:p w:rsidR="00961E90" w:rsidRDefault="00961E90" w:rsidP="00961E90">
      <w:pPr>
        <w:pStyle w:val="a3"/>
        <w:jc w:val="both"/>
        <w:rPr>
          <w:rFonts w:ascii="Times New Roman" w:hAnsi="Times New Roman"/>
          <w:sz w:val="28"/>
          <w:szCs w:val="28"/>
        </w:rPr>
      </w:pPr>
    </w:p>
    <w:p w:rsidR="00961E90" w:rsidRPr="003748CC" w:rsidRDefault="00961E90" w:rsidP="00961E90">
      <w:pPr>
        <w:widowControl w:val="0"/>
        <w:autoSpaceDE w:val="0"/>
        <w:autoSpaceDN w:val="0"/>
        <w:adjustRightInd w:val="0"/>
        <w:ind w:firstLine="540"/>
        <w:jc w:val="center"/>
        <w:rPr>
          <w:sz w:val="28"/>
          <w:szCs w:val="28"/>
        </w:rPr>
      </w:pPr>
      <w:r>
        <w:rPr>
          <w:sz w:val="28"/>
          <w:szCs w:val="28"/>
        </w:rPr>
        <w:lastRenderedPageBreak/>
        <w:t>Раздел 4.</w:t>
      </w:r>
      <w:r w:rsidRPr="003748CC">
        <w:rPr>
          <w:sz w:val="28"/>
          <w:szCs w:val="28"/>
        </w:rPr>
        <w:t xml:space="preserve"> РЕСУРСНОЕ ОБЕСПЕЧЕНИЕ ПОДПРОГРАММЫ</w:t>
      </w:r>
    </w:p>
    <w:p w:rsidR="00961E90" w:rsidRDefault="00961E90" w:rsidP="00961E90">
      <w:pPr>
        <w:pStyle w:val="a3"/>
        <w:ind w:firstLine="567"/>
        <w:jc w:val="both"/>
        <w:rPr>
          <w:rFonts w:ascii="Times New Roman" w:hAnsi="Times New Roman"/>
          <w:sz w:val="28"/>
          <w:szCs w:val="28"/>
        </w:rPr>
      </w:pPr>
    </w:p>
    <w:p w:rsidR="00961E90" w:rsidRPr="00AB2D1C" w:rsidRDefault="00961E90" w:rsidP="00961E90">
      <w:pPr>
        <w:widowControl w:val="0"/>
        <w:autoSpaceDE w:val="0"/>
        <w:autoSpaceDN w:val="0"/>
        <w:adjustRightInd w:val="0"/>
        <w:ind w:firstLine="709"/>
        <w:jc w:val="both"/>
        <w:rPr>
          <w:sz w:val="28"/>
          <w:szCs w:val="28"/>
        </w:rPr>
      </w:pPr>
      <w:r w:rsidRPr="00AB2D1C">
        <w:rPr>
          <w:sz w:val="28"/>
          <w:szCs w:val="28"/>
        </w:rPr>
        <w:t xml:space="preserve">Ресурсное </w:t>
      </w:r>
      <w:hyperlink r:id="rId19" w:history="1">
        <w:r w:rsidRPr="00AB2D1C">
          <w:rPr>
            <w:sz w:val="28"/>
            <w:szCs w:val="28"/>
          </w:rPr>
          <w:t>обеспечение</w:t>
        </w:r>
      </w:hyperlink>
      <w:r w:rsidRPr="00AB2D1C">
        <w:rPr>
          <w:sz w:val="28"/>
          <w:szCs w:val="28"/>
        </w:rPr>
        <w:t xml:space="preserve"> реализации </w:t>
      </w:r>
      <w:r>
        <w:rPr>
          <w:sz w:val="28"/>
          <w:szCs w:val="28"/>
        </w:rPr>
        <w:t>П</w:t>
      </w:r>
      <w:r w:rsidRPr="00AB2D1C">
        <w:rPr>
          <w:sz w:val="28"/>
          <w:szCs w:val="28"/>
        </w:rPr>
        <w:t xml:space="preserve">одпрограммы </w:t>
      </w:r>
      <w:r w:rsidR="00012A82">
        <w:rPr>
          <w:sz w:val="28"/>
          <w:szCs w:val="28"/>
        </w:rPr>
        <w:t>4</w:t>
      </w:r>
      <w:r w:rsidRPr="00AB2D1C">
        <w:rPr>
          <w:sz w:val="28"/>
          <w:szCs w:val="28"/>
        </w:rPr>
        <w:t xml:space="preserve"> за счет средств, предусмотренных в местном бюджете, представлено в приложении </w:t>
      </w:r>
      <w:r>
        <w:rPr>
          <w:sz w:val="28"/>
          <w:szCs w:val="28"/>
        </w:rPr>
        <w:t>7</w:t>
      </w:r>
      <w:r w:rsidRPr="00AB2D1C">
        <w:rPr>
          <w:sz w:val="28"/>
          <w:szCs w:val="28"/>
        </w:rPr>
        <w:t xml:space="preserve"> к муниципальной </w:t>
      </w:r>
      <w:r>
        <w:rPr>
          <w:sz w:val="28"/>
          <w:szCs w:val="28"/>
        </w:rPr>
        <w:t>П</w:t>
      </w:r>
      <w:r w:rsidRPr="00AB2D1C">
        <w:rPr>
          <w:sz w:val="28"/>
          <w:szCs w:val="28"/>
        </w:rPr>
        <w:t xml:space="preserve">рограмме. Объемы бюджетных ассигнований </w:t>
      </w:r>
      <w:r>
        <w:rPr>
          <w:sz w:val="28"/>
          <w:szCs w:val="28"/>
        </w:rPr>
        <w:t>П</w:t>
      </w:r>
      <w:r w:rsidRPr="00AB2D1C">
        <w:rPr>
          <w:sz w:val="28"/>
          <w:szCs w:val="28"/>
        </w:rPr>
        <w:t xml:space="preserve">одпрограммы </w:t>
      </w:r>
      <w:r w:rsidR="00012A82">
        <w:rPr>
          <w:sz w:val="28"/>
          <w:szCs w:val="28"/>
        </w:rPr>
        <w:t>4</w:t>
      </w:r>
      <w:r w:rsidRPr="00AB2D1C">
        <w:rPr>
          <w:sz w:val="28"/>
          <w:szCs w:val="28"/>
        </w:rPr>
        <w:t xml:space="preserve"> ежегодно уточняются при составлении местного бюджета на очередной финансовый год и на плановый период, при исполнении местного бюджета в текущем финансовом году.</w:t>
      </w:r>
    </w:p>
    <w:p w:rsidR="00961E90" w:rsidRPr="00AB2D1C" w:rsidRDefault="00961E90" w:rsidP="00961E90">
      <w:pPr>
        <w:widowControl w:val="0"/>
        <w:autoSpaceDE w:val="0"/>
        <w:autoSpaceDN w:val="0"/>
        <w:adjustRightInd w:val="0"/>
        <w:ind w:firstLine="709"/>
        <w:jc w:val="both"/>
        <w:rPr>
          <w:sz w:val="28"/>
          <w:szCs w:val="28"/>
        </w:rPr>
      </w:pPr>
      <w:r w:rsidRPr="00AB2D1C">
        <w:rPr>
          <w:sz w:val="28"/>
          <w:szCs w:val="28"/>
        </w:rPr>
        <w:t xml:space="preserve">Прогнозная (справочная) </w:t>
      </w:r>
      <w:hyperlink r:id="rId20" w:history="1">
        <w:r w:rsidRPr="00AB2D1C">
          <w:rPr>
            <w:sz w:val="28"/>
            <w:szCs w:val="28"/>
          </w:rPr>
          <w:t>оценка</w:t>
        </w:r>
      </w:hyperlink>
      <w:r w:rsidRPr="00AB2D1C">
        <w:rPr>
          <w:sz w:val="28"/>
          <w:szCs w:val="28"/>
        </w:rPr>
        <w:t xml:space="preserve"> ресурсного обеспечения реализации </w:t>
      </w:r>
      <w:r>
        <w:rPr>
          <w:sz w:val="28"/>
          <w:szCs w:val="28"/>
        </w:rPr>
        <w:t>П</w:t>
      </w:r>
      <w:r w:rsidRPr="00AB2D1C">
        <w:rPr>
          <w:sz w:val="28"/>
          <w:szCs w:val="28"/>
        </w:rPr>
        <w:t xml:space="preserve">одпрограммы </w:t>
      </w:r>
      <w:r w:rsidR="00012A82">
        <w:rPr>
          <w:sz w:val="28"/>
          <w:szCs w:val="28"/>
        </w:rPr>
        <w:t>4</w:t>
      </w:r>
      <w:r w:rsidRPr="00AB2D1C">
        <w:rPr>
          <w:sz w:val="28"/>
          <w:szCs w:val="28"/>
        </w:rPr>
        <w:t xml:space="preserve"> за счет всех источников финансирования представлена в приложении </w:t>
      </w:r>
      <w:r>
        <w:rPr>
          <w:sz w:val="28"/>
          <w:szCs w:val="28"/>
        </w:rPr>
        <w:t>8</w:t>
      </w:r>
      <w:r w:rsidRPr="00AB2D1C">
        <w:rPr>
          <w:sz w:val="28"/>
          <w:szCs w:val="28"/>
        </w:rPr>
        <w:t xml:space="preserve"> к муниципальной программе.</w:t>
      </w:r>
    </w:p>
    <w:p w:rsidR="00961E90" w:rsidRDefault="00961E90" w:rsidP="00961E90">
      <w:pPr>
        <w:pStyle w:val="a3"/>
        <w:jc w:val="both"/>
        <w:rPr>
          <w:rFonts w:ascii="Times New Roman" w:hAnsi="Times New Roman"/>
          <w:sz w:val="28"/>
          <w:szCs w:val="28"/>
        </w:rPr>
      </w:pPr>
    </w:p>
    <w:p w:rsidR="00961E90" w:rsidRDefault="00961E90" w:rsidP="00961E90">
      <w:pPr>
        <w:contextualSpacing/>
        <w:jc w:val="center"/>
        <w:rPr>
          <w:rFonts w:eastAsiaTheme="minorEastAsia" w:cstheme="minorBidi"/>
          <w:sz w:val="28"/>
          <w:szCs w:val="28"/>
        </w:rPr>
      </w:pPr>
      <w:r>
        <w:rPr>
          <w:rFonts w:eastAsiaTheme="minorEastAsia" w:cstheme="minorBidi"/>
          <w:sz w:val="28"/>
          <w:szCs w:val="28"/>
        </w:rPr>
        <w:t>Раздел 5</w:t>
      </w:r>
      <w:r w:rsidRPr="003748CC">
        <w:rPr>
          <w:rFonts w:eastAsiaTheme="minorEastAsia" w:cstheme="minorBidi"/>
          <w:sz w:val="28"/>
          <w:szCs w:val="28"/>
        </w:rPr>
        <w:t>. ОБЪЕМЫ ФИНАНСИРОВАНИЯ МЕРОПРИЯТИЙ ПОДПРОГРАММЫ ЗА СЧЕТ СРЕДСТВ ОБЛАСТНОГО И ФЕДЕРАЛЬНОГО БЮДЖЕТОВ</w:t>
      </w:r>
    </w:p>
    <w:p w:rsidR="006C598F" w:rsidRPr="006C598F" w:rsidRDefault="006C598F" w:rsidP="006C598F">
      <w:pPr>
        <w:ind w:firstLine="851"/>
        <w:jc w:val="both"/>
        <w:rPr>
          <w:rFonts w:eastAsiaTheme="minorEastAsia" w:cstheme="minorBidi"/>
          <w:sz w:val="28"/>
          <w:szCs w:val="28"/>
        </w:rPr>
      </w:pPr>
      <w:r w:rsidRPr="006C598F">
        <w:rPr>
          <w:rStyle w:val="normaltextrun"/>
          <w:color w:val="000000"/>
          <w:sz w:val="28"/>
          <w:szCs w:val="28"/>
          <w:shd w:val="clear" w:color="auto" w:fill="FFFFFF"/>
        </w:rPr>
        <w:t>Финансирование мероприятий подпрограммы за счет средств областного и федерального бюджета представлено в прогнозной (справочной) </w:t>
      </w:r>
      <w:hyperlink r:id="rId21" w:tgtFrame="_blank" w:history="1">
        <w:r w:rsidRPr="006C598F">
          <w:rPr>
            <w:rStyle w:val="normaltextrun"/>
            <w:sz w:val="28"/>
            <w:szCs w:val="28"/>
            <w:shd w:val="clear" w:color="auto" w:fill="FFFFFF"/>
          </w:rPr>
          <w:t>оценке</w:t>
        </w:r>
      </w:hyperlink>
      <w:r w:rsidRPr="006C598F">
        <w:rPr>
          <w:rStyle w:val="normaltextrun"/>
          <w:color w:val="000000"/>
          <w:sz w:val="28"/>
          <w:szCs w:val="28"/>
          <w:shd w:val="clear" w:color="auto" w:fill="FFFFFF"/>
        </w:rPr>
        <w:t> ресурсного обеспечения реализации подпрограммы</w:t>
      </w:r>
      <w:r>
        <w:rPr>
          <w:rStyle w:val="normaltextrun"/>
          <w:color w:val="000000"/>
          <w:sz w:val="28"/>
          <w:szCs w:val="28"/>
          <w:shd w:val="clear" w:color="auto" w:fill="FFFFFF"/>
        </w:rPr>
        <w:t xml:space="preserve"> 4</w:t>
      </w:r>
      <w:r w:rsidRPr="006C598F">
        <w:rPr>
          <w:rStyle w:val="normaltextrun"/>
          <w:color w:val="000000"/>
          <w:sz w:val="28"/>
          <w:szCs w:val="28"/>
          <w:shd w:val="clear" w:color="auto" w:fill="FFFFFF"/>
        </w:rPr>
        <w:t xml:space="preserve"> за счет всех источник</w:t>
      </w:r>
      <w:r>
        <w:rPr>
          <w:rStyle w:val="normaltextrun"/>
          <w:color w:val="000000"/>
          <w:sz w:val="28"/>
          <w:szCs w:val="28"/>
          <w:shd w:val="clear" w:color="auto" w:fill="FFFFFF"/>
        </w:rPr>
        <w:t>ов финансирования в приложении 8</w:t>
      </w:r>
      <w:r w:rsidRPr="006C598F">
        <w:rPr>
          <w:rStyle w:val="normaltextrun"/>
          <w:color w:val="000000"/>
          <w:sz w:val="28"/>
          <w:szCs w:val="28"/>
          <w:shd w:val="clear" w:color="auto" w:fill="FFFFFF"/>
        </w:rPr>
        <w:t xml:space="preserve"> к муниципальной программе.</w:t>
      </w:r>
      <w:r w:rsidRPr="006C598F">
        <w:rPr>
          <w:rStyle w:val="eop"/>
          <w:color w:val="000000"/>
          <w:sz w:val="28"/>
          <w:szCs w:val="28"/>
          <w:shd w:val="clear" w:color="auto" w:fill="FFFFFF"/>
        </w:rPr>
        <w:t> </w:t>
      </w:r>
    </w:p>
    <w:p w:rsidR="00961E90" w:rsidRPr="003748CC" w:rsidRDefault="00961E90" w:rsidP="00961E90">
      <w:pPr>
        <w:contextualSpacing/>
        <w:jc w:val="center"/>
        <w:rPr>
          <w:rFonts w:eastAsiaTheme="minorEastAsia" w:cstheme="minorBidi"/>
          <w:sz w:val="28"/>
          <w:szCs w:val="28"/>
        </w:rPr>
      </w:pPr>
    </w:p>
    <w:p w:rsidR="00961E90" w:rsidRDefault="00961E90" w:rsidP="00961E90">
      <w:pPr>
        <w:pStyle w:val="a3"/>
        <w:ind w:firstLine="567"/>
        <w:jc w:val="center"/>
        <w:rPr>
          <w:rFonts w:ascii="Times New Roman" w:hAnsi="Times New Roman"/>
          <w:sz w:val="28"/>
          <w:szCs w:val="28"/>
        </w:rPr>
      </w:pPr>
      <w:r>
        <w:rPr>
          <w:rFonts w:ascii="Times New Roman" w:hAnsi="Times New Roman"/>
          <w:sz w:val="28"/>
          <w:szCs w:val="28"/>
        </w:rPr>
        <w:t>Раздел 6</w:t>
      </w:r>
      <w:r w:rsidRPr="003C328F">
        <w:rPr>
          <w:rFonts w:ascii="Times New Roman" w:hAnsi="Times New Roman"/>
          <w:sz w:val="28"/>
          <w:szCs w:val="28"/>
        </w:rPr>
        <w:t>. СВЕДЕНИЯ ОБ УЧАСТИИ СЕЛЬСКИХ ПОСЕЛЕНИЙ, ВХОДЯЩИХ В СОСТАВ МУНИЦИПАЛЬНОГО ОБРАЗОВАНИЯ «ТУЛУНСКИЙ РАЙОН», В РЕАЛИЗАЦИИ ПОДПРОГРАММЫ</w:t>
      </w:r>
    </w:p>
    <w:p w:rsidR="00961E90" w:rsidRDefault="00961E90" w:rsidP="00961E90">
      <w:pPr>
        <w:pStyle w:val="a3"/>
        <w:ind w:firstLine="567"/>
        <w:jc w:val="both"/>
        <w:rPr>
          <w:rFonts w:ascii="Times New Roman" w:hAnsi="Times New Roman"/>
          <w:sz w:val="28"/>
          <w:szCs w:val="28"/>
        </w:rPr>
      </w:pPr>
    </w:p>
    <w:p w:rsidR="00961E90" w:rsidRDefault="00961E90" w:rsidP="00961E90">
      <w:pPr>
        <w:spacing w:after="200"/>
        <w:ind w:firstLine="567"/>
        <w:contextualSpacing/>
        <w:jc w:val="both"/>
        <w:rPr>
          <w:rFonts w:eastAsiaTheme="minorEastAsia" w:cstheme="minorBidi"/>
          <w:sz w:val="28"/>
          <w:szCs w:val="28"/>
        </w:rPr>
      </w:pPr>
      <w:r w:rsidRPr="003748CC">
        <w:rPr>
          <w:rFonts w:eastAsiaTheme="minorEastAsia" w:cstheme="minorBidi"/>
          <w:sz w:val="28"/>
          <w:szCs w:val="28"/>
        </w:rPr>
        <w:t>Участие сельских поселений, входящих в состав муниципального образования «</w:t>
      </w:r>
      <w:proofErr w:type="spellStart"/>
      <w:r w:rsidRPr="003748CC">
        <w:rPr>
          <w:rFonts w:eastAsiaTheme="minorEastAsia" w:cstheme="minorBidi"/>
          <w:sz w:val="28"/>
          <w:szCs w:val="28"/>
        </w:rPr>
        <w:t>Тулунский</w:t>
      </w:r>
      <w:proofErr w:type="spellEnd"/>
      <w:r w:rsidRPr="003748CC">
        <w:rPr>
          <w:rFonts w:eastAsiaTheme="minorEastAsia" w:cstheme="minorBidi"/>
          <w:sz w:val="28"/>
          <w:szCs w:val="28"/>
        </w:rPr>
        <w:t xml:space="preserve"> район» в реализации </w:t>
      </w:r>
      <w:r>
        <w:rPr>
          <w:rFonts w:eastAsiaTheme="minorEastAsia" w:cstheme="minorBidi"/>
          <w:sz w:val="28"/>
          <w:szCs w:val="28"/>
        </w:rPr>
        <w:t>П</w:t>
      </w:r>
      <w:r w:rsidRPr="003748CC">
        <w:rPr>
          <w:rFonts w:eastAsiaTheme="minorEastAsia" w:cstheme="minorBidi"/>
          <w:sz w:val="28"/>
          <w:szCs w:val="28"/>
        </w:rPr>
        <w:t xml:space="preserve">одпрограммы </w:t>
      </w:r>
      <w:r w:rsidR="00012A82">
        <w:rPr>
          <w:rFonts w:eastAsiaTheme="minorEastAsia" w:cstheme="minorBidi"/>
          <w:sz w:val="28"/>
          <w:szCs w:val="28"/>
        </w:rPr>
        <w:t>4</w:t>
      </w:r>
      <w:r w:rsidRPr="003748CC">
        <w:rPr>
          <w:rFonts w:eastAsiaTheme="minorEastAsia" w:cstheme="minorBidi"/>
          <w:sz w:val="28"/>
          <w:szCs w:val="28"/>
        </w:rPr>
        <w:t xml:space="preserve"> не предусмотрено.</w:t>
      </w:r>
    </w:p>
    <w:p w:rsidR="00961E90" w:rsidRPr="003748CC" w:rsidRDefault="00961E90" w:rsidP="00961E90">
      <w:pPr>
        <w:widowControl w:val="0"/>
        <w:autoSpaceDE w:val="0"/>
        <w:autoSpaceDN w:val="0"/>
        <w:adjustRightInd w:val="0"/>
        <w:jc w:val="both"/>
        <w:rPr>
          <w:sz w:val="28"/>
          <w:szCs w:val="28"/>
        </w:rPr>
      </w:pPr>
    </w:p>
    <w:p w:rsidR="00961E90" w:rsidRPr="0029648C" w:rsidRDefault="00961E90" w:rsidP="00961E90">
      <w:pPr>
        <w:pStyle w:val="a3"/>
        <w:ind w:firstLine="567"/>
        <w:jc w:val="center"/>
        <w:rPr>
          <w:rFonts w:ascii="Times New Roman" w:hAnsi="Times New Roman"/>
          <w:sz w:val="28"/>
          <w:szCs w:val="28"/>
        </w:rPr>
      </w:pPr>
      <w:r>
        <w:rPr>
          <w:rFonts w:ascii="Times New Roman" w:hAnsi="Times New Roman"/>
          <w:sz w:val="28"/>
          <w:szCs w:val="28"/>
        </w:rPr>
        <w:t>Раздел 7</w:t>
      </w:r>
      <w:r w:rsidRPr="0029648C">
        <w:rPr>
          <w:rFonts w:ascii="Times New Roman" w:hAnsi="Times New Roman"/>
          <w:sz w:val="28"/>
          <w:szCs w:val="28"/>
        </w:rPr>
        <w:t>. СВЕДЕНИЯ ОБ УЧАСТИИ ГОСУДАРСТВЕННЫХ ВНЕБЮДЖЕТНЫХ ФОНДОВ, ВКЛЮЧАЯ ДАННЫЕ О ПРОГНОЗНЫХ РАСХОДАХ ФОНДА НА РЕАЛИЗАЦИЮ ПОДПРОГРАММЫ</w:t>
      </w:r>
    </w:p>
    <w:p w:rsidR="00961E90" w:rsidRPr="0029648C" w:rsidRDefault="00961E90" w:rsidP="00961E90">
      <w:pPr>
        <w:pStyle w:val="a3"/>
        <w:ind w:firstLine="567"/>
        <w:jc w:val="both"/>
        <w:rPr>
          <w:rFonts w:ascii="Times New Roman" w:hAnsi="Times New Roman"/>
          <w:sz w:val="28"/>
          <w:szCs w:val="28"/>
        </w:rPr>
      </w:pPr>
    </w:p>
    <w:p w:rsidR="00961E90" w:rsidRDefault="00961E90" w:rsidP="00961E90">
      <w:pPr>
        <w:pStyle w:val="a3"/>
        <w:ind w:firstLine="567"/>
        <w:jc w:val="both"/>
        <w:rPr>
          <w:rFonts w:ascii="Times New Roman" w:hAnsi="Times New Roman"/>
          <w:sz w:val="28"/>
          <w:szCs w:val="28"/>
        </w:rPr>
      </w:pPr>
      <w:r w:rsidRPr="0029648C">
        <w:rPr>
          <w:rFonts w:ascii="Times New Roman" w:hAnsi="Times New Roman"/>
          <w:sz w:val="28"/>
          <w:szCs w:val="28"/>
        </w:rPr>
        <w:t xml:space="preserve">Средства государственных внебюджетных фондов, иных источников на реализацию мероприятий </w:t>
      </w:r>
      <w:proofErr w:type="gramStart"/>
      <w:r>
        <w:rPr>
          <w:rFonts w:ascii="Times New Roman" w:hAnsi="Times New Roman"/>
          <w:sz w:val="28"/>
          <w:szCs w:val="28"/>
        </w:rPr>
        <w:t>П</w:t>
      </w:r>
      <w:r w:rsidR="00012A82">
        <w:rPr>
          <w:rFonts w:ascii="Times New Roman" w:hAnsi="Times New Roman"/>
          <w:sz w:val="28"/>
          <w:szCs w:val="28"/>
        </w:rPr>
        <w:t>одпрограммы  4</w:t>
      </w:r>
      <w:proofErr w:type="gramEnd"/>
      <w:r w:rsidRPr="0029648C">
        <w:rPr>
          <w:rFonts w:ascii="Times New Roman" w:hAnsi="Times New Roman"/>
          <w:sz w:val="28"/>
          <w:szCs w:val="28"/>
        </w:rPr>
        <w:t xml:space="preserve"> не предусмотрены.</w:t>
      </w:r>
    </w:p>
    <w:p w:rsidR="00961E90" w:rsidRPr="0029648C" w:rsidRDefault="00961E90" w:rsidP="00961E90">
      <w:pPr>
        <w:pStyle w:val="a3"/>
        <w:jc w:val="both"/>
        <w:rPr>
          <w:rFonts w:ascii="Times New Roman" w:hAnsi="Times New Roman"/>
          <w:sz w:val="28"/>
          <w:szCs w:val="28"/>
        </w:rPr>
      </w:pPr>
    </w:p>
    <w:p w:rsidR="00961E90" w:rsidRPr="003748CC" w:rsidRDefault="00961E90" w:rsidP="00961E90">
      <w:pPr>
        <w:widowControl w:val="0"/>
        <w:autoSpaceDE w:val="0"/>
        <w:autoSpaceDN w:val="0"/>
        <w:adjustRightInd w:val="0"/>
        <w:ind w:firstLine="540"/>
        <w:jc w:val="both"/>
        <w:rPr>
          <w:sz w:val="28"/>
          <w:szCs w:val="28"/>
        </w:rPr>
      </w:pPr>
    </w:p>
    <w:p w:rsidR="00961E90" w:rsidRPr="003748CC" w:rsidRDefault="00961E90" w:rsidP="00961E90">
      <w:pPr>
        <w:widowControl w:val="0"/>
        <w:autoSpaceDE w:val="0"/>
        <w:autoSpaceDN w:val="0"/>
        <w:adjustRightInd w:val="0"/>
        <w:ind w:firstLine="540"/>
        <w:jc w:val="center"/>
        <w:rPr>
          <w:sz w:val="28"/>
          <w:szCs w:val="28"/>
        </w:rPr>
      </w:pPr>
      <w:r>
        <w:rPr>
          <w:sz w:val="28"/>
          <w:szCs w:val="28"/>
        </w:rPr>
        <w:t>Раздел 8</w:t>
      </w:r>
      <w:r w:rsidRPr="003748CC">
        <w:rPr>
          <w:sz w:val="28"/>
          <w:szCs w:val="28"/>
        </w:rPr>
        <w:t>. СВЕДЕНИЯ ОБ УЧАСТИИ ОРГАНИЗАЦИЙ, ВКЛЮЧАЯ ДАННЫЕ О ПРОГНОЗНЫХ РАСХОДАХ УКАЗАННЫХ ОРГАНИЗАЦИЙ НА РЕАЛИЗАЦИЮ ПОДПРОГРАММЫ</w:t>
      </w:r>
    </w:p>
    <w:p w:rsidR="00961E90" w:rsidRPr="003748CC" w:rsidRDefault="00961E90" w:rsidP="00961E90">
      <w:pPr>
        <w:widowControl w:val="0"/>
        <w:autoSpaceDE w:val="0"/>
        <w:autoSpaceDN w:val="0"/>
        <w:adjustRightInd w:val="0"/>
        <w:ind w:firstLine="540"/>
        <w:jc w:val="both"/>
        <w:rPr>
          <w:sz w:val="28"/>
          <w:szCs w:val="28"/>
        </w:rPr>
      </w:pPr>
    </w:p>
    <w:p w:rsidR="00961E90" w:rsidRPr="003748CC" w:rsidRDefault="00961E90" w:rsidP="00961E90">
      <w:pPr>
        <w:widowControl w:val="0"/>
        <w:autoSpaceDE w:val="0"/>
        <w:autoSpaceDN w:val="0"/>
        <w:adjustRightInd w:val="0"/>
        <w:ind w:firstLine="540"/>
        <w:jc w:val="both"/>
        <w:rPr>
          <w:sz w:val="28"/>
          <w:szCs w:val="28"/>
        </w:rPr>
      </w:pPr>
      <w:r w:rsidRPr="003748CC">
        <w:rPr>
          <w:sz w:val="28"/>
          <w:szCs w:val="28"/>
        </w:rPr>
        <w:t xml:space="preserve">Участие в реализации </w:t>
      </w:r>
      <w:r>
        <w:rPr>
          <w:sz w:val="28"/>
          <w:szCs w:val="28"/>
        </w:rPr>
        <w:t>П</w:t>
      </w:r>
      <w:r w:rsidRPr="003748CC">
        <w:rPr>
          <w:sz w:val="28"/>
          <w:szCs w:val="28"/>
        </w:rPr>
        <w:t xml:space="preserve">одпрограммы </w:t>
      </w:r>
      <w:r w:rsidR="00012A82">
        <w:rPr>
          <w:sz w:val="28"/>
          <w:szCs w:val="28"/>
        </w:rPr>
        <w:t>4</w:t>
      </w:r>
      <w:r w:rsidRPr="003748CC">
        <w:rPr>
          <w:sz w:val="28"/>
          <w:szCs w:val="28"/>
        </w:rPr>
        <w:t xml:space="preserve"> государственных унитарных предприятий, акционерных обществ, общественных, научных и иных организаций не предусмотрено.</w:t>
      </w:r>
    </w:p>
    <w:p w:rsidR="00961E90" w:rsidRDefault="00961E90" w:rsidP="00961E90">
      <w:pPr>
        <w:pStyle w:val="a3"/>
        <w:ind w:firstLine="567"/>
        <w:jc w:val="both"/>
        <w:rPr>
          <w:rFonts w:ascii="Times New Roman" w:hAnsi="Times New Roman"/>
          <w:sz w:val="28"/>
          <w:szCs w:val="28"/>
        </w:rPr>
      </w:pPr>
    </w:p>
    <w:p w:rsidR="00012A82" w:rsidRDefault="00012A82" w:rsidP="00961E90">
      <w:pPr>
        <w:pStyle w:val="a3"/>
        <w:ind w:firstLine="567"/>
        <w:jc w:val="both"/>
        <w:rPr>
          <w:rFonts w:ascii="Times New Roman" w:hAnsi="Times New Roman"/>
          <w:sz w:val="28"/>
          <w:szCs w:val="28"/>
        </w:rPr>
        <w:sectPr w:rsidR="00012A82" w:rsidSect="00012A82">
          <w:pgSz w:w="11906" w:h="16838"/>
          <w:pgMar w:top="1247" w:right="709" w:bottom="1134" w:left="567" w:header="709" w:footer="709" w:gutter="0"/>
          <w:cols w:space="708"/>
          <w:titlePg/>
          <w:docGrid w:linePitch="360"/>
        </w:sectPr>
      </w:pPr>
    </w:p>
    <w:p w:rsidR="00961E90" w:rsidRDefault="00961E90" w:rsidP="00961E90">
      <w:pPr>
        <w:pStyle w:val="a3"/>
        <w:ind w:firstLine="567"/>
        <w:jc w:val="both"/>
        <w:rPr>
          <w:rFonts w:ascii="Times New Roman" w:hAnsi="Times New Roman"/>
          <w:sz w:val="28"/>
          <w:szCs w:val="28"/>
        </w:rPr>
      </w:pPr>
    </w:p>
    <w:p w:rsidR="00961E90" w:rsidRDefault="00961E90" w:rsidP="00961E90">
      <w:pPr>
        <w:pStyle w:val="a3"/>
        <w:ind w:firstLine="567"/>
        <w:jc w:val="both"/>
        <w:rPr>
          <w:rFonts w:ascii="Times New Roman" w:hAnsi="Times New Roman"/>
          <w:sz w:val="28"/>
          <w:szCs w:val="28"/>
        </w:rPr>
      </w:pPr>
    </w:p>
    <w:p w:rsidR="00961E90" w:rsidRDefault="00961E90" w:rsidP="00961E90">
      <w:pPr>
        <w:pStyle w:val="a3"/>
        <w:ind w:firstLine="567"/>
        <w:jc w:val="both"/>
        <w:rPr>
          <w:rFonts w:ascii="Times New Roman" w:hAnsi="Times New Roman"/>
          <w:sz w:val="28"/>
          <w:szCs w:val="28"/>
        </w:rPr>
      </w:pPr>
    </w:p>
    <w:p w:rsidR="005E73C8" w:rsidRPr="005E73C8" w:rsidRDefault="005E73C8" w:rsidP="00430DC7">
      <w:pPr>
        <w:pStyle w:val="a3"/>
        <w:jc w:val="right"/>
        <w:rPr>
          <w:rFonts w:ascii="Times New Roman" w:hAnsi="Times New Roman"/>
          <w:sz w:val="28"/>
          <w:szCs w:val="28"/>
        </w:rPr>
      </w:pPr>
      <w:r w:rsidRPr="005E73C8">
        <w:rPr>
          <w:rFonts w:ascii="Times New Roman" w:hAnsi="Times New Roman"/>
          <w:sz w:val="28"/>
          <w:szCs w:val="28"/>
        </w:rPr>
        <w:t>Приложение</w:t>
      </w:r>
      <w:r w:rsidR="003A2C61">
        <w:rPr>
          <w:rFonts w:ascii="Times New Roman" w:hAnsi="Times New Roman"/>
          <w:sz w:val="28"/>
          <w:szCs w:val="28"/>
        </w:rPr>
        <w:t xml:space="preserve"> №</w:t>
      </w:r>
      <w:r w:rsidR="008E3C06">
        <w:rPr>
          <w:rFonts w:ascii="Times New Roman" w:hAnsi="Times New Roman"/>
          <w:sz w:val="28"/>
          <w:szCs w:val="28"/>
        </w:rPr>
        <w:t xml:space="preserve"> </w:t>
      </w:r>
      <w:r w:rsidR="009664D0">
        <w:rPr>
          <w:rFonts w:ascii="Times New Roman" w:hAnsi="Times New Roman"/>
          <w:sz w:val="28"/>
          <w:szCs w:val="28"/>
        </w:rPr>
        <w:t>5</w:t>
      </w:r>
    </w:p>
    <w:p w:rsidR="005E73C8" w:rsidRPr="005E73C8" w:rsidRDefault="005E73C8" w:rsidP="00203D9B">
      <w:pPr>
        <w:pStyle w:val="a3"/>
        <w:ind w:firstLine="567"/>
        <w:jc w:val="right"/>
        <w:rPr>
          <w:rFonts w:ascii="Times New Roman" w:hAnsi="Times New Roman"/>
          <w:sz w:val="28"/>
          <w:szCs w:val="28"/>
        </w:rPr>
      </w:pPr>
      <w:r w:rsidRPr="005E73C8">
        <w:rPr>
          <w:rFonts w:ascii="Times New Roman" w:hAnsi="Times New Roman"/>
          <w:sz w:val="28"/>
          <w:szCs w:val="28"/>
        </w:rPr>
        <w:t>к муниципальной программе</w:t>
      </w:r>
    </w:p>
    <w:p w:rsidR="00203D9B" w:rsidRDefault="00203D9B" w:rsidP="00203D9B">
      <w:pPr>
        <w:pStyle w:val="a3"/>
        <w:ind w:firstLine="567"/>
        <w:jc w:val="right"/>
        <w:rPr>
          <w:rFonts w:ascii="Times New Roman" w:hAnsi="Times New Roman"/>
          <w:sz w:val="28"/>
          <w:szCs w:val="28"/>
        </w:rPr>
      </w:pPr>
      <w:r w:rsidRPr="00203D9B">
        <w:rPr>
          <w:rFonts w:ascii="Times New Roman" w:hAnsi="Times New Roman"/>
          <w:sz w:val="28"/>
          <w:szCs w:val="28"/>
        </w:rPr>
        <w:t xml:space="preserve">«Развитие физической культуры и спорта, </w:t>
      </w:r>
    </w:p>
    <w:p w:rsidR="00203D9B" w:rsidRDefault="00203D9B" w:rsidP="00203D9B">
      <w:pPr>
        <w:pStyle w:val="a3"/>
        <w:ind w:firstLine="567"/>
        <w:jc w:val="right"/>
        <w:rPr>
          <w:rFonts w:ascii="Times New Roman" w:hAnsi="Times New Roman"/>
          <w:sz w:val="28"/>
          <w:szCs w:val="28"/>
        </w:rPr>
      </w:pPr>
      <w:r w:rsidRPr="00203D9B">
        <w:rPr>
          <w:rFonts w:ascii="Times New Roman" w:hAnsi="Times New Roman"/>
          <w:sz w:val="28"/>
          <w:szCs w:val="28"/>
        </w:rPr>
        <w:t xml:space="preserve">молодежной </w:t>
      </w:r>
      <w:r w:rsidR="00AB39EB">
        <w:rPr>
          <w:rFonts w:ascii="Times New Roman" w:hAnsi="Times New Roman"/>
          <w:sz w:val="28"/>
          <w:szCs w:val="28"/>
        </w:rPr>
        <w:t>политики</w:t>
      </w:r>
      <w:r w:rsidRPr="00203D9B">
        <w:rPr>
          <w:rFonts w:ascii="Times New Roman" w:hAnsi="Times New Roman"/>
          <w:sz w:val="28"/>
          <w:szCs w:val="28"/>
        </w:rPr>
        <w:t xml:space="preserve">, формирование здорового </w:t>
      </w:r>
    </w:p>
    <w:p w:rsidR="00203D9B" w:rsidRDefault="00203D9B" w:rsidP="00203D9B">
      <w:pPr>
        <w:pStyle w:val="a3"/>
        <w:ind w:firstLine="567"/>
        <w:jc w:val="right"/>
        <w:rPr>
          <w:rFonts w:ascii="Times New Roman" w:hAnsi="Times New Roman"/>
          <w:sz w:val="28"/>
          <w:szCs w:val="28"/>
        </w:rPr>
      </w:pPr>
      <w:r w:rsidRPr="00203D9B">
        <w:rPr>
          <w:rFonts w:ascii="Times New Roman" w:hAnsi="Times New Roman"/>
          <w:sz w:val="28"/>
          <w:szCs w:val="28"/>
        </w:rPr>
        <w:t xml:space="preserve">и безопасного образа жизни </w:t>
      </w:r>
    </w:p>
    <w:p w:rsidR="00203D9B" w:rsidRDefault="00203D9B" w:rsidP="00203D9B">
      <w:pPr>
        <w:pStyle w:val="a3"/>
        <w:ind w:firstLine="567"/>
        <w:jc w:val="right"/>
        <w:rPr>
          <w:rFonts w:ascii="Times New Roman" w:hAnsi="Times New Roman"/>
          <w:sz w:val="28"/>
          <w:szCs w:val="28"/>
        </w:rPr>
      </w:pPr>
      <w:r w:rsidRPr="00203D9B">
        <w:rPr>
          <w:rFonts w:ascii="Times New Roman" w:hAnsi="Times New Roman"/>
          <w:sz w:val="28"/>
          <w:szCs w:val="28"/>
        </w:rPr>
        <w:t xml:space="preserve">на территории </w:t>
      </w:r>
      <w:proofErr w:type="spellStart"/>
      <w:r w:rsidRPr="00203D9B">
        <w:rPr>
          <w:rFonts w:ascii="Times New Roman" w:hAnsi="Times New Roman"/>
          <w:sz w:val="28"/>
          <w:szCs w:val="28"/>
        </w:rPr>
        <w:t>Тулунского</w:t>
      </w:r>
      <w:proofErr w:type="spellEnd"/>
      <w:r w:rsidRPr="00203D9B">
        <w:rPr>
          <w:rFonts w:ascii="Times New Roman" w:hAnsi="Times New Roman"/>
          <w:sz w:val="28"/>
          <w:szCs w:val="28"/>
        </w:rPr>
        <w:t xml:space="preserve"> муниципального района</w:t>
      </w:r>
      <w:r w:rsidR="00611472" w:rsidRPr="00203D9B">
        <w:rPr>
          <w:rFonts w:ascii="Times New Roman" w:hAnsi="Times New Roman"/>
          <w:sz w:val="28"/>
          <w:szCs w:val="28"/>
        </w:rPr>
        <w:t>»</w:t>
      </w:r>
    </w:p>
    <w:p w:rsidR="00203D9B" w:rsidRDefault="002640AA" w:rsidP="00380A31">
      <w:pPr>
        <w:pStyle w:val="a3"/>
        <w:ind w:firstLine="567"/>
        <w:jc w:val="right"/>
        <w:rPr>
          <w:rFonts w:ascii="Times New Roman" w:hAnsi="Times New Roman"/>
          <w:sz w:val="28"/>
          <w:szCs w:val="28"/>
        </w:rPr>
      </w:pPr>
      <w:r>
        <w:rPr>
          <w:rFonts w:ascii="Times New Roman" w:hAnsi="Times New Roman"/>
          <w:sz w:val="28"/>
          <w:szCs w:val="28"/>
        </w:rPr>
        <w:t>на 2024-2026</w:t>
      </w:r>
      <w:r w:rsidR="00203D9B" w:rsidRPr="00203D9B">
        <w:rPr>
          <w:rFonts w:ascii="Times New Roman" w:hAnsi="Times New Roman"/>
          <w:sz w:val="28"/>
          <w:szCs w:val="28"/>
        </w:rPr>
        <w:t xml:space="preserve"> годы</w:t>
      </w:r>
    </w:p>
    <w:p w:rsidR="005E73C8" w:rsidRPr="005E73C8" w:rsidRDefault="005E73C8" w:rsidP="005E73C8">
      <w:pPr>
        <w:pStyle w:val="a3"/>
        <w:ind w:firstLine="567"/>
        <w:jc w:val="center"/>
        <w:rPr>
          <w:rFonts w:ascii="Times New Roman" w:hAnsi="Times New Roman"/>
          <w:sz w:val="28"/>
          <w:szCs w:val="28"/>
        </w:rPr>
      </w:pPr>
      <w:r w:rsidRPr="005E73C8">
        <w:rPr>
          <w:rFonts w:ascii="Times New Roman" w:hAnsi="Times New Roman"/>
          <w:sz w:val="28"/>
          <w:szCs w:val="28"/>
        </w:rPr>
        <w:t>СВЕДЕНИЯ</w:t>
      </w:r>
    </w:p>
    <w:p w:rsidR="005E73C8" w:rsidRPr="005E73C8" w:rsidRDefault="005E73C8" w:rsidP="005E73C8">
      <w:pPr>
        <w:pStyle w:val="a3"/>
        <w:ind w:firstLine="567"/>
        <w:jc w:val="center"/>
        <w:rPr>
          <w:rFonts w:ascii="Times New Roman" w:hAnsi="Times New Roman"/>
          <w:sz w:val="28"/>
          <w:szCs w:val="28"/>
        </w:rPr>
      </w:pPr>
      <w:r w:rsidRPr="005E73C8">
        <w:rPr>
          <w:rFonts w:ascii="Times New Roman" w:hAnsi="Times New Roman"/>
          <w:sz w:val="28"/>
          <w:szCs w:val="28"/>
        </w:rPr>
        <w:t>О СОСТАВЕ И ЗНАЧЕНИЯХ ЦЕЛЕВЫХ ПОКАЗАТЕЛЕЙ</w:t>
      </w:r>
    </w:p>
    <w:p w:rsidR="005E73C8" w:rsidRDefault="005E73C8" w:rsidP="005E73C8">
      <w:pPr>
        <w:pStyle w:val="a3"/>
        <w:ind w:firstLine="567"/>
        <w:jc w:val="center"/>
        <w:rPr>
          <w:rFonts w:ascii="Times New Roman" w:hAnsi="Times New Roman"/>
          <w:sz w:val="28"/>
          <w:szCs w:val="28"/>
        </w:rPr>
      </w:pPr>
      <w:r w:rsidRPr="005E73C8">
        <w:rPr>
          <w:rFonts w:ascii="Times New Roman" w:hAnsi="Times New Roman"/>
          <w:sz w:val="28"/>
          <w:szCs w:val="28"/>
        </w:rPr>
        <w:t xml:space="preserve">муниципальной программы  </w:t>
      </w:r>
    </w:p>
    <w:p w:rsidR="00203D9B" w:rsidRDefault="00203D9B" w:rsidP="00380A31">
      <w:pPr>
        <w:pStyle w:val="a3"/>
        <w:ind w:firstLine="567"/>
        <w:jc w:val="center"/>
        <w:rPr>
          <w:rFonts w:ascii="Times New Roman" w:hAnsi="Times New Roman"/>
          <w:sz w:val="28"/>
          <w:szCs w:val="28"/>
        </w:rPr>
      </w:pPr>
      <w:r w:rsidRPr="00203D9B">
        <w:rPr>
          <w:rFonts w:ascii="Times New Roman" w:hAnsi="Times New Roman"/>
          <w:sz w:val="28"/>
          <w:szCs w:val="28"/>
        </w:rPr>
        <w:t xml:space="preserve">«Развитие физической культуры и спорта, молодежной </w:t>
      </w:r>
      <w:r w:rsidR="00AB39EB">
        <w:rPr>
          <w:rFonts w:ascii="Times New Roman" w:hAnsi="Times New Roman"/>
          <w:sz w:val="28"/>
          <w:szCs w:val="28"/>
        </w:rPr>
        <w:t>политики</w:t>
      </w:r>
      <w:r w:rsidRPr="00203D9B">
        <w:rPr>
          <w:rFonts w:ascii="Times New Roman" w:hAnsi="Times New Roman"/>
          <w:sz w:val="28"/>
          <w:szCs w:val="28"/>
        </w:rPr>
        <w:t xml:space="preserve">, формирование здорового и безопасного образа жизни на территории </w:t>
      </w:r>
      <w:proofErr w:type="spellStart"/>
      <w:r w:rsidRPr="00203D9B">
        <w:rPr>
          <w:rFonts w:ascii="Times New Roman" w:hAnsi="Times New Roman"/>
          <w:sz w:val="28"/>
          <w:szCs w:val="28"/>
        </w:rPr>
        <w:t>Тулунского</w:t>
      </w:r>
      <w:proofErr w:type="spellEnd"/>
      <w:r w:rsidRPr="00203D9B">
        <w:rPr>
          <w:rFonts w:ascii="Times New Roman" w:hAnsi="Times New Roman"/>
          <w:sz w:val="28"/>
          <w:szCs w:val="28"/>
        </w:rPr>
        <w:t xml:space="preserve"> муниципального района</w:t>
      </w:r>
      <w:r w:rsidR="00611472" w:rsidRPr="00203D9B">
        <w:rPr>
          <w:rFonts w:ascii="Times New Roman" w:hAnsi="Times New Roman"/>
          <w:sz w:val="28"/>
          <w:szCs w:val="28"/>
        </w:rPr>
        <w:t>»</w:t>
      </w:r>
      <w:r w:rsidR="002640AA">
        <w:rPr>
          <w:rFonts w:ascii="Times New Roman" w:hAnsi="Times New Roman"/>
          <w:sz w:val="28"/>
          <w:szCs w:val="28"/>
        </w:rPr>
        <w:t xml:space="preserve"> на 2024-2026</w:t>
      </w:r>
      <w:r w:rsidRPr="00203D9B">
        <w:rPr>
          <w:rFonts w:ascii="Times New Roman" w:hAnsi="Times New Roman"/>
          <w:sz w:val="28"/>
          <w:szCs w:val="28"/>
        </w:rPr>
        <w:t xml:space="preserve"> годы </w:t>
      </w:r>
      <w:r w:rsidR="005E73C8" w:rsidRPr="005E73C8">
        <w:rPr>
          <w:rFonts w:ascii="Times New Roman" w:hAnsi="Times New Roman"/>
          <w:sz w:val="28"/>
          <w:szCs w:val="28"/>
        </w:rPr>
        <w:t xml:space="preserve">(далее </w:t>
      </w:r>
      <w:r w:rsidR="005E73C8">
        <w:rPr>
          <w:rFonts w:ascii="Times New Roman" w:hAnsi="Times New Roman"/>
          <w:sz w:val="28"/>
          <w:szCs w:val="28"/>
        </w:rPr>
        <w:t xml:space="preserve">–муниципальная </w:t>
      </w:r>
      <w:r w:rsidR="005E73C8" w:rsidRPr="005E73C8">
        <w:rPr>
          <w:rFonts w:ascii="Times New Roman" w:hAnsi="Times New Roman"/>
          <w:sz w:val="28"/>
          <w:szCs w:val="28"/>
        </w:rPr>
        <w:t>программа)</w:t>
      </w:r>
    </w:p>
    <w:tbl>
      <w:tblPr>
        <w:tblStyle w:val="12"/>
        <w:tblW w:w="14737" w:type="dxa"/>
        <w:tblLayout w:type="fixed"/>
        <w:tblLook w:val="04A0" w:firstRow="1" w:lastRow="0" w:firstColumn="1" w:lastColumn="0" w:noHBand="0" w:noVBand="1"/>
      </w:tblPr>
      <w:tblGrid>
        <w:gridCol w:w="532"/>
        <w:gridCol w:w="141"/>
        <w:gridCol w:w="4142"/>
        <w:gridCol w:w="709"/>
        <w:gridCol w:w="1559"/>
        <w:gridCol w:w="1843"/>
        <w:gridCol w:w="1701"/>
        <w:gridCol w:w="1701"/>
        <w:gridCol w:w="2126"/>
        <w:gridCol w:w="6"/>
        <w:gridCol w:w="277"/>
      </w:tblGrid>
      <w:tr w:rsidR="00012A82" w:rsidRPr="005E73C8" w:rsidTr="00B84FCA">
        <w:trPr>
          <w:trHeight w:val="276"/>
        </w:trPr>
        <w:tc>
          <w:tcPr>
            <w:tcW w:w="673" w:type="dxa"/>
            <w:gridSpan w:val="2"/>
            <w:vMerge w:val="restart"/>
          </w:tcPr>
          <w:p w:rsidR="00012A82" w:rsidRPr="005E73C8" w:rsidRDefault="00012A82" w:rsidP="005E73C8">
            <w:pPr>
              <w:jc w:val="both"/>
              <w:rPr>
                <w:rFonts w:eastAsiaTheme="minorEastAsia"/>
              </w:rPr>
            </w:pPr>
          </w:p>
          <w:p w:rsidR="00012A82" w:rsidRPr="005E73C8" w:rsidRDefault="00012A82" w:rsidP="005E73C8">
            <w:pPr>
              <w:jc w:val="both"/>
              <w:rPr>
                <w:rFonts w:eastAsiaTheme="minorEastAsia"/>
              </w:rPr>
            </w:pPr>
            <w:r w:rsidRPr="005E73C8">
              <w:rPr>
                <w:rFonts w:eastAsiaTheme="minorEastAsia"/>
              </w:rPr>
              <w:t xml:space="preserve">№ </w:t>
            </w:r>
          </w:p>
          <w:p w:rsidR="00012A82" w:rsidRPr="005E73C8" w:rsidRDefault="00012A82" w:rsidP="005E73C8">
            <w:pPr>
              <w:jc w:val="both"/>
              <w:rPr>
                <w:rFonts w:eastAsiaTheme="minorEastAsia"/>
              </w:rPr>
            </w:pPr>
            <w:r w:rsidRPr="005E73C8">
              <w:rPr>
                <w:rFonts w:eastAsiaTheme="minorEastAsia"/>
              </w:rPr>
              <w:t>п/п</w:t>
            </w:r>
          </w:p>
        </w:tc>
        <w:tc>
          <w:tcPr>
            <w:tcW w:w="4142" w:type="dxa"/>
            <w:vMerge w:val="restart"/>
          </w:tcPr>
          <w:p w:rsidR="00012A82" w:rsidRPr="005E73C8" w:rsidRDefault="00012A82" w:rsidP="005E73C8">
            <w:pPr>
              <w:jc w:val="both"/>
              <w:rPr>
                <w:rFonts w:eastAsiaTheme="minorEastAsia"/>
              </w:rPr>
            </w:pPr>
            <w:r w:rsidRPr="005E73C8">
              <w:rPr>
                <w:rFonts w:eastAsiaTheme="minorEastAsia"/>
              </w:rPr>
              <w:t>Наименование целевого показателя</w:t>
            </w:r>
          </w:p>
        </w:tc>
        <w:tc>
          <w:tcPr>
            <w:tcW w:w="709" w:type="dxa"/>
            <w:vMerge w:val="restart"/>
          </w:tcPr>
          <w:p w:rsidR="00012A82" w:rsidRPr="005E73C8" w:rsidRDefault="00012A82" w:rsidP="005E73C8">
            <w:pPr>
              <w:jc w:val="both"/>
              <w:rPr>
                <w:rFonts w:eastAsiaTheme="minorEastAsia"/>
              </w:rPr>
            </w:pPr>
            <w:r w:rsidRPr="005E73C8">
              <w:rPr>
                <w:rFonts w:eastAsiaTheme="minorEastAsia"/>
              </w:rPr>
              <w:t>Ед. изм.</w:t>
            </w:r>
          </w:p>
        </w:tc>
        <w:tc>
          <w:tcPr>
            <w:tcW w:w="9213" w:type="dxa"/>
            <w:gridSpan w:val="7"/>
            <w:tcBorders>
              <w:bottom w:val="nil"/>
              <w:right w:val="nil"/>
            </w:tcBorders>
            <w:shd w:val="clear" w:color="auto" w:fill="auto"/>
          </w:tcPr>
          <w:p w:rsidR="00012A82" w:rsidRPr="005E73C8" w:rsidRDefault="00012A82" w:rsidP="00012A82">
            <w:pPr>
              <w:spacing w:after="200" w:line="276" w:lineRule="auto"/>
              <w:jc w:val="center"/>
            </w:pPr>
            <w:r>
              <w:t>год</w:t>
            </w:r>
          </w:p>
        </w:tc>
      </w:tr>
      <w:tr w:rsidR="00DD1859" w:rsidRPr="00027A12" w:rsidTr="00B84FCA">
        <w:tc>
          <w:tcPr>
            <w:tcW w:w="673" w:type="dxa"/>
            <w:gridSpan w:val="2"/>
            <w:vMerge/>
          </w:tcPr>
          <w:p w:rsidR="00DD1859" w:rsidRPr="005E73C8" w:rsidRDefault="00DD1859" w:rsidP="005E73C8">
            <w:pPr>
              <w:jc w:val="both"/>
              <w:rPr>
                <w:rFonts w:eastAsiaTheme="minorEastAsia"/>
              </w:rPr>
            </w:pPr>
          </w:p>
        </w:tc>
        <w:tc>
          <w:tcPr>
            <w:tcW w:w="4142" w:type="dxa"/>
            <w:vMerge/>
          </w:tcPr>
          <w:p w:rsidR="00DD1859" w:rsidRPr="005E73C8" w:rsidRDefault="00DD1859" w:rsidP="005E73C8">
            <w:pPr>
              <w:jc w:val="both"/>
              <w:rPr>
                <w:rFonts w:eastAsiaTheme="minorEastAsia"/>
              </w:rPr>
            </w:pPr>
          </w:p>
        </w:tc>
        <w:tc>
          <w:tcPr>
            <w:tcW w:w="709" w:type="dxa"/>
            <w:vMerge/>
          </w:tcPr>
          <w:p w:rsidR="00DD1859" w:rsidRPr="005E73C8" w:rsidRDefault="00DD1859" w:rsidP="005E73C8">
            <w:pPr>
              <w:jc w:val="both"/>
              <w:rPr>
                <w:rFonts w:eastAsiaTheme="minorEastAsia"/>
              </w:rPr>
            </w:pPr>
          </w:p>
        </w:tc>
        <w:tc>
          <w:tcPr>
            <w:tcW w:w="1559" w:type="dxa"/>
          </w:tcPr>
          <w:p w:rsidR="00DD1859" w:rsidRPr="00027A12" w:rsidRDefault="00DD1859" w:rsidP="005E73C8">
            <w:pPr>
              <w:jc w:val="center"/>
              <w:rPr>
                <w:rFonts w:eastAsiaTheme="minorEastAsia"/>
                <w:sz w:val="18"/>
                <w:szCs w:val="18"/>
              </w:rPr>
            </w:pPr>
            <w:r w:rsidRPr="00027A12">
              <w:rPr>
                <w:rFonts w:eastAsiaTheme="minorEastAsia"/>
                <w:sz w:val="18"/>
                <w:szCs w:val="18"/>
              </w:rPr>
              <w:t>отчётный год</w:t>
            </w:r>
          </w:p>
          <w:p w:rsidR="00DD1859" w:rsidRPr="00027A12" w:rsidRDefault="00DD1859" w:rsidP="005E73C8">
            <w:pPr>
              <w:jc w:val="center"/>
              <w:rPr>
                <w:rFonts w:eastAsiaTheme="minorEastAsia"/>
                <w:sz w:val="18"/>
                <w:szCs w:val="18"/>
              </w:rPr>
            </w:pPr>
            <w:r>
              <w:rPr>
                <w:rFonts w:eastAsiaTheme="minorEastAsia"/>
                <w:sz w:val="18"/>
                <w:szCs w:val="18"/>
              </w:rPr>
              <w:t>2022</w:t>
            </w:r>
            <w:r w:rsidRPr="00027A12">
              <w:rPr>
                <w:rFonts w:eastAsiaTheme="minorEastAsia"/>
                <w:sz w:val="18"/>
                <w:szCs w:val="18"/>
              </w:rPr>
              <w:t xml:space="preserve"> год</w:t>
            </w:r>
          </w:p>
        </w:tc>
        <w:tc>
          <w:tcPr>
            <w:tcW w:w="1843" w:type="dxa"/>
          </w:tcPr>
          <w:p w:rsidR="00DD1859" w:rsidRPr="00027A12" w:rsidRDefault="00DD1859" w:rsidP="005E73C8">
            <w:pPr>
              <w:jc w:val="center"/>
              <w:rPr>
                <w:rFonts w:eastAsiaTheme="minorEastAsia"/>
                <w:sz w:val="18"/>
                <w:szCs w:val="18"/>
              </w:rPr>
            </w:pPr>
            <w:r w:rsidRPr="00027A12">
              <w:rPr>
                <w:rFonts w:eastAsiaTheme="minorEastAsia"/>
                <w:sz w:val="18"/>
                <w:szCs w:val="18"/>
              </w:rPr>
              <w:t>текущий год (оценка)</w:t>
            </w:r>
          </w:p>
          <w:p w:rsidR="00DD1859" w:rsidRPr="00027A12" w:rsidRDefault="00DD1859" w:rsidP="005E73C8">
            <w:pPr>
              <w:jc w:val="center"/>
              <w:rPr>
                <w:rFonts w:eastAsiaTheme="minorEastAsia"/>
                <w:sz w:val="18"/>
                <w:szCs w:val="18"/>
              </w:rPr>
            </w:pPr>
            <w:r>
              <w:rPr>
                <w:rFonts w:eastAsiaTheme="minorEastAsia"/>
                <w:sz w:val="18"/>
                <w:szCs w:val="18"/>
              </w:rPr>
              <w:t>2023</w:t>
            </w:r>
            <w:r w:rsidRPr="00027A12">
              <w:rPr>
                <w:rFonts w:eastAsiaTheme="minorEastAsia"/>
                <w:sz w:val="18"/>
                <w:szCs w:val="18"/>
              </w:rPr>
              <w:t xml:space="preserve"> год</w:t>
            </w:r>
          </w:p>
        </w:tc>
        <w:tc>
          <w:tcPr>
            <w:tcW w:w="1701" w:type="dxa"/>
          </w:tcPr>
          <w:p w:rsidR="00DD1859" w:rsidRPr="00027A12" w:rsidRDefault="00DD1859" w:rsidP="005E73C8">
            <w:pPr>
              <w:jc w:val="center"/>
              <w:rPr>
                <w:rFonts w:eastAsiaTheme="minorEastAsia"/>
                <w:sz w:val="18"/>
                <w:szCs w:val="18"/>
              </w:rPr>
            </w:pPr>
            <w:r w:rsidRPr="00027A12">
              <w:rPr>
                <w:rFonts w:eastAsiaTheme="minorEastAsia"/>
                <w:sz w:val="18"/>
                <w:szCs w:val="18"/>
              </w:rPr>
              <w:t>пе</w:t>
            </w:r>
            <w:r>
              <w:rPr>
                <w:rFonts w:eastAsiaTheme="minorEastAsia"/>
                <w:sz w:val="18"/>
                <w:szCs w:val="18"/>
              </w:rPr>
              <w:t>рвый год действия программы 2024</w:t>
            </w:r>
            <w:r w:rsidRPr="00027A12">
              <w:rPr>
                <w:rFonts w:eastAsiaTheme="minorEastAsia"/>
                <w:sz w:val="18"/>
                <w:szCs w:val="18"/>
              </w:rPr>
              <w:t xml:space="preserve"> год</w:t>
            </w:r>
          </w:p>
        </w:tc>
        <w:tc>
          <w:tcPr>
            <w:tcW w:w="1701" w:type="dxa"/>
          </w:tcPr>
          <w:p w:rsidR="00DD1859" w:rsidRPr="00027A12" w:rsidRDefault="00DD1859" w:rsidP="005E73C8">
            <w:pPr>
              <w:jc w:val="center"/>
              <w:rPr>
                <w:rFonts w:eastAsiaTheme="minorEastAsia"/>
                <w:sz w:val="18"/>
                <w:szCs w:val="18"/>
              </w:rPr>
            </w:pPr>
            <w:r w:rsidRPr="00027A12">
              <w:rPr>
                <w:rFonts w:eastAsiaTheme="minorEastAsia"/>
                <w:sz w:val="18"/>
                <w:szCs w:val="18"/>
              </w:rPr>
              <w:t>вт</w:t>
            </w:r>
            <w:r>
              <w:rPr>
                <w:rFonts w:eastAsiaTheme="minorEastAsia"/>
                <w:sz w:val="18"/>
                <w:szCs w:val="18"/>
              </w:rPr>
              <w:t>орой год действия программы 2025</w:t>
            </w:r>
            <w:r w:rsidRPr="00027A12">
              <w:rPr>
                <w:rFonts w:eastAsiaTheme="minorEastAsia"/>
                <w:sz w:val="18"/>
                <w:szCs w:val="18"/>
              </w:rPr>
              <w:t xml:space="preserve"> год</w:t>
            </w:r>
          </w:p>
        </w:tc>
        <w:tc>
          <w:tcPr>
            <w:tcW w:w="2409" w:type="dxa"/>
            <w:gridSpan w:val="3"/>
          </w:tcPr>
          <w:p w:rsidR="00DD1859" w:rsidRPr="00027A12" w:rsidRDefault="00DD1859" w:rsidP="005E73C8">
            <w:pPr>
              <w:jc w:val="center"/>
              <w:rPr>
                <w:rFonts w:eastAsiaTheme="minorEastAsia"/>
                <w:sz w:val="18"/>
                <w:szCs w:val="18"/>
              </w:rPr>
            </w:pPr>
            <w:r w:rsidRPr="00027A12">
              <w:rPr>
                <w:rFonts w:eastAsiaTheme="minorEastAsia"/>
                <w:sz w:val="18"/>
                <w:szCs w:val="18"/>
              </w:rPr>
              <w:t>год за</w:t>
            </w:r>
            <w:r>
              <w:rPr>
                <w:rFonts w:eastAsiaTheme="minorEastAsia"/>
                <w:sz w:val="18"/>
                <w:szCs w:val="18"/>
              </w:rPr>
              <w:t>вершения действия программы 2026</w:t>
            </w:r>
            <w:r w:rsidRPr="00027A12">
              <w:rPr>
                <w:rFonts w:eastAsiaTheme="minorEastAsia"/>
                <w:sz w:val="18"/>
                <w:szCs w:val="18"/>
              </w:rPr>
              <w:t xml:space="preserve"> год</w:t>
            </w:r>
          </w:p>
        </w:tc>
      </w:tr>
      <w:tr w:rsidR="00CA4749" w:rsidRPr="005E73C8" w:rsidTr="00B84FCA">
        <w:tc>
          <w:tcPr>
            <w:tcW w:w="673" w:type="dxa"/>
            <w:gridSpan w:val="2"/>
          </w:tcPr>
          <w:p w:rsidR="00CA4749" w:rsidRPr="005E73C8" w:rsidRDefault="00CA4749" w:rsidP="005E73C8">
            <w:pPr>
              <w:jc w:val="center"/>
              <w:rPr>
                <w:rFonts w:eastAsiaTheme="minorEastAsia"/>
              </w:rPr>
            </w:pPr>
            <w:r w:rsidRPr="005E73C8">
              <w:rPr>
                <w:rFonts w:eastAsiaTheme="minorEastAsia"/>
              </w:rPr>
              <w:t>1.</w:t>
            </w:r>
          </w:p>
        </w:tc>
        <w:tc>
          <w:tcPr>
            <w:tcW w:w="4142" w:type="dxa"/>
          </w:tcPr>
          <w:p w:rsidR="00CA4749" w:rsidRPr="005E73C8" w:rsidRDefault="00CA4749" w:rsidP="005E73C8">
            <w:pPr>
              <w:jc w:val="center"/>
              <w:rPr>
                <w:rFonts w:eastAsiaTheme="minorEastAsia"/>
              </w:rPr>
            </w:pPr>
            <w:r w:rsidRPr="005E73C8">
              <w:rPr>
                <w:rFonts w:eastAsiaTheme="minorEastAsia"/>
              </w:rPr>
              <w:t>2.</w:t>
            </w:r>
          </w:p>
        </w:tc>
        <w:tc>
          <w:tcPr>
            <w:tcW w:w="709" w:type="dxa"/>
          </w:tcPr>
          <w:p w:rsidR="00CA4749" w:rsidRPr="005E73C8" w:rsidRDefault="00CA4749" w:rsidP="005E73C8">
            <w:pPr>
              <w:jc w:val="center"/>
              <w:rPr>
                <w:rFonts w:eastAsiaTheme="minorEastAsia"/>
              </w:rPr>
            </w:pPr>
            <w:r w:rsidRPr="005E73C8">
              <w:rPr>
                <w:rFonts w:eastAsiaTheme="minorEastAsia"/>
              </w:rPr>
              <w:t>3.</w:t>
            </w:r>
          </w:p>
        </w:tc>
        <w:tc>
          <w:tcPr>
            <w:tcW w:w="1559" w:type="dxa"/>
          </w:tcPr>
          <w:p w:rsidR="00CA4749" w:rsidRPr="005E73C8" w:rsidRDefault="00CA4749" w:rsidP="005E73C8">
            <w:pPr>
              <w:jc w:val="center"/>
              <w:rPr>
                <w:rFonts w:eastAsiaTheme="minorEastAsia"/>
              </w:rPr>
            </w:pPr>
            <w:r w:rsidRPr="005E73C8">
              <w:rPr>
                <w:rFonts w:eastAsiaTheme="minorEastAsia"/>
              </w:rPr>
              <w:t>4.</w:t>
            </w:r>
          </w:p>
        </w:tc>
        <w:tc>
          <w:tcPr>
            <w:tcW w:w="1843" w:type="dxa"/>
          </w:tcPr>
          <w:p w:rsidR="00CA4749" w:rsidRPr="005E73C8" w:rsidRDefault="00CA4749" w:rsidP="005E73C8">
            <w:pPr>
              <w:jc w:val="center"/>
              <w:rPr>
                <w:rFonts w:eastAsiaTheme="minorEastAsia"/>
              </w:rPr>
            </w:pPr>
            <w:r w:rsidRPr="005E73C8">
              <w:rPr>
                <w:rFonts w:eastAsiaTheme="minorEastAsia"/>
              </w:rPr>
              <w:t>5.</w:t>
            </w:r>
          </w:p>
        </w:tc>
        <w:tc>
          <w:tcPr>
            <w:tcW w:w="1701" w:type="dxa"/>
          </w:tcPr>
          <w:p w:rsidR="00CA4749" w:rsidRPr="005E73C8" w:rsidRDefault="00CA4749" w:rsidP="005E73C8">
            <w:pPr>
              <w:jc w:val="center"/>
              <w:rPr>
                <w:rFonts w:eastAsiaTheme="minorEastAsia"/>
              </w:rPr>
            </w:pPr>
            <w:r w:rsidRPr="005E73C8">
              <w:rPr>
                <w:rFonts w:eastAsiaTheme="minorEastAsia"/>
              </w:rPr>
              <w:t>6.</w:t>
            </w:r>
          </w:p>
        </w:tc>
        <w:tc>
          <w:tcPr>
            <w:tcW w:w="1701" w:type="dxa"/>
          </w:tcPr>
          <w:p w:rsidR="00CA4749" w:rsidRPr="005E73C8" w:rsidRDefault="00CA4749" w:rsidP="005E73C8">
            <w:pPr>
              <w:jc w:val="center"/>
              <w:rPr>
                <w:rFonts w:eastAsiaTheme="minorEastAsia"/>
              </w:rPr>
            </w:pPr>
            <w:r w:rsidRPr="005E73C8">
              <w:rPr>
                <w:rFonts w:eastAsiaTheme="minorEastAsia"/>
              </w:rPr>
              <w:t>7.</w:t>
            </w:r>
          </w:p>
        </w:tc>
        <w:tc>
          <w:tcPr>
            <w:tcW w:w="2409" w:type="dxa"/>
            <w:gridSpan w:val="3"/>
          </w:tcPr>
          <w:p w:rsidR="00CA4749" w:rsidRPr="005E73C8" w:rsidRDefault="00CA4749" w:rsidP="005E73C8">
            <w:pPr>
              <w:jc w:val="center"/>
              <w:rPr>
                <w:rFonts w:eastAsiaTheme="minorEastAsia"/>
              </w:rPr>
            </w:pPr>
            <w:r w:rsidRPr="005E73C8">
              <w:rPr>
                <w:rFonts w:eastAsiaTheme="minorEastAsia"/>
              </w:rPr>
              <w:t>8.</w:t>
            </w:r>
          </w:p>
        </w:tc>
      </w:tr>
      <w:tr w:rsidR="00CA4749" w:rsidRPr="005E73C8" w:rsidTr="00B84FCA">
        <w:tc>
          <w:tcPr>
            <w:tcW w:w="673" w:type="dxa"/>
            <w:gridSpan w:val="2"/>
          </w:tcPr>
          <w:p w:rsidR="00CA4749" w:rsidRPr="005E73C8" w:rsidRDefault="00CA4749" w:rsidP="005E73C8">
            <w:pPr>
              <w:jc w:val="center"/>
              <w:rPr>
                <w:rFonts w:eastAsiaTheme="minorEastAsia"/>
              </w:rPr>
            </w:pPr>
            <w:r w:rsidRPr="005E73C8">
              <w:rPr>
                <w:rFonts w:eastAsiaTheme="minorEastAsia"/>
              </w:rPr>
              <w:t>1.</w:t>
            </w:r>
          </w:p>
        </w:tc>
        <w:tc>
          <w:tcPr>
            <w:tcW w:w="4142" w:type="dxa"/>
          </w:tcPr>
          <w:p w:rsidR="00CA4749" w:rsidRPr="005E73C8" w:rsidRDefault="00CA4749" w:rsidP="005E73C8">
            <w:pPr>
              <w:jc w:val="both"/>
              <w:rPr>
                <w:rFonts w:eastAsiaTheme="minorEastAsia"/>
              </w:rPr>
            </w:pPr>
            <w:r>
              <w:rPr>
                <w:rFonts w:cstheme="minorBidi"/>
              </w:rPr>
              <w:t>Удельный вес численности</w:t>
            </w:r>
            <w:r w:rsidRPr="0013288D">
              <w:rPr>
                <w:rFonts w:cstheme="minorBidi"/>
              </w:rPr>
              <w:t xml:space="preserve"> населения </w:t>
            </w:r>
            <w:proofErr w:type="spellStart"/>
            <w:r w:rsidRPr="0013288D">
              <w:rPr>
                <w:rFonts w:cstheme="minorBidi"/>
              </w:rPr>
              <w:t>Тулунского</w:t>
            </w:r>
            <w:proofErr w:type="spellEnd"/>
            <w:r w:rsidRPr="0013288D">
              <w:rPr>
                <w:rFonts w:cstheme="minorBidi"/>
              </w:rPr>
              <w:t xml:space="preserve"> района, систематически занимающегося физической культурой и спортом.</w:t>
            </w:r>
          </w:p>
        </w:tc>
        <w:tc>
          <w:tcPr>
            <w:tcW w:w="709" w:type="dxa"/>
          </w:tcPr>
          <w:p w:rsidR="00CA4749" w:rsidRPr="005E73C8" w:rsidRDefault="00CA4749" w:rsidP="0013288D">
            <w:pPr>
              <w:jc w:val="center"/>
              <w:rPr>
                <w:rFonts w:eastAsiaTheme="minorEastAsia"/>
              </w:rPr>
            </w:pPr>
            <w:r w:rsidRPr="005E73C8">
              <w:rPr>
                <w:rFonts w:eastAsiaTheme="minorEastAsia"/>
              </w:rPr>
              <w:t>%</w:t>
            </w:r>
          </w:p>
        </w:tc>
        <w:tc>
          <w:tcPr>
            <w:tcW w:w="1559" w:type="dxa"/>
          </w:tcPr>
          <w:p w:rsidR="00CA4749" w:rsidRPr="005E73C8" w:rsidRDefault="00CA4749" w:rsidP="00D70E63">
            <w:pPr>
              <w:jc w:val="both"/>
              <w:rPr>
                <w:rFonts w:eastAsiaTheme="minorEastAsia"/>
              </w:rPr>
            </w:pPr>
            <w:r>
              <w:rPr>
                <w:rFonts w:eastAsiaTheme="minorEastAsia"/>
              </w:rPr>
              <w:t>43</w:t>
            </w:r>
          </w:p>
        </w:tc>
        <w:tc>
          <w:tcPr>
            <w:tcW w:w="1843" w:type="dxa"/>
          </w:tcPr>
          <w:p w:rsidR="00CA4749" w:rsidRPr="005E73C8" w:rsidRDefault="00CA4749" w:rsidP="00D70E63">
            <w:pPr>
              <w:jc w:val="both"/>
              <w:rPr>
                <w:rFonts w:eastAsiaTheme="minorEastAsia"/>
              </w:rPr>
            </w:pPr>
            <w:r>
              <w:rPr>
                <w:rFonts w:eastAsiaTheme="minorEastAsia"/>
              </w:rPr>
              <w:t>43</w:t>
            </w:r>
          </w:p>
        </w:tc>
        <w:tc>
          <w:tcPr>
            <w:tcW w:w="1701" w:type="dxa"/>
          </w:tcPr>
          <w:p w:rsidR="00CA4749" w:rsidRPr="005E73C8" w:rsidRDefault="00CA4749" w:rsidP="00D70E63">
            <w:pPr>
              <w:jc w:val="both"/>
              <w:rPr>
                <w:rFonts w:eastAsiaTheme="minorEastAsia"/>
              </w:rPr>
            </w:pPr>
            <w:r>
              <w:rPr>
                <w:rFonts w:eastAsiaTheme="minorEastAsia"/>
              </w:rPr>
              <w:t>44</w:t>
            </w:r>
          </w:p>
        </w:tc>
        <w:tc>
          <w:tcPr>
            <w:tcW w:w="1701" w:type="dxa"/>
          </w:tcPr>
          <w:p w:rsidR="00CA4749" w:rsidRPr="005E73C8" w:rsidRDefault="00CA4749" w:rsidP="00D70E63">
            <w:pPr>
              <w:jc w:val="both"/>
              <w:rPr>
                <w:rFonts w:eastAsiaTheme="minorEastAsia"/>
              </w:rPr>
            </w:pPr>
            <w:r>
              <w:rPr>
                <w:rFonts w:eastAsiaTheme="minorEastAsia"/>
              </w:rPr>
              <w:t>45</w:t>
            </w:r>
          </w:p>
        </w:tc>
        <w:tc>
          <w:tcPr>
            <w:tcW w:w="2409" w:type="dxa"/>
            <w:gridSpan w:val="3"/>
          </w:tcPr>
          <w:p w:rsidR="00CA4749" w:rsidRPr="005E73C8" w:rsidRDefault="00CA4749" w:rsidP="00D70E63">
            <w:pPr>
              <w:jc w:val="both"/>
              <w:rPr>
                <w:rFonts w:eastAsiaTheme="minorEastAsia"/>
              </w:rPr>
            </w:pPr>
            <w:r>
              <w:rPr>
                <w:rFonts w:eastAsiaTheme="minorEastAsia"/>
              </w:rPr>
              <w:t>46</w:t>
            </w:r>
          </w:p>
        </w:tc>
      </w:tr>
      <w:tr w:rsidR="00CA4749" w:rsidRPr="005E73C8" w:rsidTr="00B84FCA">
        <w:tc>
          <w:tcPr>
            <w:tcW w:w="673" w:type="dxa"/>
            <w:gridSpan w:val="2"/>
          </w:tcPr>
          <w:p w:rsidR="00CA4749" w:rsidRPr="005E73C8" w:rsidRDefault="00CA4749" w:rsidP="005E73C8">
            <w:pPr>
              <w:jc w:val="center"/>
              <w:rPr>
                <w:rFonts w:eastAsiaTheme="minorEastAsia"/>
              </w:rPr>
            </w:pPr>
            <w:r w:rsidRPr="005E73C8">
              <w:rPr>
                <w:rFonts w:eastAsiaTheme="minorEastAsia"/>
              </w:rPr>
              <w:t>2.</w:t>
            </w:r>
          </w:p>
        </w:tc>
        <w:tc>
          <w:tcPr>
            <w:tcW w:w="4142" w:type="dxa"/>
          </w:tcPr>
          <w:p w:rsidR="00CA4749" w:rsidRPr="005E73C8" w:rsidRDefault="00CA4749" w:rsidP="00012A82">
            <w:pPr>
              <w:jc w:val="both"/>
              <w:rPr>
                <w:rFonts w:eastAsiaTheme="minorEastAsia"/>
              </w:rPr>
            </w:pPr>
            <w:r w:rsidRPr="00012A82">
              <w:rPr>
                <w:rFonts w:eastAsiaTheme="minorEastAsia"/>
              </w:rPr>
              <w:t>Удельный вес численности участников мероприятий по реализации государственной молодежной</w:t>
            </w:r>
            <w:r>
              <w:rPr>
                <w:rFonts w:eastAsiaTheme="minorEastAsia"/>
              </w:rPr>
              <w:t xml:space="preserve"> политики в возрасте от 14 до 35</w:t>
            </w:r>
            <w:r w:rsidRPr="00012A82">
              <w:rPr>
                <w:rFonts w:eastAsiaTheme="minorEastAsia"/>
              </w:rPr>
              <w:t xml:space="preserve"> лет</w:t>
            </w:r>
            <w:r>
              <w:rPr>
                <w:rFonts w:eastAsiaTheme="minorEastAsia"/>
              </w:rPr>
              <w:t>.</w:t>
            </w:r>
          </w:p>
        </w:tc>
        <w:tc>
          <w:tcPr>
            <w:tcW w:w="709" w:type="dxa"/>
          </w:tcPr>
          <w:p w:rsidR="00CA4749" w:rsidRPr="005E73C8" w:rsidRDefault="00CA4749" w:rsidP="00D70E63">
            <w:pPr>
              <w:rPr>
                <w:rFonts w:eastAsiaTheme="minorEastAsia"/>
              </w:rPr>
            </w:pPr>
            <w:r>
              <w:rPr>
                <w:rFonts w:eastAsiaTheme="minorEastAsia"/>
              </w:rPr>
              <w:t xml:space="preserve">     </w:t>
            </w:r>
            <w:r w:rsidRPr="005E73C8">
              <w:rPr>
                <w:rFonts w:eastAsiaTheme="minorEastAsia"/>
              </w:rPr>
              <w:t>%</w:t>
            </w:r>
          </w:p>
        </w:tc>
        <w:tc>
          <w:tcPr>
            <w:tcW w:w="1559" w:type="dxa"/>
          </w:tcPr>
          <w:p w:rsidR="00CA4749" w:rsidRPr="005E73C8" w:rsidRDefault="00CA4749" w:rsidP="00D70E63">
            <w:pPr>
              <w:jc w:val="both"/>
              <w:rPr>
                <w:rFonts w:eastAsiaTheme="minorEastAsia"/>
              </w:rPr>
            </w:pPr>
            <w:r>
              <w:rPr>
                <w:rFonts w:eastAsiaTheme="minorEastAsia"/>
              </w:rPr>
              <w:t>40</w:t>
            </w:r>
          </w:p>
        </w:tc>
        <w:tc>
          <w:tcPr>
            <w:tcW w:w="1843" w:type="dxa"/>
          </w:tcPr>
          <w:p w:rsidR="00CA4749" w:rsidRPr="005E73C8" w:rsidRDefault="00CA4749" w:rsidP="00D70E63">
            <w:pPr>
              <w:jc w:val="both"/>
              <w:rPr>
                <w:rFonts w:eastAsiaTheme="minorEastAsia"/>
              </w:rPr>
            </w:pPr>
            <w:r>
              <w:rPr>
                <w:rFonts w:eastAsiaTheme="minorEastAsia"/>
              </w:rPr>
              <w:t>45</w:t>
            </w:r>
          </w:p>
        </w:tc>
        <w:tc>
          <w:tcPr>
            <w:tcW w:w="1701" w:type="dxa"/>
          </w:tcPr>
          <w:p w:rsidR="00CA4749" w:rsidRPr="005E73C8" w:rsidRDefault="00CA4749" w:rsidP="00D70E63">
            <w:pPr>
              <w:jc w:val="both"/>
              <w:rPr>
                <w:rFonts w:eastAsiaTheme="minorEastAsia"/>
              </w:rPr>
            </w:pPr>
            <w:r>
              <w:rPr>
                <w:rFonts w:eastAsiaTheme="minorEastAsia"/>
              </w:rPr>
              <w:t>47</w:t>
            </w:r>
          </w:p>
        </w:tc>
        <w:tc>
          <w:tcPr>
            <w:tcW w:w="1701" w:type="dxa"/>
          </w:tcPr>
          <w:p w:rsidR="00CA4749" w:rsidRPr="005E73C8" w:rsidRDefault="00CA4749" w:rsidP="00D70E63">
            <w:pPr>
              <w:jc w:val="both"/>
              <w:rPr>
                <w:rFonts w:eastAsiaTheme="minorEastAsia"/>
              </w:rPr>
            </w:pPr>
            <w:r>
              <w:rPr>
                <w:rFonts w:eastAsiaTheme="minorEastAsia"/>
              </w:rPr>
              <w:t>50</w:t>
            </w:r>
          </w:p>
        </w:tc>
        <w:tc>
          <w:tcPr>
            <w:tcW w:w="2409" w:type="dxa"/>
            <w:gridSpan w:val="3"/>
          </w:tcPr>
          <w:p w:rsidR="00CA4749" w:rsidRPr="005E73C8" w:rsidRDefault="00CA4749" w:rsidP="00D70E63">
            <w:pPr>
              <w:jc w:val="both"/>
              <w:rPr>
                <w:rFonts w:eastAsiaTheme="minorEastAsia"/>
              </w:rPr>
            </w:pPr>
            <w:r>
              <w:rPr>
                <w:rFonts w:eastAsiaTheme="minorEastAsia"/>
              </w:rPr>
              <w:t>60</w:t>
            </w:r>
          </w:p>
        </w:tc>
      </w:tr>
      <w:tr w:rsidR="00012A82" w:rsidRPr="005E73C8" w:rsidTr="00CA4749">
        <w:tc>
          <w:tcPr>
            <w:tcW w:w="14737" w:type="dxa"/>
            <w:gridSpan w:val="11"/>
            <w:tcBorders>
              <w:top w:val="nil"/>
              <w:bottom w:val="nil"/>
              <w:right w:val="single" w:sz="4" w:space="0" w:color="auto"/>
            </w:tcBorders>
          </w:tcPr>
          <w:p w:rsidR="00012A82" w:rsidRPr="00DD6DD9" w:rsidRDefault="00012A82" w:rsidP="00CA4749">
            <w:pPr>
              <w:jc w:val="center"/>
              <w:rPr>
                <w:rFonts w:eastAsia="Calibri"/>
                <w:b/>
              </w:rPr>
            </w:pPr>
            <w:r w:rsidRPr="005E73C8">
              <w:rPr>
                <w:rFonts w:eastAsiaTheme="minorEastAsia" w:cstheme="minorBidi"/>
                <w:b/>
              </w:rPr>
              <w:t xml:space="preserve">Подпрограмма 1 </w:t>
            </w:r>
            <w:r w:rsidRPr="0013288D">
              <w:rPr>
                <w:rFonts w:eastAsiaTheme="minorEastAsia" w:cstheme="minorBidi"/>
                <w:b/>
              </w:rPr>
              <w:t>«Физическая культура и спорт</w:t>
            </w:r>
            <w:r>
              <w:rPr>
                <w:rFonts w:eastAsiaTheme="minorEastAsia" w:cstheme="minorBidi"/>
                <w:b/>
              </w:rPr>
              <w:t xml:space="preserve"> </w:t>
            </w:r>
            <w:proofErr w:type="spellStart"/>
            <w:r>
              <w:rPr>
                <w:rFonts w:eastAsiaTheme="minorEastAsia" w:cstheme="minorBidi"/>
                <w:b/>
              </w:rPr>
              <w:t>Тулунского</w:t>
            </w:r>
            <w:proofErr w:type="spellEnd"/>
            <w:r>
              <w:rPr>
                <w:rFonts w:eastAsiaTheme="minorEastAsia" w:cstheme="minorBidi"/>
                <w:b/>
              </w:rPr>
              <w:t xml:space="preserve"> района» на 202</w:t>
            </w:r>
            <w:r w:rsidR="00CA4749">
              <w:rPr>
                <w:rFonts w:eastAsiaTheme="minorEastAsia" w:cstheme="minorBidi"/>
                <w:b/>
              </w:rPr>
              <w:t>4-2026</w:t>
            </w:r>
            <w:r w:rsidRPr="0013288D">
              <w:rPr>
                <w:rFonts w:eastAsiaTheme="minorEastAsia" w:cstheme="minorBidi"/>
                <w:b/>
              </w:rPr>
              <w:t xml:space="preserve"> годы.</w:t>
            </w:r>
          </w:p>
        </w:tc>
      </w:tr>
      <w:tr w:rsidR="00CA4749" w:rsidRPr="005E73C8" w:rsidTr="00B84FCA">
        <w:tc>
          <w:tcPr>
            <w:tcW w:w="532" w:type="dxa"/>
            <w:tcBorders>
              <w:top w:val="single" w:sz="4" w:space="0" w:color="auto"/>
            </w:tcBorders>
          </w:tcPr>
          <w:p w:rsidR="00CA4749" w:rsidRPr="005E73C8" w:rsidRDefault="00CA4749" w:rsidP="00DD1859">
            <w:pPr>
              <w:jc w:val="both"/>
              <w:rPr>
                <w:rFonts w:eastAsiaTheme="minorEastAsia"/>
              </w:rPr>
            </w:pPr>
            <w:r>
              <w:rPr>
                <w:rFonts w:eastAsiaTheme="minorEastAsia"/>
              </w:rPr>
              <w:t>1</w:t>
            </w:r>
            <w:r w:rsidRPr="005E73C8">
              <w:rPr>
                <w:rFonts w:eastAsiaTheme="minorEastAsia"/>
              </w:rPr>
              <w:t>.</w:t>
            </w:r>
          </w:p>
        </w:tc>
        <w:tc>
          <w:tcPr>
            <w:tcW w:w="4283" w:type="dxa"/>
            <w:gridSpan w:val="2"/>
            <w:tcBorders>
              <w:top w:val="single" w:sz="4" w:space="0" w:color="auto"/>
            </w:tcBorders>
          </w:tcPr>
          <w:p w:rsidR="00CA4749" w:rsidRPr="005E73C8" w:rsidRDefault="00CA4749" w:rsidP="00DD1859">
            <w:pPr>
              <w:ind w:firstLine="34"/>
              <w:jc w:val="both"/>
            </w:pPr>
            <w:r w:rsidRPr="00157D37">
              <w:t xml:space="preserve">Удельный вес населения </w:t>
            </w:r>
            <w:proofErr w:type="spellStart"/>
            <w:r w:rsidRPr="00157D37">
              <w:t>Тулунского</w:t>
            </w:r>
            <w:proofErr w:type="spellEnd"/>
            <w:r w:rsidRPr="00157D37">
              <w:t xml:space="preserve"> района, систематически занимающегося физической культурой и спортом.</w:t>
            </w:r>
          </w:p>
        </w:tc>
        <w:tc>
          <w:tcPr>
            <w:tcW w:w="709" w:type="dxa"/>
            <w:tcBorders>
              <w:top w:val="single" w:sz="4" w:space="0" w:color="auto"/>
            </w:tcBorders>
          </w:tcPr>
          <w:p w:rsidR="00CA4749" w:rsidRPr="005E73C8" w:rsidRDefault="00CA4749" w:rsidP="00DD1859">
            <w:pPr>
              <w:jc w:val="center"/>
              <w:rPr>
                <w:rFonts w:eastAsiaTheme="minorEastAsia"/>
              </w:rPr>
            </w:pPr>
            <w:r w:rsidRPr="005E73C8">
              <w:rPr>
                <w:rFonts w:eastAsiaTheme="minorEastAsia"/>
              </w:rPr>
              <w:t>%</w:t>
            </w:r>
          </w:p>
        </w:tc>
        <w:tc>
          <w:tcPr>
            <w:tcW w:w="1559" w:type="dxa"/>
            <w:tcBorders>
              <w:top w:val="single" w:sz="4" w:space="0" w:color="auto"/>
            </w:tcBorders>
          </w:tcPr>
          <w:p w:rsidR="00CA4749" w:rsidRPr="005E73C8" w:rsidRDefault="00CA4749" w:rsidP="00DD1859">
            <w:pPr>
              <w:jc w:val="both"/>
              <w:rPr>
                <w:rFonts w:eastAsiaTheme="minorEastAsia"/>
              </w:rPr>
            </w:pPr>
            <w:r>
              <w:rPr>
                <w:rFonts w:eastAsiaTheme="minorEastAsia"/>
              </w:rPr>
              <w:t>43</w:t>
            </w:r>
          </w:p>
        </w:tc>
        <w:tc>
          <w:tcPr>
            <w:tcW w:w="1843" w:type="dxa"/>
            <w:tcBorders>
              <w:top w:val="single" w:sz="4" w:space="0" w:color="auto"/>
            </w:tcBorders>
          </w:tcPr>
          <w:p w:rsidR="00CA4749" w:rsidRPr="005E73C8" w:rsidRDefault="00CA4749" w:rsidP="00DD1859">
            <w:pPr>
              <w:jc w:val="both"/>
              <w:rPr>
                <w:rFonts w:eastAsiaTheme="minorEastAsia"/>
              </w:rPr>
            </w:pPr>
            <w:r>
              <w:rPr>
                <w:rFonts w:eastAsiaTheme="minorEastAsia"/>
              </w:rPr>
              <w:t>43</w:t>
            </w:r>
          </w:p>
        </w:tc>
        <w:tc>
          <w:tcPr>
            <w:tcW w:w="1701" w:type="dxa"/>
            <w:tcBorders>
              <w:top w:val="single" w:sz="4" w:space="0" w:color="auto"/>
            </w:tcBorders>
          </w:tcPr>
          <w:p w:rsidR="00CA4749" w:rsidRPr="005E73C8" w:rsidRDefault="00CA4749" w:rsidP="00DD1859">
            <w:pPr>
              <w:jc w:val="both"/>
              <w:rPr>
                <w:rFonts w:eastAsiaTheme="minorEastAsia"/>
              </w:rPr>
            </w:pPr>
            <w:r>
              <w:rPr>
                <w:rFonts w:eastAsiaTheme="minorEastAsia"/>
              </w:rPr>
              <w:t>44</w:t>
            </w:r>
          </w:p>
        </w:tc>
        <w:tc>
          <w:tcPr>
            <w:tcW w:w="1701" w:type="dxa"/>
            <w:tcBorders>
              <w:top w:val="single" w:sz="4" w:space="0" w:color="auto"/>
            </w:tcBorders>
          </w:tcPr>
          <w:p w:rsidR="00CA4749" w:rsidRPr="005E73C8" w:rsidRDefault="00CA4749" w:rsidP="00DD1859">
            <w:pPr>
              <w:jc w:val="both"/>
              <w:rPr>
                <w:rFonts w:eastAsiaTheme="minorEastAsia"/>
              </w:rPr>
            </w:pPr>
            <w:r>
              <w:rPr>
                <w:rFonts w:eastAsiaTheme="minorEastAsia"/>
              </w:rPr>
              <w:t>45</w:t>
            </w:r>
          </w:p>
        </w:tc>
        <w:tc>
          <w:tcPr>
            <w:tcW w:w="2409" w:type="dxa"/>
            <w:gridSpan w:val="3"/>
            <w:tcBorders>
              <w:top w:val="single" w:sz="4" w:space="0" w:color="auto"/>
              <w:right w:val="single" w:sz="4" w:space="0" w:color="auto"/>
            </w:tcBorders>
          </w:tcPr>
          <w:p w:rsidR="00CA4749" w:rsidRPr="005E73C8" w:rsidRDefault="00CA4749" w:rsidP="00DD1859">
            <w:pPr>
              <w:jc w:val="both"/>
              <w:rPr>
                <w:rFonts w:eastAsiaTheme="minorEastAsia"/>
              </w:rPr>
            </w:pPr>
            <w:r>
              <w:rPr>
                <w:rFonts w:eastAsiaTheme="minorEastAsia"/>
              </w:rPr>
              <w:t>46</w:t>
            </w:r>
          </w:p>
        </w:tc>
      </w:tr>
      <w:tr w:rsidR="00DD1859" w:rsidRPr="005E73C8" w:rsidTr="00B84FCA">
        <w:trPr>
          <w:gridAfter w:val="2"/>
          <w:wAfter w:w="283" w:type="dxa"/>
        </w:trPr>
        <w:tc>
          <w:tcPr>
            <w:tcW w:w="532" w:type="dxa"/>
          </w:tcPr>
          <w:p w:rsidR="00DD1859" w:rsidRDefault="00DD1859" w:rsidP="00DD1859">
            <w:pPr>
              <w:jc w:val="both"/>
              <w:rPr>
                <w:rFonts w:eastAsiaTheme="minorEastAsia"/>
              </w:rPr>
            </w:pPr>
            <w:r>
              <w:rPr>
                <w:rFonts w:eastAsiaTheme="minorEastAsia"/>
              </w:rPr>
              <w:lastRenderedPageBreak/>
              <w:t>2.</w:t>
            </w:r>
          </w:p>
        </w:tc>
        <w:tc>
          <w:tcPr>
            <w:tcW w:w="4283" w:type="dxa"/>
            <w:gridSpan w:val="2"/>
          </w:tcPr>
          <w:p w:rsidR="00DD1859" w:rsidRPr="0013288D" w:rsidRDefault="00DD1859" w:rsidP="00DD1859">
            <w:pPr>
              <w:jc w:val="both"/>
              <w:rPr>
                <w:rFonts w:eastAsiaTheme="minorEastAsia"/>
              </w:rPr>
            </w:pPr>
            <w:r w:rsidRPr="00E94900">
              <w:rPr>
                <w:rFonts w:eastAsiaTheme="minorEastAsia"/>
              </w:rPr>
              <w:t>Количество районных спортивных мероприятий.</w:t>
            </w:r>
          </w:p>
        </w:tc>
        <w:tc>
          <w:tcPr>
            <w:tcW w:w="709" w:type="dxa"/>
          </w:tcPr>
          <w:p w:rsidR="00DD1859" w:rsidRPr="005E73C8" w:rsidRDefault="00DD1859" w:rsidP="00DD1859">
            <w:pPr>
              <w:jc w:val="center"/>
              <w:rPr>
                <w:rFonts w:eastAsiaTheme="minorEastAsia"/>
              </w:rPr>
            </w:pPr>
            <w:r>
              <w:rPr>
                <w:rFonts w:eastAsiaTheme="minorEastAsia"/>
              </w:rPr>
              <w:t>ед.</w:t>
            </w:r>
          </w:p>
        </w:tc>
        <w:tc>
          <w:tcPr>
            <w:tcW w:w="1559" w:type="dxa"/>
          </w:tcPr>
          <w:p w:rsidR="00DD1859" w:rsidRDefault="00DD1859" w:rsidP="00DD1859">
            <w:pPr>
              <w:jc w:val="center"/>
              <w:rPr>
                <w:rFonts w:eastAsia="Calibri"/>
              </w:rPr>
            </w:pPr>
            <w:r>
              <w:rPr>
                <w:rFonts w:eastAsia="Calibri"/>
              </w:rPr>
              <w:t>37</w:t>
            </w:r>
          </w:p>
          <w:p w:rsidR="00DD1859" w:rsidRPr="005E73C8" w:rsidRDefault="00DD1859" w:rsidP="00DD1859">
            <w:pPr>
              <w:jc w:val="center"/>
              <w:rPr>
                <w:rFonts w:eastAsia="Calibri"/>
              </w:rPr>
            </w:pPr>
          </w:p>
        </w:tc>
        <w:tc>
          <w:tcPr>
            <w:tcW w:w="1843" w:type="dxa"/>
          </w:tcPr>
          <w:p w:rsidR="00DD1859" w:rsidRPr="005E73C8" w:rsidRDefault="00DD1859" w:rsidP="00DD1859">
            <w:pPr>
              <w:rPr>
                <w:rFonts w:eastAsia="Calibri"/>
              </w:rPr>
            </w:pPr>
            <w:r>
              <w:rPr>
                <w:rFonts w:eastAsia="Calibri"/>
              </w:rPr>
              <w:t xml:space="preserve">    38</w:t>
            </w:r>
          </w:p>
        </w:tc>
        <w:tc>
          <w:tcPr>
            <w:tcW w:w="1701" w:type="dxa"/>
          </w:tcPr>
          <w:p w:rsidR="00DD1859" w:rsidRPr="005E73C8" w:rsidRDefault="00DD1859" w:rsidP="00DD1859">
            <w:pPr>
              <w:rPr>
                <w:rFonts w:eastAsia="Calibri"/>
              </w:rPr>
            </w:pPr>
            <w:r>
              <w:rPr>
                <w:rFonts w:eastAsia="Calibri"/>
              </w:rPr>
              <w:t xml:space="preserve">    40</w:t>
            </w:r>
          </w:p>
        </w:tc>
        <w:tc>
          <w:tcPr>
            <w:tcW w:w="1701" w:type="dxa"/>
          </w:tcPr>
          <w:p w:rsidR="00DD1859" w:rsidRPr="005E73C8" w:rsidRDefault="00DD1859" w:rsidP="00DD1859">
            <w:pPr>
              <w:jc w:val="center"/>
              <w:rPr>
                <w:rFonts w:eastAsia="Calibri"/>
              </w:rPr>
            </w:pPr>
            <w:r>
              <w:rPr>
                <w:rFonts w:eastAsia="Calibri"/>
              </w:rPr>
              <w:t>41</w:t>
            </w:r>
          </w:p>
        </w:tc>
        <w:tc>
          <w:tcPr>
            <w:tcW w:w="2126" w:type="dxa"/>
          </w:tcPr>
          <w:p w:rsidR="00DD1859" w:rsidRDefault="00DD1859" w:rsidP="00DD1859">
            <w:pPr>
              <w:jc w:val="center"/>
              <w:rPr>
                <w:rFonts w:eastAsia="Calibri"/>
              </w:rPr>
            </w:pPr>
            <w:r>
              <w:rPr>
                <w:rFonts w:eastAsia="Calibri"/>
              </w:rPr>
              <w:t>42</w:t>
            </w:r>
          </w:p>
          <w:p w:rsidR="00DD1859" w:rsidRPr="005E73C8" w:rsidRDefault="00DD1859" w:rsidP="00DD1859">
            <w:pPr>
              <w:jc w:val="center"/>
              <w:rPr>
                <w:rFonts w:eastAsia="Calibri"/>
              </w:rPr>
            </w:pPr>
          </w:p>
        </w:tc>
      </w:tr>
      <w:tr w:rsidR="00DD1859" w:rsidRPr="005E73C8" w:rsidTr="00B84FCA">
        <w:trPr>
          <w:gridAfter w:val="2"/>
          <w:wAfter w:w="283" w:type="dxa"/>
        </w:trPr>
        <w:tc>
          <w:tcPr>
            <w:tcW w:w="532" w:type="dxa"/>
          </w:tcPr>
          <w:p w:rsidR="00DD1859" w:rsidRPr="005E73C8" w:rsidRDefault="00DD1859" w:rsidP="00DD1859">
            <w:pPr>
              <w:jc w:val="both"/>
              <w:rPr>
                <w:rFonts w:eastAsiaTheme="minorEastAsia"/>
              </w:rPr>
            </w:pPr>
            <w:r w:rsidRPr="005E73C8">
              <w:rPr>
                <w:rFonts w:eastAsiaTheme="minorEastAsia"/>
              </w:rPr>
              <w:t>3.</w:t>
            </w:r>
          </w:p>
        </w:tc>
        <w:tc>
          <w:tcPr>
            <w:tcW w:w="4283" w:type="dxa"/>
            <w:gridSpan w:val="2"/>
          </w:tcPr>
          <w:p w:rsidR="00DD1859" w:rsidRPr="005E73C8" w:rsidRDefault="00DD1859" w:rsidP="00DD1859">
            <w:pPr>
              <w:jc w:val="both"/>
              <w:rPr>
                <w:i/>
              </w:rPr>
            </w:pPr>
            <w:r w:rsidRPr="00157D37">
              <w:t>Количество участников спортивно-массовых мероприятий</w:t>
            </w:r>
          </w:p>
        </w:tc>
        <w:tc>
          <w:tcPr>
            <w:tcW w:w="709" w:type="dxa"/>
          </w:tcPr>
          <w:p w:rsidR="00DD1859" w:rsidRPr="005E73C8" w:rsidRDefault="00DD1859" w:rsidP="00DD1859">
            <w:pPr>
              <w:jc w:val="center"/>
              <w:rPr>
                <w:rFonts w:eastAsiaTheme="minorEastAsia"/>
              </w:rPr>
            </w:pPr>
            <w:r w:rsidRPr="005E73C8">
              <w:rPr>
                <w:rFonts w:eastAsiaTheme="minorEastAsia"/>
              </w:rPr>
              <w:t>ед.</w:t>
            </w:r>
          </w:p>
        </w:tc>
        <w:tc>
          <w:tcPr>
            <w:tcW w:w="1559" w:type="dxa"/>
          </w:tcPr>
          <w:p w:rsidR="00DD1859" w:rsidRPr="005E73C8" w:rsidRDefault="00DD1859" w:rsidP="00DD1859">
            <w:pPr>
              <w:jc w:val="center"/>
              <w:rPr>
                <w:rFonts w:eastAsia="Calibri"/>
              </w:rPr>
            </w:pPr>
            <w:r>
              <w:rPr>
                <w:rFonts w:eastAsia="Calibri"/>
              </w:rPr>
              <w:t>9200</w:t>
            </w:r>
          </w:p>
        </w:tc>
        <w:tc>
          <w:tcPr>
            <w:tcW w:w="1843" w:type="dxa"/>
          </w:tcPr>
          <w:p w:rsidR="00DD1859" w:rsidRPr="005E73C8" w:rsidRDefault="00DD1859" w:rsidP="00DD1859">
            <w:pPr>
              <w:rPr>
                <w:rFonts w:eastAsia="Calibri"/>
              </w:rPr>
            </w:pPr>
            <w:r>
              <w:rPr>
                <w:rFonts w:eastAsia="Calibri"/>
              </w:rPr>
              <w:t xml:space="preserve">    </w:t>
            </w:r>
            <w:r w:rsidR="004C2E92">
              <w:rPr>
                <w:rFonts w:eastAsia="Calibri"/>
              </w:rPr>
              <w:t>11 0</w:t>
            </w:r>
            <w:r>
              <w:rPr>
                <w:rFonts w:eastAsia="Calibri"/>
              </w:rPr>
              <w:t>00</w:t>
            </w:r>
          </w:p>
        </w:tc>
        <w:tc>
          <w:tcPr>
            <w:tcW w:w="1701" w:type="dxa"/>
          </w:tcPr>
          <w:p w:rsidR="00DD1859" w:rsidRPr="005E73C8" w:rsidRDefault="004C2E92" w:rsidP="00DD1859">
            <w:pPr>
              <w:rPr>
                <w:rFonts w:eastAsia="Calibri"/>
              </w:rPr>
            </w:pPr>
            <w:r>
              <w:rPr>
                <w:rFonts w:eastAsia="Calibri"/>
              </w:rPr>
              <w:t xml:space="preserve">  11 4</w:t>
            </w:r>
            <w:r w:rsidR="00DD1859">
              <w:rPr>
                <w:rFonts w:eastAsia="Calibri"/>
              </w:rPr>
              <w:t>00</w:t>
            </w:r>
          </w:p>
        </w:tc>
        <w:tc>
          <w:tcPr>
            <w:tcW w:w="1701" w:type="dxa"/>
          </w:tcPr>
          <w:p w:rsidR="00DD1859" w:rsidRPr="005E73C8" w:rsidRDefault="004C2E92" w:rsidP="00DD1859">
            <w:pPr>
              <w:jc w:val="center"/>
              <w:rPr>
                <w:rFonts w:eastAsia="Calibri"/>
              </w:rPr>
            </w:pPr>
            <w:r>
              <w:rPr>
                <w:rFonts w:eastAsia="Calibri"/>
              </w:rPr>
              <w:t>11 5</w:t>
            </w:r>
            <w:r w:rsidR="00DD1859">
              <w:rPr>
                <w:rFonts w:eastAsia="Calibri"/>
              </w:rPr>
              <w:t>00</w:t>
            </w:r>
          </w:p>
        </w:tc>
        <w:tc>
          <w:tcPr>
            <w:tcW w:w="2126" w:type="dxa"/>
          </w:tcPr>
          <w:p w:rsidR="00DD1859" w:rsidRPr="005E73C8" w:rsidRDefault="004C2E92" w:rsidP="00DD1859">
            <w:pPr>
              <w:jc w:val="center"/>
              <w:rPr>
                <w:rFonts w:eastAsia="Calibri"/>
              </w:rPr>
            </w:pPr>
            <w:r>
              <w:rPr>
                <w:rFonts w:eastAsia="Calibri"/>
              </w:rPr>
              <w:t>11 6</w:t>
            </w:r>
            <w:r w:rsidR="00DD1859">
              <w:rPr>
                <w:rFonts w:eastAsia="Calibri"/>
              </w:rPr>
              <w:t>00</w:t>
            </w:r>
          </w:p>
        </w:tc>
      </w:tr>
      <w:tr w:rsidR="00DD1859" w:rsidRPr="005E73C8" w:rsidTr="00B84FCA">
        <w:trPr>
          <w:gridAfter w:val="2"/>
          <w:wAfter w:w="283" w:type="dxa"/>
        </w:trPr>
        <w:tc>
          <w:tcPr>
            <w:tcW w:w="532" w:type="dxa"/>
          </w:tcPr>
          <w:p w:rsidR="00DD1859" w:rsidRPr="005E73C8" w:rsidRDefault="00DD1859" w:rsidP="00DD1859">
            <w:pPr>
              <w:jc w:val="both"/>
              <w:rPr>
                <w:rFonts w:eastAsiaTheme="minorEastAsia"/>
              </w:rPr>
            </w:pPr>
            <w:r>
              <w:rPr>
                <w:rFonts w:eastAsiaTheme="minorEastAsia"/>
              </w:rPr>
              <w:t>4</w:t>
            </w:r>
            <w:r w:rsidRPr="005E73C8">
              <w:rPr>
                <w:rFonts w:eastAsiaTheme="minorEastAsia"/>
              </w:rPr>
              <w:t>.</w:t>
            </w:r>
          </w:p>
        </w:tc>
        <w:tc>
          <w:tcPr>
            <w:tcW w:w="4283" w:type="dxa"/>
            <w:gridSpan w:val="2"/>
          </w:tcPr>
          <w:p w:rsidR="00DD1859" w:rsidRPr="005E73C8" w:rsidRDefault="00DD1859" w:rsidP="00DD1859">
            <w:pPr>
              <w:jc w:val="both"/>
              <w:rPr>
                <w:i/>
              </w:rPr>
            </w:pPr>
            <w:r>
              <w:t xml:space="preserve">Удельный вес населения </w:t>
            </w:r>
            <w:proofErr w:type="spellStart"/>
            <w:r>
              <w:t>Тулунского</w:t>
            </w:r>
            <w:proofErr w:type="spellEnd"/>
            <w:r>
              <w:t xml:space="preserve"> района, принявших участие в сдаче норм Всероссийского физкультурно-спортивного комплекса ГТО</w:t>
            </w:r>
          </w:p>
        </w:tc>
        <w:tc>
          <w:tcPr>
            <w:tcW w:w="709" w:type="dxa"/>
          </w:tcPr>
          <w:p w:rsidR="00DD1859" w:rsidRDefault="00DD1859" w:rsidP="00DD1859">
            <w:pPr>
              <w:jc w:val="both"/>
              <w:rPr>
                <w:rFonts w:eastAsiaTheme="minorEastAsia"/>
              </w:rPr>
            </w:pPr>
          </w:p>
          <w:p w:rsidR="00DD1859" w:rsidRPr="005E73C8" w:rsidRDefault="00DD1859" w:rsidP="00DD1859">
            <w:pPr>
              <w:jc w:val="center"/>
              <w:rPr>
                <w:rFonts w:eastAsiaTheme="minorEastAsia"/>
              </w:rPr>
            </w:pPr>
            <w:r w:rsidRPr="00157D37">
              <w:rPr>
                <w:rFonts w:eastAsiaTheme="minorEastAsia"/>
              </w:rPr>
              <w:t>%</w:t>
            </w:r>
          </w:p>
        </w:tc>
        <w:tc>
          <w:tcPr>
            <w:tcW w:w="1559" w:type="dxa"/>
          </w:tcPr>
          <w:p w:rsidR="00DD1859" w:rsidRDefault="00DD1859" w:rsidP="00DD1859">
            <w:pPr>
              <w:jc w:val="center"/>
              <w:rPr>
                <w:rFonts w:eastAsia="Calibri"/>
              </w:rPr>
            </w:pPr>
            <w:r>
              <w:rPr>
                <w:rFonts w:eastAsia="Calibri"/>
              </w:rPr>
              <w:t>3.0</w:t>
            </w:r>
          </w:p>
        </w:tc>
        <w:tc>
          <w:tcPr>
            <w:tcW w:w="1843" w:type="dxa"/>
          </w:tcPr>
          <w:p w:rsidR="00DD1859" w:rsidRPr="005E73C8" w:rsidRDefault="00DD1859" w:rsidP="00DD1859">
            <w:pPr>
              <w:rPr>
                <w:rFonts w:eastAsia="Calibri"/>
              </w:rPr>
            </w:pPr>
            <w:r>
              <w:rPr>
                <w:rFonts w:eastAsia="Calibri"/>
              </w:rPr>
              <w:t xml:space="preserve">     3,5</w:t>
            </w:r>
          </w:p>
        </w:tc>
        <w:tc>
          <w:tcPr>
            <w:tcW w:w="1701" w:type="dxa"/>
          </w:tcPr>
          <w:p w:rsidR="00DD1859" w:rsidRPr="005E73C8" w:rsidRDefault="00DD1859" w:rsidP="00DD1859">
            <w:pPr>
              <w:rPr>
                <w:rFonts w:eastAsia="Calibri"/>
              </w:rPr>
            </w:pPr>
            <w:r>
              <w:rPr>
                <w:rFonts w:eastAsia="Calibri"/>
              </w:rPr>
              <w:t xml:space="preserve">     3,7</w:t>
            </w:r>
          </w:p>
        </w:tc>
        <w:tc>
          <w:tcPr>
            <w:tcW w:w="1701" w:type="dxa"/>
          </w:tcPr>
          <w:p w:rsidR="00DD1859" w:rsidRDefault="00DD1859" w:rsidP="00DD1859">
            <w:pPr>
              <w:jc w:val="center"/>
              <w:rPr>
                <w:rFonts w:eastAsia="Calibri"/>
              </w:rPr>
            </w:pPr>
            <w:r>
              <w:rPr>
                <w:rFonts w:eastAsia="Calibri"/>
              </w:rPr>
              <w:t>3,8</w:t>
            </w:r>
          </w:p>
        </w:tc>
        <w:tc>
          <w:tcPr>
            <w:tcW w:w="2126" w:type="dxa"/>
          </w:tcPr>
          <w:p w:rsidR="00DD1859" w:rsidRDefault="00DD1859" w:rsidP="00DD1859">
            <w:pPr>
              <w:jc w:val="center"/>
              <w:rPr>
                <w:rFonts w:eastAsia="Calibri"/>
              </w:rPr>
            </w:pPr>
            <w:r>
              <w:rPr>
                <w:rFonts w:eastAsia="Calibri"/>
              </w:rPr>
              <w:t>4.0</w:t>
            </w:r>
          </w:p>
        </w:tc>
      </w:tr>
      <w:tr w:rsidR="00CA4749" w:rsidRPr="005E73C8" w:rsidTr="00CA4749">
        <w:trPr>
          <w:gridAfter w:val="1"/>
          <w:wAfter w:w="277" w:type="dxa"/>
        </w:trPr>
        <w:tc>
          <w:tcPr>
            <w:tcW w:w="14460" w:type="dxa"/>
            <w:gridSpan w:val="10"/>
            <w:tcBorders>
              <w:top w:val="nil"/>
              <w:bottom w:val="nil"/>
              <w:right w:val="single" w:sz="4" w:space="0" w:color="auto"/>
            </w:tcBorders>
          </w:tcPr>
          <w:p w:rsidR="00CA4749" w:rsidRPr="00154577" w:rsidRDefault="00CA4749" w:rsidP="00DD1859">
            <w:pPr>
              <w:jc w:val="center"/>
              <w:rPr>
                <w:b/>
                <w:color w:val="000000"/>
              </w:rPr>
            </w:pPr>
            <w:r w:rsidRPr="005E73C8">
              <w:rPr>
                <w:b/>
                <w:color w:val="000000"/>
              </w:rPr>
              <w:t>Подпрограмма 2</w:t>
            </w:r>
            <w:r w:rsidRPr="00154577">
              <w:rPr>
                <w:b/>
                <w:color w:val="000000"/>
              </w:rPr>
              <w:t xml:space="preserve">«Молодежь </w:t>
            </w:r>
            <w:proofErr w:type="spellStart"/>
            <w:r w:rsidRPr="00154577">
              <w:rPr>
                <w:b/>
                <w:color w:val="000000"/>
              </w:rPr>
              <w:t>Тул</w:t>
            </w:r>
            <w:r>
              <w:rPr>
                <w:b/>
                <w:color w:val="000000"/>
              </w:rPr>
              <w:t>унского</w:t>
            </w:r>
            <w:proofErr w:type="spellEnd"/>
            <w:r>
              <w:rPr>
                <w:b/>
                <w:color w:val="000000"/>
              </w:rPr>
              <w:t xml:space="preserve"> района» на 2024– 2026</w:t>
            </w:r>
            <w:r w:rsidRPr="00154577">
              <w:rPr>
                <w:b/>
                <w:color w:val="000000"/>
              </w:rPr>
              <w:t xml:space="preserve"> годы</w:t>
            </w:r>
          </w:p>
        </w:tc>
      </w:tr>
      <w:tr w:rsidR="00CA4749" w:rsidRPr="005E73C8" w:rsidTr="00B84FCA">
        <w:trPr>
          <w:gridAfter w:val="2"/>
          <w:wAfter w:w="283" w:type="dxa"/>
        </w:trPr>
        <w:tc>
          <w:tcPr>
            <w:tcW w:w="532" w:type="dxa"/>
          </w:tcPr>
          <w:p w:rsidR="00CA4749" w:rsidRPr="005E73C8" w:rsidRDefault="00CA4749" w:rsidP="00DD1859">
            <w:pPr>
              <w:jc w:val="both"/>
              <w:rPr>
                <w:rFonts w:eastAsiaTheme="minorEastAsia"/>
              </w:rPr>
            </w:pPr>
            <w:r>
              <w:rPr>
                <w:rFonts w:eastAsiaTheme="minorEastAsia"/>
              </w:rPr>
              <w:t>1</w:t>
            </w:r>
            <w:r w:rsidRPr="005E73C8">
              <w:rPr>
                <w:rFonts w:eastAsiaTheme="minorEastAsia"/>
              </w:rPr>
              <w:t>.</w:t>
            </w:r>
          </w:p>
        </w:tc>
        <w:tc>
          <w:tcPr>
            <w:tcW w:w="4283" w:type="dxa"/>
            <w:gridSpan w:val="2"/>
          </w:tcPr>
          <w:p w:rsidR="00CA4749" w:rsidRPr="005E73C8" w:rsidRDefault="00CA4749" w:rsidP="00DD1859">
            <w:pPr>
              <w:jc w:val="both"/>
              <w:rPr>
                <w:rFonts w:eastAsiaTheme="minorEastAsia"/>
              </w:rPr>
            </w:pPr>
            <w:r w:rsidRPr="00012A82">
              <w:rPr>
                <w:rFonts w:eastAsiaTheme="minorEastAsia"/>
              </w:rPr>
              <w:t>Удельный вес численности участников мероприятий по реализации государственной молодежной</w:t>
            </w:r>
            <w:r>
              <w:rPr>
                <w:rFonts w:eastAsiaTheme="minorEastAsia"/>
              </w:rPr>
              <w:t xml:space="preserve"> политики в возрасте от 14 до 35</w:t>
            </w:r>
            <w:r w:rsidRPr="00012A82">
              <w:rPr>
                <w:rFonts w:eastAsiaTheme="minorEastAsia"/>
              </w:rPr>
              <w:t xml:space="preserve"> лет</w:t>
            </w:r>
          </w:p>
        </w:tc>
        <w:tc>
          <w:tcPr>
            <w:tcW w:w="709" w:type="dxa"/>
          </w:tcPr>
          <w:p w:rsidR="00CA4749" w:rsidRPr="005E73C8" w:rsidRDefault="00CA4749" w:rsidP="00DD1859">
            <w:pPr>
              <w:rPr>
                <w:rFonts w:eastAsiaTheme="minorEastAsia"/>
              </w:rPr>
            </w:pPr>
            <w:r>
              <w:rPr>
                <w:rFonts w:eastAsiaTheme="minorEastAsia"/>
              </w:rPr>
              <w:t xml:space="preserve">     </w:t>
            </w:r>
            <w:r w:rsidRPr="005E73C8">
              <w:rPr>
                <w:rFonts w:eastAsiaTheme="minorEastAsia"/>
              </w:rPr>
              <w:t>%</w:t>
            </w:r>
          </w:p>
        </w:tc>
        <w:tc>
          <w:tcPr>
            <w:tcW w:w="1559" w:type="dxa"/>
          </w:tcPr>
          <w:p w:rsidR="00CA4749" w:rsidRPr="005E73C8" w:rsidRDefault="00CA4749" w:rsidP="00DD1859">
            <w:pPr>
              <w:jc w:val="both"/>
              <w:rPr>
                <w:rFonts w:eastAsiaTheme="minorEastAsia"/>
              </w:rPr>
            </w:pPr>
            <w:r>
              <w:rPr>
                <w:rFonts w:eastAsiaTheme="minorEastAsia"/>
              </w:rPr>
              <w:t>40</w:t>
            </w:r>
          </w:p>
        </w:tc>
        <w:tc>
          <w:tcPr>
            <w:tcW w:w="1843" w:type="dxa"/>
          </w:tcPr>
          <w:p w:rsidR="00CA4749" w:rsidRPr="005E73C8" w:rsidRDefault="00CA4749" w:rsidP="00DD1859">
            <w:pPr>
              <w:jc w:val="both"/>
              <w:rPr>
                <w:rFonts w:eastAsiaTheme="minorEastAsia"/>
              </w:rPr>
            </w:pPr>
            <w:r>
              <w:rPr>
                <w:rFonts w:eastAsiaTheme="minorEastAsia"/>
              </w:rPr>
              <w:t>45</w:t>
            </w:r>
          </w:p>
        </w:tc>
        <w:tc>
          <w:tcPr>
            <w:tcW w:w="1701" w:type="dxa"/>
          </w:tcPr>
          <w:p w:rsidR="00CA4749" w:rsidRPr="005E73C8" w:rsidRDefault="00CA4749" w:rsidP="00DD1859">
            <w:pPr>
              <w:jc w:val="both"/>
              <w:rPr>
                <w:rFonts w:eastAsiaTheme="minorEastAsia"/>
              </w:rPr>
            </w:pPr>
            <w:r>
              <w:rPr>
                <w:rFonts w:eastAsiaTheme="minorEastAsia"/>
              </w:rPr>
              <w:t>47</w:t>
            </w:r>
          </w:p>
        </w:tc>
        <w:tc>
          <w:tcPr>
            <w:tcW w:w="1701" w:type="dxa"/>
          </w:tcPr>
          <w:p w:rsidR="00CA4749" w:rsidRPr="005E73C8" w:rsidRDefault="00CA4749" w:rsidP="00DD1859">
            <w:pPr>
              <w:jc w:val="both"/>
              <w:rPr>
                <w:rFonts w:eastAsiaTheme="minorEastAsia"/>
              </w:rPr>
            </w:pPr>
            <w:r>
              <w:rPr>
                <w:rFonts w:eastAsiaTheme="minorEastAsia"/>
              </w:rPr>
              <w:t>50</w:t>
            </w:r>
          </w:p>
        </w:tc>
        <w:tc>
          <w:tcPr>
            <w:tcW w:w="2126" w:type="dxa"/>
          </w:tcPr>
          <w:p w:rsidR="00CA4749" w:rsidRPr="005E73C8" w:rsidRDefault="00CA4749" w:rsidP="00DD1859">
            <w:pPr>
              <w:jc w:val="both"/>
              <w:rPr>
                <w:rFonts w:eastAsiaTheme="minorEastAsia"/>
              </w:rPr>
            </w:pPr>
            <w:r>
              <w:rPr>
                <w:rFonts w:eastAsiaTheme="minorEastAsia"/>
              </w:rPr>
              <w:t>60</w:t>
            </w:r>
          </w:p>
        </w:tc>
      </w:tr>
      <w:tr w:rsidR="00CA4749" w:rsidRPr="005E73C8" w:rsidTr="00CA4749">
        <w:tc>
          <w:tcPr>
            <w:tcW w:w="14460" w:type="dxa"/>
            <w:gridSpan w:val="10"/>
            <w:tcBorders>
              <w:top w:val="nil"/>
              <w:bottom w:val="nil"/>
              <w:right w:val="nil"/>
            </w:tcBorders>
          </w:tcPr>
          <w:p w:rsidR="00CA4749" w:rsidRPr="00154577" w:rsidRDefault="00CA4749" w:rsidP="00DD1859">
            <w:pPr>
              <w:jc w:val="center"/>
              <w:rPr>
                <w:b/>
                <w:color w:val="000000"/>
              </w:rPr>
            </w:pPr>
            <w:r w:rsidRPr="005E73C8">
              <w:rPr>
                <w:b/>
                <w:color w:val="000000"/>
              </w:rPr>
              <w:t xml:space="preserve">Подпрограмма </w:t>
            </w:r>
            <w:r>
              <w:rPr>
                <w:b/>
                <w:color w:val="000000"/>
              </w:rPr>
              <w:t xml:space="preserve">3 </w:t>
            </w:r>
            <w:r w:rsidRPr="00154577">
              <w:rPr>
                <w:b/>
                <w:color w:val="000000"/>
              </w:rPr>
              <w:t>«Профилактика злоупотребл</w:t>
            </w:r>
            <w:r>
              <w:rPr>
                <w:b/>
                <w:color w:val="000000"/>
              </w:rPr>
              <w:t xml:space="preserve">ения наркотическими средствами </w:t>
            </w:r>
            <w:r w:rsidRPr="00154577">
              <w:rPr>
                <w:b/>
                <w:color w:val="000000"/>
              </w:rPr>
              <w:t xml:space="preserve">и психотропными </w:t>
            </w:r>
            <w:proofErr w:type="gramStart"/>
            <w:r w:rsidRPr="00154577">
              <w:rPr>
                <w:b/>
                <w:color w:val="000000"/>
              </w:rPr>
              <w:t>веществами  среди</w:t>
            </w:r>
            <w:proofErr w:type="gramEnd"/>
            <w:r w:rsidRPr="00154577">
              <w:rPr>
                <w:b/>
                <w:color w:val="000000"/>
              </w:rPr>
              <w:t xml:space="preserve"> дете</w:t>
            </w:r>
            <w:r>
              <w:rPr>
                <w:b/>
                <w:color w:val="000000"/>
              </w:rPr>
              <w:t xml:space="preserve">й и молодежи </w:t>
            </w:r>
            <w:r w:rsidRPr="00154577">
              <w:rPr>
                <w:b/>
                <w:color w:val="000000"/>
              </w:rPr>
              <w:t xml:space="preserve">в </w:t>
            </w:r>
            <w:proofErr w:type="spellStart"/>
            <w:r w:rsidRPr="00154577">
              <w:rPr>
                <w:b/>
                <w:color w:val="000000"/>
              </w:rPr>
              <w:t>Т</w:t>
            </w:r>
            <w:r>
              <w:rPr>
                <w:b/>
                <w:color w:val="000000"/>
              </w:rPr>
              <w:t>улунском</w:t>
            </w:r>
            <w:proofErr w:type="spellEnd"/>
            <w:r>
              <w:rPr>
                <w:b/>
                <w:color w:val="000000"/>
              </w:rPr>
              <w:t xml:space="preserve"> районе» на 2024 – 2026</w:t>
            </w:r>
            <w:r w:rsidRPr="00154577">
              <w:rPr>
                <w:b/>
                <w:color w:val="000000"/>
              </w:rPr>
              <w:t xml:space="preserve"> годы</w:t>
            </w:r>
          </w:p>
        </w:tc>
        <w:tc>
          <w:tcPr>
            <w:tcW w:w="277" w:type="dxa"/>
            <w:tcBorders>
              <w:top w:val="nil"/>
              <w:bottom w:val="nil"/>
              <w:right w:val="nil"/>
            </w:tcBorders>
          </w:tcPr>
          <w:p w:rsidR="00CA4749" w:rsidRDefault="00CA4749">
            <w:pPr>
              <w:spacing w:after="200" w:line="276" w:lineRule="auto"/>
              <w:rPr>
                <w:b/>
                <w:color w:val="000000"/>
              </w:rPr>
            </w:pPr>
          </w:p>
          <w:p w:rsidR="00CA4749" w:rsidRPr="00154577" w:rsidRDefault="00CA4749" w:rsidP="00CA4749">
            <w:pPr>
              <w:jc w:val="center"/>
              <w:rPr>
                <w:b/>
                <w:color w:val="000000"/>
              </w:rPr>
            </w:pPr>
          </w:p>
        </w:tc>
      </w:tr>
      <w:tr w:rsidR="00DD1859" w:rsidRPr="005E73C8" w:rsidTr="00B84FCA">
        <w:tc>
          <w:tcPr>
            <w:tcW w:w="532" w:type="dxa"/>
          </w:tcPr>
          <w:p w:rsidR="00DD1859" w:rsidRPr="005E73C8" w:rsidRDefault="00DD1859" w:rsidP="00DD1859">
            <w:pPr>
              <w:jc w:val="both"/>
              <w:rPr>
                <w:rFonts w:eastAsiaTheme="minorEastAsia"/>
              </w:rPr>
            </w:pPr>
            <w:r w:rsidRPr="005E73C8">
              <w:rPr>
                <w:rFonts w:eastAsiaTheme="minorEastAsia"/>
              </w:rPr>
              <w:t>1.</w:t>
            </w:r>
          </w:p>
        </w:tc>
        <w:tc>
          <w:tcPr>
            <w:tcW w:w="4283" w:type="dxa"/>
            <w:gridSpan w:val="2"/>
          </w:tcPr>
          <w:p w:rsidR="00DD1859" w:rsidRPr="005E73C8" w:rsidRDefault="00DD1859" w:rsidP="00DD1859">
            <w:pPr>
              <w:jc w:val="both"/>
              <w:rPr>
                <w:i/>
              </w:rPr>
            </w:pPr>
            <w:r w:rsidRPr="00154577">
              <w:t>Удельный вес численности молод</w:t>
            </w:r>
            <w:r>
              <w:t>ых людей</w:t>
            </w:r>
            <w:r w:rsidRPr="00154577">
              <w:t>, принявш</w:t>
            </w:r>
            <w:r>
              <w:t>их</w:t>
            </w:r>
            <w:r w:rsidRPr="00154577">
              <w:t xml:space="preserve"> участие в мероприятиях по профилактике социально-негативных явлений, к общей численности молодежи </w:t>
            </w:r>
            <w:proofErr w:type="spellStart"/>
            <w:r w:rsidRPr="00154577">
              <w:t>Тулунского</w:t>
            </w:r>
            <w:proofErr w:type="spellEnd"/>
            <w:r w:rsidRPr="00154577">
              <w:t xml:space="preserve"> района </w:t>
            </w:r>
          </w:p>
        </w:tc>
        <w:tc>
          <w:tcPr>
            <w:tcW w:w="709" w:type="dxa"/>
          </w:tcPr>
          <w:p w:rsidR="00DD1859" w:rsidRPr="005E73C8" w:rsidRDefault="00DD1859" w:rsidP="00DD1859">
            <w:pPr>
              <w:jc w:val="both"/>
              <w:rPr>
                <w:rFonts w:eastAsiaTheme="minorEastAsia"/>
              </w:rPr>
            </w:pPr>
          </w:p>
          <w:p w:rsidR="00DD1859" w:rsidRDefault="00DD1859" w:rsidP="00DD1859">
            <w:pPr>
              <w:jc w:val="both"/>
              <w:rPr>
                <w:rFonts w:eastAsiaTheme="minorEastAsia"/>
              </w:rPr>
            </w:pPr>
          </w:p>
          <w:p w:rsidR="00DD1859" w:rsidRDefault="00DD1859" w:rsidP="00DD1859">
            <w:pPr>
              <w:jc w:val="both"/>
              <w:rPr>
                <w:rFonts w:eastAsiaTheme="minorEastAsia"/>
              </w:rPr>
            </w:pPr>
          </w:p>
          <w:p w:rsidR="00DD1859" w:rsidRPr="005E73C8" w:rsidRDefault="00DD1859" w:rsidP="00DD1859">
            <w:pPr>
              <w:jc w:val="both"/>
              <w:rPr>
                <w:rFonts w:eastAsiaTheme="minorEastAsia"/>
              </w:rPr>
            </w:pPr>
            <w:r>
              <w:rPr>
                <w:rFonts w:eastAsiaTheme="minorEastAsia"/>
              </w:rPr>
              <w:t>%</w:t>
            </w:r>
          </w:p>
        </w:tc>
        <w:tc>
          <w:tcPr>
            <w:tcW w:w="1559" w:type="dxa"/>
          </w:tcPr>
          <w:p w:rsidR="00DD1859" w:rsidRPr="005E73C8" w:rsidRDefault="00DD1859" w:rsidP="00DD1859">
            <w:pPr>
              <w:jc w:val="center"/>
              <w:rPr>
                <w:rFonts w:eastAsia="Calibri"/>
              </w:rPr>
            </w:pPr>
            <w:r>
              <w:rPr>
                <w:rFonts w:eastAsia="Calibri"/>
              </w:rPr>
              <w:t>60</w:t>
            </w:r>
          </w:p>
        </w:tc>
        <w:tc>
          <w:tcPr>
            <w:tcW w:w="1843" w:type="dxa"/>
          </w:tcPr>
          <w:p w:rsidR="00DD1859" w:rsidRPr="005E73C8" w:rsidRDefault="00DD1859" w:rsidP="00DD1859">
            <w:pPr>
              <w:jc w:val="center"/>
              <w:rPr>
                <w:rFonts w:eastAsia="Calibri"/>
              </w:rPr>
            </w:pPr>
            <w:r>
              <w:rPr>
                <w:rFonts w:eastAsia="Calibri"/>
              </w:rPr>
              <w:t>63</w:t>
            </w:r>
          </w:p>
        </w:tc>
        <w:tc>
          <w:tcPr>
            <w:tcW w:w="1701" w:type="dxa"/>
          </w:tcPr>
          <w:p w:rsidR="00DD1859" w:rsidRPr="005E73C8" w:rsidRDefault="00DD1859" w:rsidP="00DD1859">
            <w:pPr>
              <w:jc w:val="center"/>
              <w:rPr>
                <w:rFonts w:eastAsia="Calibri"/>
              </w:rPr>
            </w:pPr>
            <w:r>
              <w:rPr>
                <w:rFonts w:eastAsia="Calibri"/>
              </w:rPr>
              <w:t>64</w:t>
            </w:r>
          </w:p>
        </w:tc>
        <w:tc>
          <w:tcPr>
            <w:tcW w:w="1701" w:type="dxa"/>
          </w:tcPr>
          <w:p w:rsidR="00DD1859" w:rsidRPr="005E73C8" w:rsidRDefault="00DD1859" w:rsidP="00DD1859">
            <w:pPr>
              <w:jc w:val="center"/>
              <w:rPr>
                <w:rFonts w:eastAsia="Calibri"/>
              </w:rPr>
            </w:pPr>
            <w:r>
              <w:rPr>
                <w:rFonts w:eastAsia="Calibri"/>
              </w:rPr>
              <w:t>65</w:t>
            </w:r>
          </w:p>
        </w:tc>
        <w:tc>
          <w:tcPr>
            <w:tcW w:w="2126" w:type="dxa"/>
            <w:tcBorders>
              <w:bottom w:val="single" w:sz="4" w:space="0" w:color="auto"/>
            </w:tcBorders>
          </w:tcPr>
          <w:p w:rsidR="00DD1859" w:rsidRPr="005E73C8" w:rsidRDefault="00DD1859" w:rsidP="00DD1859">
            <w:pPr>
              <w:jc w:val="center"/>
              <w:rPr>
                <w:rFonts w:eastAsia="Calibri"/>
              </w:rPr>
            </w:pPr>
            <w:r>
              <w:rPr>
                <w:rFonts w:eastAsia="Calibri"/>
              </w:rPr>
              <w:t>68</w:t>
            </w:r>
          </w:p>
        </w:tc>
        <w:tc>
          <w:tcPr>
            <w:tcW w:w="283" w:type="dxa"/>
            <w:gridSpan w:val="2"/>
            <w:tcBorders>
              <w:top w:val="nil"/>
              <w:bottom w:val="single" w:sz="4" w:space="0" w:color="auto"/>
              <w:right w:val="nil"/>
            </w:tcBorders>
          </w:tcPr>
          <w:p w:rsidR="00DD1859" w:rsidRPr="005E73C8" w:rsidRDefault="00DD1859" w:rsidP="00DD1859">
            <w:pPr>
              <w:jc w:val="center"/>
              <w:rPr>
                <w:rFonts w:eastAsia="Calibri"/>
              </w:rPr>
            </w:pPr>
          </w:p>
        </w:tc>
      </w:tr>
      <w:tr w:rsidR="00CA4749" w:rsidRPr="005E73C8" w:rsidTr="00CA4749">
        <w:trPr>
          <w:gridAfter w:val="1"/>
          <w:wAfter w:w="277" w:type="dxa"/>
        </w:trPr>
        <w:tc>
          <w:tcPr>
            <w:tcW w:w="14460" w:type="dxa"/>
            <w:gridSpan w:val="10"/>
            <w:tcBorders>
              <w:top w:val="nil"/>
              <w:bottom w:val="nil"/>
              <w:right w:val="single" w:sz="4" w:space="0" w:color="auto"/>
            </w:tcBorders>
          </w:tcPr>
          <w:p w:rsidR="00CA4749" w:rsidRDefault="00CA4749" w:rsidP="00B84FCA">
            <w:pPr>
              <w:jc w:val="center"/>
              <w:rPr>
                <w:rFonts w:eastAsia="Calibri"/>
              </w:rPr>
            </w:pPr>
            <w:r w:rsidRPr="005E73C8">
              <w:rPr>
                <w:b/>
                <w:color w:val="000000"/>
              </w:rPr>
              <w:t xml:space="preserve">Подпрограмма </w:t>
            </w:r>
            <w:r>
              <w:rPr>
                <w:b/>
                <w:color w:val="000000"/>
              </w:rPr>
              <w:t>4</w:t>
            </w:r>
            <w:r w:rsidRPr="005E73C8">
              <w:rPr>
                <w:b/>
                <w:color w:val="000000"/>
              </w:rPr>
              <w:t xml:space="preserve"> «</w:t>
            </w:r>
            <w:r w:rsidRPr="00157D37">
              <w:rPr>
                <w:b/>
                <w:color w:val="000000"/>
              </w:rPr>
              <w:t xml:space="preserve">Развитие </w:t>
            </w:r>
            <w:r w:rsidR="00B84FCA">
              <w:rPr>
                <w:b/>
                <w:color w:val="000000"/>
              </w:rPr>
              <w:t>муниципального казенного образовательного учреждения дополнительного</w:t>
            </w:r>
            <w:r w:rsidR="00726B66">
              <w:rPr>
                <w:b/>
                <w:color w:val="000000"/>
              </w:rPr>
              <w:t xml:space="preserve"> образования</w:t>
            </w:r>
            <w:r w:rsidR="00B84FCA">
              <w:rPr>
                <w:b/>
                <w:color w:val="000000"/>
              </w:rPr>
              <w:t xml:space="preserve"> «Спортивная школа</w:t>
            </w:r>
            <w:r>
              <w:rPr>
                <w:b/>
                <w:color w:val="000000"/>
              </w:rPr>
              <w:t>»</w:t>
            </w:r>
            <w:r w:rsidR="00B84FCA">
              <w:rPr>
                <w:b/>
                <w:color w:val="000000"/>
              </w:rPr>
              <w:t xml:space="preserve"> </w:t>
            </w:r>
            <w:proofErr w:type="spellStart"/>
            <w:r w:rsidR="00B84FCA">
              <w:rPr>
                <w:b/>
                <w:color w:val="000000"/>
              </w:rPr>
              <w:t>Тулунского</w:t>
            </w:r>
            <w:proofErr w:type="spellEnd"/>
            <w:r w:rsidR="00B84FCA">
              <w:rPr>
                <w:b/>
                <w:color w:val="000000"/>
              </w:rPr>
              <w:t xml:space="preserve"> муниципального района»</w:t>
            </w:r>
            <w:r>
              <w:rPr>
                <w:b/>
                <w:color w:val="000000"/>
              </w:rPr>
              <w:t xml:space="preserve"> на 2024 – 2026</w:t>
            </w:r>
            <w:r w:rsidRPr="00157D37">
              <w:rPr>
                <w:b/>
                <w:color w:val="000000"/>
              </w:rPr>
              <w:t xml:space="preserve"> годы</w:t>
            </w:r>
          </w:p>
        </w:tc>
      </w:tr>
      <w:tr w:rsidR="00DD1859" w:rsidRPr="005E73C8" w:rsidTr="00B84FCA">
        <w:trPr>
          <w:gridAfter w:val="2"/>
          <w:wAfter w:w="283" w:type="dxa"/>
        </w:trPr>
        <w:tc>
          <w:tcPr>
            <w:tcW w:w="532" w:type="dxa"/>
          </w:tcPr>
          <w:p w:rsidR="00DD1859" w:rsidRPr="005E73C8" w:rsidRDefault="00DD1859" w:rsidP="00DD1859">
            <w:pPr>
              <w:jc w:val="both"/>
              <w:rPr>
                <w:rFonts w:eastAsiaTheme="minorEastAsia"/>
              </w:rPr>
            </w:pPr>
            <w:r>
              <w:rPr>
                <w:rFonts w:eastAsiaTheme="minorEastAsia"/>
              </w:rPr>
              <w:t>1</w:t>
            </w:r>
          </w:p>
        </w:tc>
        <w:tc>
          <w:tcPr>
            <w:tcW w:w="4283" w:type="dxa"/>
            <w:gridSpan w:val="2"/>
          </w:tcPr>
          <w:p w:rsidR="00DD1859" w:rsidRPr="00A96D8D" w:rsidRDefault="00B84FCA" w:rsidP="00DD1859">
            <w:pPr>
              <w:jc w:val="both"/>
              <w:rPr>
                <w:rFonts w:eastAsiaTheme="minorEastAsia"/>
              </w:rPr>
            </w:pPr>
            <w:proofErr w:type="gramStart"/>
            <w:r>
              <w:rPr>
                <w:rFonts w:eastAsiaTheme="minorEastAsia"/>
              </w:rPr>
              <w:t>Число  обучающихся</w:t>
            </w:r>
            <w:proofErr w:type="gramEnd"/>
            <w:r w:rsidR="00DD1859" w:rsidRPr="00A96D8D">
              <w:rPr>
                <w:rFonts w:eastAsiaTheme="minorEastAsia"/>
              </w:rPr>
              <w:t xml:space="preserve"> МК</w:t>
            </w:r>
            <w:r w:rsidR="00C805A7">
              <w:rPr>
                <w:rFonts w:eastAsiaTheme="minorEastAsia"/>
              </w:rPr>
              <w:t>О</w:t>
            </w:r>
            <w:r w:rsidR="00DD1859" w:rsidRPr="00A96D8D">
              <w:rPr>
                <w:rFonts w:eastAsiaTheme="minorEastAsia"/>
              </w:rPr>
              <w:t xml:space="preserve">У </w:t>
            </w:r>
            <w:r w:rsidR="00C805A7">
              <w:rPr>
                <w:rFonts w:eastAsiaTheme="minorEastAsia"/>
              </w:rPr>
              <w:t xml:space="preserve">ДО </w:t>
            </w:r>
            <w:r>
              <w:rPr>
                <w:rFonts w:eastAsiaTheme="minorEastAsia"/>
              </w:rPr>
              <w:t>«СШ», охваченных образовательными программами  дополнительного образования в сфере физической культуры и спорта.</w:t>
            </w:r>
            <w:r w:rsidR="00DD1859" w:rsidRPr="00A96D8D">
              <w:rPr>
                <w:rFonts w:eastAsiaTheme="minorEastAsia"/>
              </w:rPr>
              <w:t xml:space="preserve"> </w:t>
            </w:r>
          </w:p>
        </w:tc>
        <w:tc>
          <w:tcPr>
            <w:tcW w:w="709" w:type="dxa"/>
          </w:tcPr>
          <w:p w:rsidR="00DD1859" w:rsidRPr="005E73C8" w:rsidRDefault="00DD1859" w:rsidP="00DD1859">
            <w:pPr>
              <w:jc w:val="both"/>
              <w:rPr>
                <w:rFonts w:eastAsiaTheme="minorEastAsia"/>
              </w:rPr>
            </w:pPr>
          </w:p>
          <w:p w:rsidR="00DD1859" w:rsidRPr="005E73C8" w:rsidRDefault="00DD1859" w:rsidP="00DD1859">
            <w:pPr>
              <w:jc w:val="center"/>
              <w:rPr>
                <w:rFonts w:eastAsiaTheme="minorEastAsia"/>
              </w:rPr>
            </w:pPr>
            <w:r>
              <w:rPr>
                <w:rFonts w:eastAsiaTheme="minorEastAsia"/>
              </w:rPr>
              <w:t>ед.</w:t>
            </w:r>
          </w:p>
        </w:tc>
        <w:tc>
          <w:tcPr>
            <w:tcW w:w="1559" w:type="dxa"/>
          </w:tcPr>
          <w:p w:rsidR="00DD1859" w:rsidRDefault="00DD1859" w:rsidP="00DD1859">
            <w:pPr>
              <w:rPr>
                <w:rFonts w:eastAsia="Calibri"/>
              </w:rPr>
            </w:pPr>
            <w:r>
              <w:rPr>
                <w:rFonts w:eastAsia="Calibri"/>
              </w:rPr>
              <w:t>300</w:t>
            </w:r>
          </w:p>
        </w:tc>
        <w:tc>
          <w:tcPr>
            <w:tcW w:w="1843" w:type="dxa"/>
          </w:tcPr>
          <w:p w:rsidR="00DD1859" w:rsidRDefault="00DD1859" w:rsidP="00DD1859">
            <w:pPr>
              <w:jc w:val="center"/>
              <w:rPr>
                <w:rFonts w:eastAsia="Calibri"/>
              </w:rPr>
            </w:pPr>
            <w:r>
              <w:rPr>
                <w:rFonts w:eastAsia="Calibri"/>
              </w:rPr>
              <w:t>310</w:t>
            </w:r>
          </w:p>
        </w:tc>
        <w:tc>
          <w:tcPr>
            <w:tcW w:w="1701" w:type="dxa"/>
          </w:tcPr>
          <w:p w:rsidR="00DD1859" w:rsidRDefault="00DD1859" w:rsidP="00DD1859">
            <w:pPr>
              <w:jc w:val="center"/>
              <w:rPr>
                <w:rFonts w:eastAsia="Calibri"/>
              </w:rPr>
            </w:pPr>
            <w:r>
              <w:rPr>
                <w:rFonts w:eastAsia="Calibri"/>
              </w:rPr>
              <w:t>320</w:t>
            </w:r>
          </w:p>
        </w:tc>
        <w:tc>
          <w:tcPr>
            <w:tcW w:w="1701" w:type="dxa"/>
          </w:tcPr>
          <w:p w:rsidR="00DD1859" w:rsidRDefault="00DD1859" w:rsidP="00DD1859">
            <w:pPr>
              <w:jc w:val="center"/>
              <w:rPr>
                <w:rFonts w:eastAsia="Calibri"/>
              </w:rPr>
            </w:pPr>
            <w:r>
              <w:rPr>
                <w:rFonts w:eastAsia="Calibri"/>
              </w:rPr>
              <w:t>330</w:t>
            </w:r>
          </w:p>
        </w:tc>
        <w:tc>
          <w:tcPr>
            <w:tcW w:w="2126" w:type="dxa"/>
          </w:tcPr>
          <w:p w:rsidR="00DD1859" w:rsidRDefault="004C2E92" w:rsidP="00DD1859">
            <w:pPr>
              <w:rPr>
                <w:rFonts w:eastAsia="Calibri"/>
              </w:rPr>
            </w:pPr>
            <w:r>
              <w:rPr>
                <w:rFonts w:eastAsia="Calibri"/>
              </w:rPr>
              <w:t>36</w:t>
            </w:r>
            <w:r w:rsidR="00DD1859">
              <w:rPr>
                <w:rFonts w:eastAsia="Calibri"/>
              </w:rPr>
              <w:t>0</w:t>
            </w:r>
          </w:p>
        </w:tc>
      </w:tr>
      <w:tr w:rsidR="00DD1859" w:rsidRPr="005E73C8" w:rsidTr="00B84FCA">
        <w:trPr>
          <w:gridAfter w:val="2"/>
          <w:wAfter w:w="283" w:type="dxa"/>
        </w:trPr>
        <w:tc>
          <w:tcPr>
            <w:tcW w:w="532" w:type="dxa"/>
          </w:tcPr>
          <w:p w:rsidR="00DD1859" w:rsidRPr="005E73C8" w:rsidRDefault="00DD1859" w:rsidP="00DD1859">
            <w:pPr>
              <w:jc w:val="both"/>
              <w:rPr>
                <w:rFonts w:eastAsiaTheme="minorEastAsia"/>
              </w:rPr>
            </w:pPr>
            <w:r>
              <w:rPr>
                <w:rFonts w:eastAsiaTheme="minorEastAsia"/>
              </w:rPr>
              <w:t>2</w:t>
            </w:r>
          </w:p>
        </w:tc>
        <w:tc>
          <w:tcPr>
            <w:tcW w:w="4283" w:type="dxa"/>
            <w:gridSpan w:val="2"/>
          </w:tcPr>
          <w:p w:rsidR="00DD1859" w:rsidRPr="00154577" w:rsidRDefault="00DD1859" w:rsidP="00B84FCA">
            <w:pPr>
              <w:jc w:val="both"/>
            </w:pPr>
            <w:r>
              <w:rPr>
                <w:rFonts w:eastAsiaTheme="minorEastAsia"/>
              </w:rPr>
              <w:t>Процент занимающихся МК</w:t>
            </w:r>
            <w:r w:rsidR="00C805A7">
              <w:rPr>
                <w:rFonts w:eastAsiaTheme="minorEastAsia"/>
              </w:rPr>
              <w:t>О</w:t>
            </w:r>
            <w:r>
              <w:rPr>
                <w:rFonts w:eastAsiaTheme="minorEastAsia"/>
              </w:rPr>
              <w:t>У</w:t>
            </w:r>
            <w:r w:rsidR="00C805A7">
              <w:rPr>
                <w:rFonts w:eastAsiaTheme="minorEastAsia"/>
              </w:rPr>
              <w:t xml:space="preserve"> ДО</w:t>
            </w:r>
            <w:r>
              <w:rPr>
                <w:rFonts w:eastAsiaTheme="minorEastAsia"/>
              </w:rPr>
              <w:t xml:space="preserve"> «СШ»</w:t>
            </w:r>
            <w:r w:rsidRPr="00327533">
              <w:rPr>
                <w:rFonts w:eastAsiaTheme="minorEastAsia"/>
              </w:rPr>
              <w:t>, являющихся участниками</w:t>
            </w:r>
            <w:r>
              <w:rPr>
                <w:rFonts w:eastAsiaTheme="minorEastAsia"/>
              </w:rPr>
              <w:t xml:space="preserve"> </w:t>
            </w:r>
            <w:proofErr w:type="gramStart"/>
            <w:r>
              <w:rPr>
                <w:rFonts w:eastAsiaTheme="minorEastAsia"/>
              </w:rPr>
              <w:t>соревнований</w:t>
            </w:r>
            <w:r w:rsidRPr="00327533">
              <w:rPr>
                <w:rFonts w:eastAsiaTheme="minorEastAsia"/>
              </w:rPr>
              <w:t>,  конкурсных</w:t>
            </w:r>
            <w:proofErr w:type="gramEnd"/>
            <w:r w:rsidRPr="00327533">
              <w:rPr>
                <w:rFonts w:eastAsiaTheme="minorEastAsia"/>
              </w:rPr>
              <w:t xml:space="preserve"> и </w:t>
            </w:r>
            <w:r>
              <w:rPr>
                <w:rFonts w:eastAsiaTheme="minorEastAsia"/>
              </w:rPr>
              <w:t>спортивных</w:t>
            </w:r>
            <w:r w:rsidRPr="00327533">
              <w:rPr>
                <w:rFonts w:eastAsiaTheme="minorEastAsia"/>
              </w:rPr>
              <w:t xml:space="preserve"> мероприятий</w:t>
            </w:r>
            <w:r>
              <w:rPr>
                <w:rFonts w:eastAsiaTheme="minorEastAsia"/>
              </w:rPr>
              <w:t>.</w:t>
            </w:r>
          </w:p>
        </w:tc>
        <w:tc>
          <w:tcPr>
            <w:tcW w:w="709" w:type="dxa"/>
          </w:tcPr>
          <w:p w:rsidR="00DD1859" w:rsidRDefault="00DD1859" w:rsidP="00DD1859">
            <w:pPr>
              <w:jc w:val="both"/>
              <w:rPr>
                <w:rFonts w:eastAsiaTheme="minorEastAsia"/>
              </w:rPr>
            </w:pPr>
          </w:p>
          <w:p w:rsidR="00DD1859" w:rsidRPr="005E73C8" w:rsidRDefault="00DD1859" w:rsidP="00DD1859">
            <w:pPr>
              <w:jc w:val="center"/>
              <w:rPr>
                <w:rFonts w:eastAsiaTheme="minorEastAsia"/>
              </w:rPr>
            </w:pPr>
            <w:r w:rsidRPr="00157D37">
              <w:rPr>
                <w:rFonts w:eastAsiaTheme="minorEastAsia"/>
              </w:rPr>
              <w:t>%</w:t>
            </w:r>
          </w:p>
        </w:tc>
        <w:tc>
          <w:tcPr>
            <w:tcW w:w="1559" w:type="dxa"/>
          </w:tcPr>
          <w:p w:rsidR="00DD1859" w:rsidRDefault="00DD1859" w:rsidP="00DD1859">
            <w:pPr>
              <w:jc w:val="center"/>
              <w:rPr>
                <w:rFonts w:eastAsia="Calibri"/>
              </w:rPr>
            </w:pPr>
            <w:r>
              <w:rPr>
                <w:rFonts w:eastAsia="Calibri"/>
              </w:rPr>
              <w:t>50</w:t>
            </w:r>
          </w:p>
        </w:tc>
        <w:tc>
          <w:tcPr>
            <w:tcW w:w="1843" w:type="dxa"/>
          </w:tcPr>
          <w:p w:rsidR="00DD1859" w:rsidRDefault="00DD1859" w:rsidP="00DD1859">
            <w:pPr>
              <w:jc w:val="center"/>
              <w:rPr>
                <w:rFonts w:eastAsia="Calibri"/>
              </w:rPr>
            </w:pPr>
            <w:r>
              <w:rPr>
                <w:rFonts w:eastAsia="Calibri"/>
              </w:rPr>
              <w:t>53</w:t>
            </w:r>
          </w:p>
        </w:tc>
        <w:tc>
          <w:tcPr>
            <w:tcW w:w="1701" w:type="dxa"/>
          </w:tcPr>
          <w:p w:rsidR="00DD1859" w:rsidRDefault="00DD1859" w:rsidP="00DD1859">
            <w:pPr>
              <w:jc w:val="center"/>
              <w:rPr>
                <w:rFonts w:eastAsia="Calibri"/>
              </w:rPr>
            </w:pPr>
            <w:r>
              <w:rPr>
                <w:rFonts w:eastAsia="Calibri"/>
              </w:rPr>
              <w:t>54</w:t>
            </w:r>
          </w:p>
        </w:tc>
        <w:tc>
          <w:tcPr>
            <w:tcW w:w="1701" w:type="dxa"/>
          </w:tcPr>
          <w:p w:rsidR="00DD1859" w:rsidRDefault="00DD1859" w:rsidP="00DD1859">
            <w:pPr>
              <w:jc w:val="center"/>
              <w:rPr>
                <w:rFonts w:eastAsia="Calibri"/>
              </w:rPr>
            </w:pPr>
            <w:r>
              <w:rPr>
                <w:rFonts w:eastAsia="Calibri"/>
              </w:rPr>
              <w:t>55</w:t>
            </w:r>
          </w:p>
        </w:tc>
        <w:tc>
          <w:tcPr>
            <w:tcW w:w="2126" w:type="dxa"/>
          </w:tcPr>
          <w:p w:rsidR="00DD1859" w:rsidRDefault="00DD1859" w:rsidP="00DD1859">
            <w:pPr>
              <w:rPr>
                <w:rFonts w:eastAsia="Calibri"/>
              </w:rPr>
            </w:pPr>
            <w:r>
              <w:rPr>
                <w:rFonts w:eastAsia="Calibri"/>
              </w:rPr>
              <w:t>60</w:t>
            </w:r>
          </w:p>
        </w:tc>
      </w:tr>
    </w:tbl>
    <w:p w:rsidR="00430DC7" w:rsidRDefault="00430DC7" w:rsidP="00932944">
      <w:pPr>
        <w:widowControl w:val="0"/>
        <w:autoSpaceDE w:val="0"/>
        <w:autoSpaceDN w:val="0"/>
        <w:adjustRightInd w:val="0"/>
        <w:outlineLvl w:val="2"/>
        <w:rPr>
          <w:rFonts w:eastAsiaTheme="minorEastAsia"/>
          <w:sz w:val="28"/>
          <w:szCs w:val="28"/>
        </w:rPr>
      </w:pPr>
    </w:p>
    <w:p w:rsidR="00E3099C" w:rsidRDefault="00E3099C" w:rsidP="0039605F">
      <w:pPr>
        <w:widowControl w:val="0"/>
        <w:autoSpaceDE w:val="0"/>
        <w:autoSpaceDN w:val="0"/>
        <w:adjustRightInd w:val="0"/>
        <w:ind w:left="10065"/>
        <w:jc w:val="right"/>
        <w:outlineLvl w:val="2"/>
        <w:rPr>
          <w:rFonts w:eastAsiaTheme="minorEastAsia"/>
          <w:sz w:val="28"/>
          <w:szCs w:val="28"/>
        </w:rPr>
      </w:pPr>
    </w:p>
    <w:p w:rsidR="00A36D9E" w:rsidRDefault="00A36D9E" w:rsidP="0039605F">
      <w:pPr>
        <w:widowControl w:val="0"/>
        <w:autoSpaceDE w:val="0"/>
        <w:autoSpaceDN w:val="0"/>
        <w:adjustRightInd w:val="0"/>
        <w:ind w:left="10065"/>
        <w:jc w:val="right"/>
        <w:outlineLvl w:val="2"/>
        <w:rPr>
          <w:rFonts w:eastAsiaTheme="minorEastAsia"/>
          <w:sz w:val="28"/>
          <w:szCs w:val="28"/>
        </w:rPr>
      </w:pPr>
    </w:p>
    <w:p w:rsidR="00A36D9E" w:rsidRDefault="00A36D9E" w:rsidP="0039605F">
      <w:pPr>
        <w:widowControl w:val="0"/>
        <w:autoSpaceDE w:val="0"/>
        <w:autoSpaceDN w:val="0"/>
        <w:adjustRightInd w:val="0"/>
        <w:ind w:left="10065"/>
        <w:jc w:val="right"/>
        <w:outlineLvl w:val="2"/>
        <w:rPr>
          <w:rFonts w:eastAsiaTheme="minorEastAsia"/>
          <w:sz w:val="28"/>
          <w:szCs w:val="28"/>
        </w:rPr>
      </w:pPr>
    </w:p>
    <w:p w:rsidR="00B84FCA" w:rsidRDefault="00B84FCA" w:rsidP="0039605F">
      <w:pPr>
        <w:widowControl w:val="0"/>
        <w:autoSpaceDE w:val="0"/>
        <w:autoSpaceDN w:val="0"/>
        <w:adjustRightInd w:val="0"/>
        <w:ind w:left="10065"/>
        <w:jc w:val="right"/>
        <w:outlineLvl w:val="2"/>
        <w:rPr>
          <w:rFonts w:eastAsiaTheme="minorEastAsia"/>
          <w:sz w:val="28"/>
          <w:szCs w:val="28"/>
        </w:rPr>
      </w:pPr>
    </w:p>
    <w:p w:rsidR="00E7409F" w:rsidRPr="00E7409F" w:rsidRDefault="00E7409F" w:rsidP="0039605F">
      <w:pPr>
        <w:widowControl w:val="0"/>
        <w:autoSpaceDE w:val="0"/>
        <w:autoSpaceDN w:val="0"/>
        <w:adjustRightInd w:val="0"/>
        <w:ind w:left="10065"/>
        <w:jc w:val="right"/>
        <w:outlineLvl w:val="2"/>
        <w:rPr>
          <w:rFonts w:eastAsiaTheme="minorEastAsia"/>
          <w:sz w:val="28"/>
          <w:szCs w:val="28"/>
        </w:rPr>
      </w:pPr>
      <w:r w:rsidRPr="00E7409F">
        <w:rPr>
          <w:rFonts w:eastAsiaTheme="minorEastAsia"/>
          <w:sz w:val="28"/>
          <w:szCs w:val="28"/>
        </w:rPr>
        <w:t xml:space="preserve">Приложение </w:t>
      </w:r>
      <w:r w:rsidR="009664D0">
        <w:rPr>
          <w:rFonts w:eastAsiaTheme="minorEastAsia"/>
          <w:sz w:val="28"/>
          <w:szCs w:val="28"/>
        </w:rPr>
        <w:t>6</w:t>
      </w:r>
    </w:p>
    <w:p w:rsidR="00E7409F" w:rsidRPr="00E7409F" w:rsidRDefault="00E7409F" w:rsidP="0039605F">
      <w:pPr>
        <w:widowControl w:val="0"/>
        <w:autoSpaceDE w:val="0"/>
        <w:autoSpaceDN w:val="0"/>
        <w:adjustRightInd w:val="0"/>
        <w:spacing w:line="276" w:lineRule="auto"/>
        <w:ind w:left="10065"/>
        <w:jc w:val="right"/>
        <w:rPr>
          <w:rFonts w:eastAsiaTheme="minorEastAsia" w:cstheme="minorBidi"/>
          <w:sz w:val="28"/>
          <w:szCs w:val="28"/>
        </w:rPr>
      </w:pPr>
      <w:r w:rsidRPr="00E7409F">
        <w:rPr>
          <w:rFonts w:eastAsiaTheme="minorEastAsia" w:cstheme="minorBidi"/>
          <w:sz w:val="28"/>
          <w:szCs w:val="28"/>
        </w:rPr>
        <w:t>к муниципальной программе</w:t>
      </w:r>
    </w:p>
    <w:p w:rsidR="00203D9B" w:rsidRDefault="00203D9B" w:rsidP="0039605F">
      <w:pPr>
        <w:widowControl w:val="0"/>
        <w:autoSpaceDE w:val="0"/>
        <w:autoSpaceDN w:val="0"/>
        <w:adjustRightInd w:val="0"/>
        <w:ind w:firstLine="709"/>
        <w:jc w:val="right"/>
        <w:rPr>
          <w:rFonts w:eastAsiaTheme="minorEastAsia" w:cstheme="minorBidi"/>
          <w:sz w:val="28"/>
          <w:szCs w:val="28"/>
        </w:rPr>
      </w:pPr>
      <w:bookmarkStart w:id="1" w:name="Par607"/>
      <w:bookmarkEnd w:id="1"/>
      <w:r w:rsidRPr="00203D9B">
        <w:rPr>
          <w:rFonts w:eastAsiaTheme="minorEastAsia" w:cstheme="minorBidi"/>
          <w:sz w:val="28"/>
          <w:szCs w:val="28"/>
        </w:rPr>
        <w:t xml:space="preserve">«Развитие физической культуры и спорта, молодежной </w:t>
      </w:r>
      <w:r w:rsidR="00AB39EB">
        <w:rPr>
          <w:rFonts w:eastAsiaTheme="minorEastAsia" w:cstheme="minorBidi"/>
          <w:sz w:val="28"/>
          <w:szCs w:val="28"/>
        </w:rPr>
        <w:t>политики</w:t>
      </w:r>
      <w:r w:rsidRPr="00203D9B">
        <w:rPr>
          <w:rFonts w:eastAsiaTheme="minorEastAsia" w:cstheme="minorBidi"/>
          <w:sz w:val="28"/>
          <w:szCs w:val="28"/>
        </w:rPr>
        <w:t xml:space="preserve">, </w:t>
      </w:r>
    </w:p>
    <w:p w:rsidR="00203D9B" w:rsidRDefault="00203D9B" w:rsidP="0039605F">
      <w:pPr>
        <w:widowControl w:val="0"/>
        <w:autoSpaceDE w:val="0"/>
        <w:autoSpaceDN w:val="0"/>
        <w:adjustRightInd w:val="0"/>
        <w:ind w:firstLine="709"/>
        <w:jc w:val="right"/>
        <w:rPr>
          <w:rFonts w:eastAsiaTheme="minorEastAsia" w:cstheme="minorBidi"/>
          <w:sz w:val="28"/>
          <w:szCs w:val="28"/>
        </w:rPr>
      </w:pPr>
      <w:r w:rsidRPr="00203D9B">
        <w:rPr>
          <w:rFonts w:eastAsiaTheme="minorEastAsia" w:cstheme="minorBidi"/>
          <w:sz w:val="28"/>
          <w:szCs w:val="28"/>
        </w:rPr>
        <w:t xml:space="preserve">формирование здорового и безопасного образа жизни </w:t>
      </w:r>
    </w:p>
    <w:p w:rsidR="00203D9B" w:rsidRDefault="00203D9B" w:rsidP="0039605F">
      <w:pPr>
        <w:widowControl w:val="0"/>
        <w:autoSpaceDE w:val="0"/>
        <w:autoSpaceDN w:val="0"/>
        <w:adjustRightInd w:val="0"/>
        <w:ind w:firstLine="709"/>
        <w:jc w:val="right"/>
        <w:rPr>
          <w:rFonts w:eastAsiaTheme="minorEastAsia" w:cstheme="minorBidi"/>
          <w:sz w:val="28"/>
          <w:szCs w:val="28"/>
        </w:rPr>
      </w:pPr>
      <w:r w:rsidRPr="00203D9B">
        <w:rPr>
          <w:rFonts w:eastAsiaTheme="minorEastAsia" w:cstheme="minorBidi"/>
          <w:sz w:val="28"/>
          <w:szCs w:val="28"/>
        </w:rPr>
        <w:t xml:space="preserve">на территории </w:t>
      </w:r>
      <w:proofErr w:type="spellStart"/>
      <w:r w:rsidRPr="00203D9B">
        <w:rPr>
          <w:rFonts w:eastAsiaTheme="minorEastAsia" w:cstheme="minorBidi"/>
          <w:sz w:val="28"/>
          <w:szCs w:val="28"/>
        </w:rPr>
        <w:t>Тулунского</w:t>
      </w:r>
      <w:proofErr w:type="spellEnd"/>
      <w:r w:rsidRPr="00203D9B">
        <w:rPr>
          <w:rFonts w:eastAsiaTheme="minorEastAsia" w:cstheme="minorBidi"/>
          <w:sz w:val="28"/>
          <w:szCs w:val="28"/>
        </w:rPr>
        <w:t xml:space="preserve"> муниципального района</w:t>
      </w:r>
      <w:r w:rsidR="00611472" w:rsidRPr="00203D9B">
        <w:rPr>
          <w:rFonts w:eastAsiaTheme="minorEastAsia" w:cstheme="minorBidi"/>
          <w:sz w:val="28"/>
          <w:szCs w:val="28"/>
        </w:rPr>
        <w:t>»</w:t>
      </w:r>
    </w:p>
    <w:p w:rsidR="0039605F" w:rsidRPr="00652AAB" w:rsidRDefault="004C2E92" w:rsidP="00652AAB">
      <w:pPr>
        <w:widowControl w:val="0"/>
        <w:autoSpaceDE w:val="0"/>
        <w:autoSpaceDN w:val="0"/>
        <w:adjustRightInd w:val="0"/>
        <w:ind w:firstLine="709"/>
        <w:jc w:val="right"/>
        <w:rPr>
          <w:rFonts w:eastAsiaTheme="minorEastAsia" w:cstheme="minorBidi"/>
          <w:sz w:val="28"/>
          <w:szCs w:val="28"/>
        </w:rPr>
      </w:pPr>
      <w:r>
        <w:rPr>
          <w:rFonts w:eastAsiaTheme="minorEastAsia" w:cstheme="minorBidi"/>
          <w:sz w:val="28"/>
          <w:szCs w:val="28"/>
        </w:rPr>
        <w:t>на 2024-2026</w:t>
      </w:r>
      <w:r w:rsidR="00203D9B" w:rsidRPr="00203D9B">
        <w:rPr>
          <w:rFonts w:eastAsiaTheme="minorEastAsia" w:cstheme="minorBidi"/>
          <w:sz w:val="28"/>
          <w:szCs w:val="28"/>
        </w:rPr>
        <w:t xml:space="preserve"> годы</w:t>
      </w:r>
    </w:p>
    <w:p w:rsidR="000249CE" w:rsidRPr="009344BD" w:rsidRDefault="000249CE" w:rsidP="000249CE">
      <w:pPr>
        <w:widowControl w:val="0"/>
        <w:autoSpaceDE w:val="0"/>
        <w:autoSpaceDN w:val="0"/>
        <w:adjustRightInd w:val="0"/>
        <w:ind w:firstLine="709"/>
        <w:jc w:val="center"/>
        <w:rPr>
          <w:sz w:val="28"/>
          <w:szCs w:val="28"/>
        </w:rPr>
      </w:pPr>
      <w:r w:rsidRPr="009344BD">
        <w:rPr>
          <w:sz w:val="28"/>
          <w:szCs w:val="28"/>
        </w:rPr>
        <w:t>ПЕРЕЧЕНЬ</w:t>
      </w:r>
    </w:p>
    <w:p w:rsidR="000249CE" w:rsidRPr="009344BD" w:rsidRDefault="000249CE" w:rsidP="000249CE">
      <w:pPr>
        <w:widowControl w:val="0"/>
        <w:autoSpaceDE w:val="0"/>
        <w:autoSpaceDN w:val="0"/>
        <w:adjustRightInd w:val="0"/>
        <w:ind w:firstLine="709"/>
        <w:jc w:val="center"/>
        <w:rPr>
          <w:sz w:val="28"/>
          <w:szCs w:val="28"/>
        </w:rPr>
      </w:pPr>
      <w:r w:rsidRPr="009344BD">
        <w:rPr>
          <w:sz w:val="28"/>
          <w:szCs w:val="28"/>
        </w:rPr>
        <w:t>ОСНОВНЫХ МЕРОПРИЯТИЙМУНИЦИПАЛЬНОЙ ПРОГРАММЫ</w:t>
      </w:r>
    </w:p>
    <w:p w:rsidR="000249CE" w:rsidRPr="009344BD" w:rsidRDefault="000249CE" w:rsidP="000249CE">
      <w:pPr>
        <w:widowControl w:val="0"/>
        <w:autoSpaceDE w:val="0"/>
        <w:autoSpaceDN w:val="0"/>
        <w:adjustRightInd w:val="0"/>
        <w:jc w:val="center"/>
        <w:rPr>
          <w:sz w:val="28"/>
          <w:szCs w:val="28"/>
        </w:rPr>
      </w:pPr>
      <w:r w:rsidRPr="009344BD">
        <w:rPr>
          <w:sz w:val="28"/>
          <w:szCs w:val="28"/>
        </w:rPr>
        <w:t xml:space="preserve">«Развитие физической культуры и спорта, молодежной политики, формирование здорового и безопасного образа жизни на территории </w:t>
      </w:r>
      <w:proofErr w:type="spellStart"/>
      <w:r w:rsidRPr="009344BD">
        <w:rPr>
          <w:sz w:val="28"/>
          <w:szCs w:val="28"/>
        </w:rPr>
        <w:t>Тулунског</w:t>
      </w:r>
      <w:r w:rsidR="00012A82">
        <w:rPr>
          <w:sz w:val="28"/>
          <w:szCs w:val="28"/>
        </w:rPr>
        <w:t>о</w:t>
      </w:r>
      <w:proofErr w:type="spellEnd"/>
      <w:r w:rsidR="00012A82">
        <w:rPr>
          <w:sz w:val="28"/>
          <w:szCs w:val="28"/>
        </w:rPr>
        <w:t xml:space="preserve"> муниципального района» на </w:t>
      </w:r>
      <w:r w:rsidR="004C2E92">
        <w:rPr>
          <w:sz w:val="28"/>
          <w:szCs w:val="28"/>
        </w:rPr>
        <w:t>2024</w:t>
      </w:r>
      <w:r w:rsidRPr="009344BD">
        <w:rPr>
          <w:sz w:val="28"/>
          <w:szCs w:val="28"/>
        </w:rPr>
        <w:t>-202</w:t>
      </w:r>
      <w:r w:rsidR="004C2E92">
        <w:rPr>
          <w:sz w:val="28"/>
          <w:szCs w:val="28"/>
        </w:rPr>
        <w:t>6</w:t>
      </w:r>
      <w:r w:rsidRPr="009344BD">
        <w:rPr>
          <w:sz w:val="28"/>
          <w:szCs w:val="28"/>
        </w:rPr>
        <w:t xml:space="preserve"> годы</w:t>
      </w:r>
    </w:p>
    <w:tbl>
      <w:tblPr>
        <w:tblW w:w="5109" w:type="pct"/>
        <w:tblCellMar>
          <w:top w:w="75" w:type="dxa"/>
          <w:left w:w="0" w:type="dxa"/>
          <w:bottom w:w="75" w:type="dxa"/>
          <w:right w:w="0" w:type="dxa"/>
        </w:tblCellMar>
        <w:tblLook w:val="0000" w:firstRow="0" w:lastRow="0" w:firstColumn="0" w:lastColumn="0" w:noHBand="0" w:noVBand="0"/>
      </w:tblPr>
      <w:tblGrid>
        <w:gridCol w:w="1004"/>
        <w:gridCol w:w="3856"/>
        <w:gridCol w:w="1901"/>
        <w:gridCol w:w="1098"/>
        <w:gridCol w:w="1370"/>
        <w:gridCol w:w="2052"/>
        <w:gridCol w:w="133"/>
        <w:gridCol w:w="3348"/>
      </w:tblGrid>
      <w:tr w:rsidR="000249CE" w:rsidRPr="009344BD" w:rsidTr="00B84FCA">
        <w:trPr>
          <w:trHeight w:val="166"/>
        </w:trPr>
        <w:tc>
          <w:tcPr>
            <w:tcW w:w="3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r w:rsidRPr="009344BD">
              <w:rPr>
                <w:sz w:val="20"/>
                <w:szCs w:val="20"/>
              </w:rPr>
              <w:t>№ п/п</w:t>
            </w:r>
          </w:p>
        </w:tc>
        <w:tc>
          <w:tcPr>
            <w:tcW w:w="13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r w:rsidRPr="009344BD">
              <w:rPr>
                <w:sz w:val="20"/>
                <w:szCs w:val="20"/>
              </w:rPr>
              <w:t>Наименование подпрограммы муниципальной программы, основного мероприятия</w:t>
            </w:r>
          </w:p>
        </w:tc>
        <w:tc>
          <w:tcPr>
            <w:tcW w:w="6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r w:rsidRPr="009344BD">
              <w:rPr>
                <w:sz w:val="20"/>
                <w:szCs w:val="20"/>
              </w:rPr>
              <w:t>Ответственный исполнитель</w:t>
            </w:r>
          </w:p>
        </w:tc>
        <w:tc>
          <w:tcPr>
            <w:tcW w:w="83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r w:rsidRPr="009344BD">
              <w:rPr>
                <w:sz w:val="20"/>
                <w:szCs w:val="20"/>
              </w:rPr>
              <w:t>Срок</w:t>
            </w:r>
          </w:p>
        </w:tc>
        <w:tc>
          <w:tcPr>
            <w:tcW w:w="740"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r w:rsidRPr="009344BD">
              <w:rPr>
                <w:sz w:val="20"/>
                <w:szCs w:val="20"/>
              </w:rPr>
              <w:t>Ожидаемый конечный результат реализации основного мероприятия</w:t>
            </w:r>
          </w:p>
        </w:tc>
        <w:tc>
          <w:tcPr>
            <w:tcW w:w="11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r w:rsidRPr="009344BD">
              <w:rPr>
                <w:sz w:val="20"/>
                <w:szCs w:val="20"/>
              </w:rPr>
              <w:t>Целевые показатели муниципальной программы (подпрограммы), на достижение которых оказывается влияние</w:t>
            </w:r>
          </w:p>
        </w:tc>
      </w:tr>
      <w:tr w:rsidR="000249CE" w:rsidRPr="009344BD" w:rsidTr="00B84FCA">
        <w:trPr>
          <w:trHeight w:val="776"/>
        </w:trPr>
        <w:tc>
          <w:tcPr>
            <w:tcW w:w="3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p>
        </w:tc>
        <w:tc>
          <w:tcPr>
            <w:tcW w:w="1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p>
        </w:tc>
        <w:tc>
          <w:tcPr>
            <w:tcW w:w="6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r w:rsidRPr="009344BD">
              <w:rPr>
                <w:sz w:val="20"/>
                <w:szCs w:val="20"/>
              </w:rPr>
              <w:t>начала реализации</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r w:rsidRPr="009344BD">
              <w:rPr>
                <w:sz w:val="20"/>
                <w:szCs w:val="20"/>
              </w:rPr>
              <w:t>окончания реализации</w:t>
            </w:r>
          </w:p>
        </w:tc>
        <w:tc>
          <w:tcPr>
            <w:tcW w:w="74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p>
        </w:tc>
        <w:tc>
          <w:tcPr>
            <w:tcW w:w="113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p>
        </w:tc>
      </w:tr>
      <w:tr w:rsidR="000249CE" w:rsidRPr="009344BD" w:rsidTr="00B84FCA">
        <w:trPr>
          <w:trHeight w:val="225"/>
        </w:trPr>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r w:rsidRPr="009344BD">
              <w:rPr>
                <w:sz w:val="20"/>
                <w:szCs w:val="20"/>
              </w:rPr>
              <w:t>1</w:t>
            </w:r>
          </w:p>
        </w:tc>
        <w:tc>
          <w:tcPr>
            <w:tcW w:w="1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r w:rsidRPr="009344BD">
              <w:rPr>
                <w:sz w:val="20"/>
                <w:szCs w:val="20"/>
              </w:rPr>
              <w:t>2</w:t>
            </w:r>
          </w:p>
        </w:tc>
        <w:tc>
          <w:tcPr>
            <w:tcW w:w="6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r w:rsidRPr="009344BD">
              <w:rPr>
                <w:sz w:val="20"/>
                <w:szCs w:val="20"/>
              </w:rPr>
              <w:t>3</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r w:rsidRPr="009344BD">
              <w:rPr>
                <w:sz w:val="20"/>
                <w:szCs w:val="20"/>
              </w:rPr>
              <w:t>4</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r w:rsidRPr="009344BD">
              <w:rPr>
                <w:sz w:val="20"/>
                <w:szCs w:val="20"/>
              </w:rPr>
              <w:t>5</w:t>
            </w:r>
          </w:p>
        </w:tc>
        <w:tc>
          <w:tcPr>
            <w:tcW w:w="7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r w:rsidRPr="009344BD">
              <w:rPr>
                <w:sz w:val="20"/>
                <w:szCs w:val="20"/>
              </w:rPr>
              <w:t>6</w:t>
            </w:r>
          </w:p>
        </w:tc>
        <w:tc>
          <w:tcPr>
            <w:tcW w:w="11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r w:rsidRPr="009344BD">
              <w:rPr>
                <w:sz w:val="20"/>
                <w:szCs w:val="20"/>
              </w:rPr>
              <w:t>7</w:t>
            </w:r>
          </w:p>
        </w:tc>
      </w:tr>
      <w:tr w:rsidR="000249CE" w:rsidRPr="009344BD" w:rsidTr="00B84FCA">
        <w:trPr>
          <w:trHeight w:val="141"/>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autoSpaceDE w:val="0"/>
              <w:autoSpaceDN w:val="0"/>
              <w:adjustRightInd w:val="0"/>
              <w:ind w:firstLine="720"/>
              <w:jc w:val="center"/>
              <w:outlineLvl w:val="1"/>
              <w:rPr>
                <w:b/>
                <w:sz w:val="20"/>
                <w:szCs w:val="20"/>
              </w:rPr>
            </w:pPr>
            <w:r w:rsidRPr="009344BD">
              <w:rPr>
                <w:b/>
                <w:sz w:val="20"/>
                <w:szCs w:val="20"/>
              </w:rPr>
              <w:t>Подпрограмма 1 «Физическая культура и спорт</w:t>
            </w:r>
            <w:r w:rsidR="004C2E92">
              <w:rPr>
                <w:b/>
                <w:sz w:val="20"/>
                <w:szCs w:val="20"/>
              </w:rPr>
              <w:t xml:space="preserve"> </w:t>
            </w:r>
            <w:proofErr w:type="spellStart"/>
            <w:r w:rsidR="004C2E92">
              <w:rPr>
                <w:b/>
                <w:sz w:val="20"/>
                <w:szCs w:val="20"/>
              </w:rPr>
              <w:t>Тулунского</w:t>
            </w:r>
            <w:proofErr w:type="spellEnd"/>
            <w:r w:rsidR="004C2E92">
              <w:rPr>
                <w:b/>
                <w:sz w:val="20"/>
                <w:szCs w:val="20"/>
              </w:rPr>
              <w:t xml:space="preserve"> района» на 2024-2026</w:t>
            </w:r>
            <w:r w:rsidRPr="009344BD">
              <w:rPr>
                <w:b/>
                <w:sz w:val="20"/>
                <w:szCs w:val="20"/>
              </w:rPr>
              <w:t xml:space="preserve"> годы</w:t>
            </w:r>
          </w:p>
        </w:tc>
      </w:tr>
      <w:tr w:rsidR="000249CE" w:rsidRPr="009344BD" w:rsidTr="00B84FCA">
        <w:trPr>
          <w:trHeight w:val="1456"/>
        </w:trPr>
        <w:tc>
          <w:tcPr>
            <w:tcW w:w="340" w:type="pct"/>
            <w:vMerge w:val="restart"/>
            <w:tcBorders>
              <w:left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r w:rsidRPr="009344BD">
              <w:rPr>
                <w:sz w:val="20"/>
                <w:szCs w:val="20"/>
              </w:rPr>
              <w:t>1.</w:t>
            </w:r>
          </w:p>
        </w:tc>
        <w:tc>
          <w:tcPr>
            <w:tcW w:w="1306" w:type="pct"/>
            <w:vMerge w:val="restart"/>
            <w:tcBorders>
              <w:left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both"/>
              <w:rPr>
                <w:sz w:val="20"/>
                <w:szCs w:val="20"/>
              </w:rPr>
            </w:pPr>
            <w:r w:rsidRPr="009344BD">
              <w:rPr>
                <w:sz w:val="20"/>
                <w:szCs w:val="20"/>
              </w:rPr>
              <w:t xml:space="preserve">1.1. «Совершенствование системы развития физической культуры и спорта в </w:t>
            </w:r>
            <w:proofErr w:type="spellStart"/>
            <w:r w:rsidRPr="009344BD">
              <w:rPr>
                <w:sz w:val="20"/>
                <w:szCs w:val="20"/>
              </w:rPr>
              <w:t>Тулунском</w:t>
            </w:r>
            <w:proofErr w:type="spellEnd"/>
            <w:r w:rsidRPr="009344BD">
              <w:rPr>
                <w:sz w:val="20"/>
                <w:szCs w:val="20"/>
              </w:rPr>
              <w:t xml:space="preserve"> муниципальном районе»</w:t>
            </w:r>
          </w:p>
        </w:tc>
        <w:tc>
          <w:tcPr>
            <w:tcW w:w="644" w:type="pct"/>
            <w:vMerge w:val="restart"/>
            <w:tcBorders>
              <w:left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both"/>
              <w:rPr>
                <w:color w:val="000000"/>
                <w:sz w:val="20"/>
                <w:szCs w:val="20"/>
              </w:rPr>
            </w:pPr>
            <w:r>
              <w:rPr>
                <w:color w:val="000000"/>
                <w:sz w:val="20"/>
                <w:szCs w:val="20"/>
              </w:rPr>
              <w:t>Комитет</w:t>
            </w:r>
            <w:r w:rsidRPr="009344BD">
              <w:rPr>
                <w:color w:val="000000"/>
                <w:sz w:val="20"/>
                <w:szCs w:val="20"/>
              </w:rPr>
              <w:t xml:space="preserve"> по культуре, молодежной политике и спорту администрации </w:t>
            </w:r>
            <w:proofErr w:type="spellStart"/>
            <w:r w:rsidRPr="009344BD">
              <w:rPr>
                <w:color w:val="000000"/>
                <w:sz w:val="20"/>
                <w:szCs w:val="20"/>
              </w:rPr>
              <w:t>Тулунского</w:t>
            </w:r>
            <w:proofErr w:type="spellEnd"/>
            <w:r w:rsidRPr="009344BD">
              <w:rPr>
                <w:color w:val="000000"/>
                <w:sz w:val="20"/>
                <w:szCs w:val="20"/>
              </w:rPr>
              <w:t xml:space="preserve"> муниципального района (далее – </w:t>
            </w:r>
            <w:r>
              <w:rPr>
                <w:color w:val="000000"/>
                <w:sz w:val="20"/>
                <w:szCs w:val="20"/>
              </w:rPr>
              <w:t>Комитет</w:t>
            </w:r>
            <w:r w:rsidR="00012A82">
              <w:rPr>
                <w:color w:val="000000"/>
                <w:sz w:val="20"/>
                <w:szCs w:val="20"/>
              </w:rPr>
              <w:t xml:space="preserve"> </w:t>
            </w:r>
            <w:r>
              <w:rPr>
                <w:color w:val="000000"/>
                <w:sz w:val="20"/>
                <w:szCs w:val="20"/>
              </w:rPr>
              <w:t>по культуре</w:t>
            </w:r>
            <w:r w:rsidRPr="009344BD">
              <w:rPr>
                <w:color w:val="000000"/>
                <w:sz w:val="20"/>
                <w:szCs w:val="20"/>
              </w:rPr>
              <w:t>)</w:t>
            </w:r>
          </w:p>
        </w:tc>
        <w:tc>
          <w:tcPr>
            <w:tcW w:w="37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9CE" w:rsidRPr="009344BD" w:rsidRDefault="00EA5510" w:rsidP="002F1672">
            <w:pPr>
              <w:widowControl w:val="0"/>
              <w:autoSpaceDE w:val="0"/>
              <w:autoSpaceDN w:val="0"/>
              <w:adjustRightInd w:val="0"/>
              <w:jc w:val="center"/>
              <w:rPr>
                <w:sz w:val="20"/>
                <w:szCs w:val="20"/>
              </w:rPr>
            </w:pPr>
            <w:r>
              <w:rPr>
                <w:sz w:val="20"/>
                <w:szCs w:val="20"/>
              </w:rPr>
              <w:t>2024</w:t>
            </w:r>
            <w:r w:rsidR="000249CE" w:rsidRPr="009344BD">
              <w:rPr>
                <w:sz w:val="20"/>
                <w:szCs w:val="20"/>
              </w:rPr>
              <w:t xml:space="preserve"> </w:t>
            </w:r>
          </w:p>
          <w:p w:rsidR="000249CE" w:rsidRPr="009344BD" w:rsidRDefault="000249CE" w:rsidP="002F1672">
            <w:pPr>
              <w:widowControl w:val="0"/>
              <w:autoSpaceDE w:val="0"/>
              <w:autoSpaceDN w:val="0"/>
              <w:adjustRightInd w:val="0"/>
              <w:jc w:val="center"/>
              <w:rPr>
                <w:sz w:val="20"/>
                <w:szCs w:val="20"/>
              </w:rPr>
            </w:pPr>
            <w:r w:rsidRPr="009344BD">
              <w:rPr>
                <w:sz w:val="20"/>
                <w:szCs w:val="20"/>
              </w:rPr>
              <w:t>год</w:t>
            </w:r>
          </w:p>
        </w:tc>
        <w:tc>
          <w:tcPr>
            <w:tcW w:w="46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9CE" w:rsidRPr="009344BD" w:rsidRDefault="00EA5510" w:rsidP="002F1672">
            <w:pPr>
              <w:widowControl w:val="0"/>
              <w:autoSpaceDE w:val="0"/>
              <w:autoSpaceDN w:val="0"/>
              <w:adjustRightInd w:val="0"/>
              <w:jc w:val="center"/>
              <w:rPr>
                <w:sz w:val="20"/>
                <w:szCs w:val="20"/>
              </w:rPr>
            </w:pPr>
            <w:r>
              <w:rPr>
                <w:sz w:val="20"/>
                <w:szCs w:val="20"/>
              </w:rPr>
              <w:t>2026</w:t>
            </w:r>
            <w:r w:rsidR="000249CE" w:rsidRPr="009344BD">
              <w:rPr>
                <w:sz w:val="20"/>
                <w:szCs w:val="20"/>
              </w:rPr>
              <w:t xml:space="preserve"> </w:t>
            </w:r>
          </w:p>
          <w:p w:rsidR="000249CE" w:rsidRPr="009344BD" w:rsidRDefault="000249CE" w:rsidP="002F1672">
            <w:pPr>
              <w:widowControl w:val="0"/>
              <w:autoSpaceDE w:val="0"/>
              <w:autoSpaceDN w:val="0"/>
              <w:adjustRightInd w:val="0"/>
              <w:jc w:val="center"/>
              <w:rPr>
                <w:sz w:val="20"/>
                <w:szCs w:val="20"/>
              </w:rPr>
            </w:pPr>
            <w:r w:rsidRPr="009344BD">
              <w:rPr>
                <w:sz w:val="20"/>
                <w:szCs w:val="20"/>
              </w:rPr>
              <w:t>год</w:t>
            </w:r>
          </w:p>
        </w:tc>
        <w:tc>
          <w:tcPr>
            <w:tcW w:w="7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BD066F">
            <w:pPr>
              <w:widowControl w:val="0"/>
              <w:autoSpaceDE w:val="0"/>
              <w:autoSpaceDN w:val="0"/>
              <w:adjustRightInd w:val="0"/>
              <w:jc w:val="center"/>
              <w:rPr>
                <w:sz w:val="20"/>
                <w:szCs w:val="20"/>
              </w:rPr>
            </w:pPr>
            <w:r w:rsidRPr="009344BD">
              <w:rPr>
                <w:sz w:val="20"/>
                <w:szCs w:val="20"/>
              </w:rPr>
              <w:t>4</w:t>
            </w:r>
            <w:r w:rsidR="00EA5510">
              <w:rPr>
                <w:sz w:val="20"/>
                <w:szCs w:val="20"/>
              </w:rPr>
              <w:t>6</w:t>
            </w:r>
            <w:r w:rsidRPr="009344BD">
              <w:rPr>
                <w:sz w:val="20"/>
                <w:szCs w:val="20"/>
              </w:rPr>
              <w:t>%</w:t>
            </w:r>
          </w:p>
        </w:tc>
        <w:tc>
          <w:tcPr>
            <w:tcW w:w="113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rPr>
                <w:i/>
                <w:color w:val="FF0000"/>
                <w:sz w:val="20"/>
                <w:szCs w:val="20"/>
              </w:rPr>
            </w:pPr>
            <w:r w:rsidRPr="009344BD">
              <w:rPr>
                <w:sz w:val="20"/>
                <w:szCs w:val="20"/>
              </w:rPr>
              <w:t xml:space="preserve">Удельный вес населения </w:t>
            </w:r>
            <w:proofErr w:type="spellStart"/>
            <w:r w:rsidRPr="009344BD">
              <w:rPr>
                <w:sz w:val="20"/>
                <w:szCs w:val="20"/>
              </w:rPr>
              <w:t>Тулунского</w:t>
            </w:r>
            <w:proofErr w:type="spellEnd"/>
            <w:r w:rsidRPr="009344BD">
              <w:rPr>
                <w:sz w:val="20"/>
                <w:szCs w:val="20"/>
              </w:rPr>
              <w:t xml:space="preserve"> района, систематически занимающегося физической культурой и спортом.</w:t>
            </w:r>
          </w:p>
        </w:tc>
      </w:tr>
      <w:tr w:rsidR="000249CE" w:rsidRPr="009344BD" w:rsidTr="00B84FCA">
        <w:trPr>
          <w:trHeight w:val="386"/>
        </w:trPr>
        <w:tc>
          <w:tcPr>
            <w:tcW w:w="340" w:type="pct"/>
            <w:vMerge/>
            <w:tcBorders>
              <w:left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p>
        </w:tc>
        <w:tc>
          <w:tcPr>
            <w:tcW w:w="1306" w:type="pct"/>
            <w:vMerge/>
            <w:tcBorders>
              <w:left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both"/>
              <w:rPr>
                <w:sz w:val="20"/>
                <w:szCs w:val="20"/>
              </w:rPr>
            </w:pPr>
          </w:p>
        </w:tc>
        <w:tc>
          <w:tcPr>
            <w:tcW w:w="644" w:type="pct"/>
            <w:vMerge/>
            <w:tcBorders>
              <w:left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both"/>
              <w:rPr>
                <w:color w:val="000000"/>
                <w:sz w:val="20"/>
                <w:szCs w:val="20"/>
              </w:rPr>
            </w:pPr>
          </w:p>
        </w:tc>
        <w:tc>
          <w:tcPr>
            <w:tcW w:w="372" w:type="pct"/>
            <w:vMerge/>
            <w:tcBorders>
              <w:left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p>
        </w:tc>
        <w:tc>
          <w:tcPr>
            <w:tcW w:w="464" w:type="pct"/>
            <w:vMerge/>
            <w:tcBorders>
              <w:left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p>
        </w:tc>
        <w:tc>
          <w:tcPr>
            <w:tcW w:w="7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EA5510" w:rsidP="002F1672">
            <w:pPr>
              <w:widowControl w:val="0"/>
              <w:autoSpaceDE w:val="0"/>
              <w:autoSpaceDN w:val="0"/>
              <w:adjustRightInd w:val="0"/>
              <w:jc w:val="center"/>
              <w:rPr>
                <w:sz w:val="20"/>
                <w:szCs w:val="20"/>
              </w:rPr>
            </w:pPr>
            <w:r>
              <w:rPr>
                <w:sz w:val="20"/>
                <w:szCs w:val="20"/>
              </w:rPr>
              <w:t>42</w:t>
            </w:r>
          </w:p>
        </w:tc>
        <w:tc>
          <w:tcPr>
            <w:tcW w:w="11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rPr>
                <w:sz w:val="20"/>
                <w:szCs w:val="20"/>
              </w:rPr>
            </w:pPr>
            <w:r w:rsidRPr="009344BD">
              <w:rPr>
                <w:sz w:val="20"/>
                <w:szCs w:val="20"/>
              </w:rPr>
              <w:t>Количество районных спортивных мероприятий.</w:t>
            </w:r>
          </w:p>
        </w:tc>
      </w:tr>
      <w:tr w:rsidR="000249CE" w:rsidRPr="009344BD" w:rsidTr="00B84FCA">
        <w:trPr>
          <w:trHeight w:val="425"/>
        </w:trPr>
        <w:tc>
          <w:tcPr>
            <w:tcW w:w="340" w:type="pct"/>
            <w:vMerge/>
            <w:tcBorders>
              <w:left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p>
        </w:tc>
        <w:tc>
          <w:tcPr>
            <w:tcW w:w="1306" w:type="pct"/>
            <w:vMerge/>
            <w:tcBorders>
              <w:left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both"/>
              <w:rPr>
                <w:sz w:val="20"/>
                <w:szCs w:val="20"/>
              </w:rPr>
            </w:pPr>
          </w:p>
        </w:tc>
        <w:tc>
          <w:tcPr>
            <w:tcW w:w="644" w:type="pct"/>
            <w:vMerge/>
            <w:tcBorders>
              <w:left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both"/>
              <w:rPr>
                <w:color w:val="000000"/>
                <w:sz w:val="20"/>
                <w:szCs w:val="20"/>
              </w:rPr>
            </w:pPr>
          </w:p>
        </w:tc>
        <w:tc>
          <w:tcPr>
            <w:tcW w:w="372" w:type="pct"/>
            <w:vMerge/>
            <w:tcBorders>
              <w:left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p>
        </w:tc>
        <w:tc>
          <w:tcPr>
            <w:tcW w:w="464" w:type="pct"/>
            <w:vMerge/>
            <w:tcBorders>
              <w:left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p>
        </w:tc>
        <w:tc>
          <w:tcPr>
            <w:tcW w:w="7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EA5510" w:rsidP="002F1672">
            <w:pPr>
              <w:widowControl w:val="0"/>
              <w:autoSpaceDE w:val="0"/>
              <w:autoSpaceDN w:val="0"/>
              <w:adjustRightInd w:val="0"/>
              <w:jc w:val="center"/>
              <w:rPr>
                <w:sz w:val="20"/>
                <w:szCs w:val="20"/>
              </w:rPr>
            </w:pPr>
            <w:r>
              <w:rPr>
                <w:sz w:val="20"/>
                <w:szCs w:val="20"/>
              </w:rPr>
              <w:t>11 6</w:t>
            </w:r>
            <w:r w:rsidR="000249CE" w:rsidRPr="009344BD">
              <w:rPr>
                <w:sz w:val="20"/>
                <w:szCs w:val="20"/>
              </w:rPr>
              <w:t>00 чел.</w:t>
            </w:r>
          </w:p>
        </w:tc>
        <w:tc>
          <w:tcPr>
            <w:tcW w:w="11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rPr>
                <w:sz w:val="20"/>
                <w:szCs w:val="20"/>
              </w:rPr>
            </w:pPr>
            <w:r w:rsidRPr="009344BD">
              <w:rPr>
                <w:sz w:val="20"/>
                <w:szCs w:val="20"/>
              </w:rPr>
              <w:t>Количество участников спортивно-массовых мероприятий</w:t>
            </w:r>
          </w:p>
        </w:tc>
      </w:tr>
      <w:tr w:rsidR="000249CE" w:rsidRPr="009344BD" w:rsidTr="00B84FCA">
        <w:trPr>
          <w:trHeight w:val="1031"/>
        </w:trPr>
        <w:tc>
          <w:tcPr>
            <w:tcW w:w="3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p>
        </w:tc>
        <w:tc>
          <w:tcPr>
            <w:tcW w:w="130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both"/>
              <w:rPr>
                <w:sz w:val="20"/>
                <w:szCs w:val="20"/>
              </w:rPr>
            </w:pPr>
          </w:p>
        </w:tc>
        <w:tc>
          <w:tcPr>
            <w:tcW w:w="64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both"/>
              <w:rPr>
                <w:color w:val="000000"/>
                <w:sz w:val="20"/>
                <w:szCs w:val="20"/>
              </w:rPr>
            </w:pPr>
          </w:p>
        </w:tc>
        <w:tc>
          <w:tcPr>
            <w:tcW w:w="37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p>
        </w:tc>
        <w:tc>
          <w:tcPr>
            <w:tcW w:w="46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2F1672">
            <w:pPr>
              <w:widowControl w:val="0"/>
              <w:autoSpaceDE w:val="0"/>
              <w:autoSpaceDN w:val="0"/>
              <w:adjustRightInd w:val="0"/>
              <w:jc w:val="center"/>
              <w:rPr>
                <w:sz w:val="20"/>
                <w:szCs w:val="20"/>
              </w:rPr>
            </w:pPr>
          </w:p>
        </w:tc>
        <w:tc>
          <w:tcPr>
            <w:tcW w:w="740" w:type="pct"/>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EA5510" w:rsidP="002F1672">
            <w:pPr>
              <w:widowControl w:val="0"/>
              <w:autoSpaceDE w:val="0"/>
              <w:autoSpaceDN w:val="0"/>
              <w:adjustRightInd w:val="0"/>
              <w:jc w:val="center"/>
              <w:rPr>
                <w:sz w:val="20"/>
                <w:szCs w:val="20"/>
              </w:rPr>
            </w:pPr>
            <w:r>
              <w:rPr>
                <w:sz w:val="20"/>
                <w:szCs w:val="20"/>
              </w:rPr>
              <w:t>4</w:t>
            </w:r>
            <w:r w:rsidR="000249CE" w:rsidRPr="009344BD">
              <w:rPr>
                <w:sz w:val="20"/>
                <w:szCs w:val="20"/>
              </w:rPr>
              <w:t>%</w:t>
            </w:r>
          </w:p>
        </w:tc>
        <w:tc>
          <w:tcPr>
            <w:tcW w:w="113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9CE" w:rsidRPr="00B84FCA" w:rsidRDefault="000249CE" w:rsidP="00B84FCA">
            <w:pPr>
              <w:widowControl w:val="0"/>
              <w:autoSpaceDE w:val="0"/>
              <w:autoSpaceDN w:val="0"/>
              <w:adjustRightInd w:val="0"/>
              <w:rPr>
                <w:sz w:val="20"/>
                <w:szCs w:val="20"/>
              </w:rPr>
            </w:pPr>
            <w:r w:rsidRPr="009344BD">
              <w:rPr>
                <w:sz w:val="20"/>
                <w:szCs w:val="20"/>
              </w:rPr>
              <w:t xml:space="preserve">Удельный вес населения </w:t>
            </w:r>
            <w:proofErr w:type="spellStart"/>
            <w:r w:rsidRPr="009344BD">
              <w:rPr>
                <w:sz w:val="20"/>
                <w:szCs w:val="20"/>
              </w:rPr>
              <w:t>Тулунского</w:t>
            </w:r>
            <w:proofErr w:type="spellEnd"/>
            <w:r w:rsidRPr="009344BD">
              <w:rPr>
                <w:sz w:val="20"/>
                <w:szCs w:val="20"/>
              </w:rPr>
              <w:t xml:space="preserve"> района, принявших участие в сдаче норм Всероссийского физкультурно-спортивного комплекса ГТО</w:t>
            </w:r>
          </w:p>
        </w:tc>
      </w:tr>
      <w:tr w:rsidR="000249CE" w:rsidRPr="009344BD" w:rsidTr="00B84FCA">
        <w:trPr>
          <w:trHeight w:val="174"/>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9CE" w:rsidRPr="009344BD" w:rsidRDefault="000249CE" w:rsidP="00EA5510">
            <w:pPr>
              <w:autoSpaceDE w:val="0"/>
              <w:autoSpaceDN w:val="0"/>
              <w:adjustRightInd w:val="0"/>
              <w:jc w:val="center"/>
              <w:rPr>
                <w:b/>
                <w:sz w:val="20"/>
                <w:szCs w:val="20"/>
              </w:rPr>
            </w:pPr>
            <w:r w:rsidRPr="009344BD">
              <w:rPr>
                <w:b/>
                <w:sz w:val="20"/>
                <w:szCs w:val="20"/>
              </w:rPr>
              <w:t>Подпрограмма 2 «Мол</w:t>
            </w:r>
            <w:r w:rsidR="00012A82">
              <w:rPr>
                <w:b/>
                <w:sz w:val="20"/>
                <w:szCs w:val="20"/>
              </w:rPr>
              <w:t xml:space="preserve">одежь </w:t>
            </w:r>
            <w:proofErr w:type="spellStart"/>
            <w:r w:rsidR="00012A82">
              <w:rPr>
                <w:b/>
                <w:sz w:val="20"/>
                <w:szCs w:val="20"/>
              </w:rPr>
              <w:t>Тулунского</w:t>
            </w:r>
            <w:proofErr w:type="spellEnd"/>
            <w:r w:rsidR="00012A82">
              <w:rPr>
                <w:b/>
                <w:sz w:val="20"/>
                <w:szCs w:val="20"/>
              </w:rPr>
              <w:t xml:space="preserve"> района» на 202</w:t>
            </w:r>
            <w:r w:rsidR="00EA5510">
              <w:rPr>
                <w:b/>
                <w:sz w:val="20"/>
                <w:szCs w:val="20"/>
              </w:rPr>
              <w:t>4</w:t>
            </w:r>
            <w:r w:rsidRPr="009344BD">
              <w:rPr>
                <w:b/>
                <w:sz w:val="20"/>
                <w:szCs w:val="20"/>
              </w:rPr>
              <w:t xml:space="preserve"> – 202</w:t>
            </w:r>
            <w:r w:rsidR="00EA5510">
              <w:rPr>
                <w:b/>
                <w:sz w:val="20"/>
                <w:szCs w:val="20"/>
              </w:rPr>
              <w:t>6</w:t>
            </w:r>
            <w:r w:rsidRPr="009344BD">
              <w:rPr>
                <w:b/>
                <w:sz w:val="20"/>
                <w:szCs w:val="20"/>
              </w:rPr>
              <w:t xml:space="preserve"> годы</w:t>
            </w:r>
          </w:p>
        </w:tc>
      </w:tr>
      <w:tr w:rsidR="00C805A7" w:rsidRPr="009344BD" w:rsidTr="00B84FCA">
        <w:trPr>
          <w:trHeight w:val="1140"/>
        </w:trPr>
        <w:tc>
          <w:tcPr>
            <w:tcW w:w="3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805A7" w:rsidRPr="009344BD" w:rsidRDefault="00C805A7" w:rsidP="00012A82">
            <w:pPr>
              <w:widowControl w:val="0"/>
              <w:autoSpaceDE w:val="0"/>
              <w:autoSpaceDN w:val="0"/>
              <w:adjustRightInd w:val="0"/>
              <w:jc w:val="center"/>
              <w:rPr>
                <w:sz w:val="20"/>
                <w:szCs w:val="20"/>
              </w:rPr>
            </w:pPr>
            <w:r w:rsidRPr="009344BD">
              <w:rPr>
                <w:sz w:val="20"/>
                <w:szCs w:val="20"/>
              </w:rPr>
              <w:t xml:space="preserve">2. </w:t>
            </w:r>
          </w:p>
        </w:tc>
        <w:tc>
          <w:tcPr>
            <w:tcW w:w="1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805A7" w:rsidRDefault="00C805A7" w:rsidP="00012A82">
            <w:pPr>
              <w:widowControl w:val="0"/>
              <w:autoSpaceDE w:val="0"/>
              <w:autoSpaceDN w:val="0"/>
              <w:adjustRightInd w:val="0"/>
              <w:rPr>
                <w:sz w:val="20"/>
                <w:szCs w:val="20"/>
              </w:rPr>
            </w:pPr>
            <w:r w:rsidRPr="009344BD">
              <w:rPr>
                <w:sz w:val="20"/>
                <w:szCs w:val="20"/>
              </w:rPr>
              <w:t xml:space="preserve">2.1. «Создание необходимых условий для повышения эффективности государственной молодежной политики в </w:t>
            </w:r>
            <w:proofErr w:type="spellStart"/>
            <w:r w:rsidRPr="009344BD">
              <w:rPr>
                <w:sz w:val="20"/>
                <w:szCs w:val="20"/>
              </w:rPr>
              <w:t>Тулунском</w:t>
            </w:r>
            <w:proofErr w:type="spellEnd"/>
            <w:r w:rsidRPr="009344BD">
              <w:rPr>
                <w:sz w:val="20"/>
                <w:szCs w:val="20"/>
              </w:rPr>
              <w:t xml:space="preserve"> районе».</w:t>
            </w:r>
          </w:p>
          <w:p w:rsidR="00C805A7" w:rsidRPr="009344BD" w:rsidRDefault="00C805A7" w:rsidP="00012A82">
            <w:pPr>
              <w:widowControl w:val="0"/>
              <w:autoSpaceDE w:val="0"/>
              <w:autoSpaceDN w:val="0"/>
              <w:adjustRightInd w:val="0"/>
              <w:rPr>
                <w:sz w:val="20"/>
                <w:szCs w:val="20"/>
              </w:rPr>
            </w:pPr>
          </w:p>
        </w:tc>
        <w:tc>
          <w:tcPr>
            <w:tcW w:w="64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805A7" w:rsidRPr="009344BD" w:rsidRDefault="00C805A7" w:rsidP="00012A82">
            <w:pPr>
              <w:widowControl w:val="0"/>
              <w:autoSpaceDE w:val="0"/>
              <w:autoSpaceDN w:val="0"/>
              <w:adjustRightInd w:val="0"/>
              <w:rPr>
                <w:color w:val="000000"/>
                <w:sz w:val="20"/>
                <w:szCs w:val="20"/>
              </w:rPr>
            </w:pPr>
            <w:r>
              <w:rPr>
                <w:color w:val="000000"/>
                <w:sz w:val="20"/>
                <w:szCs w:val="20"/>
              </w:rPr>
              <w:t xml:space="preserve">Комитет по </w:t>
            </w:r>
            <w:r w:rsidRPr="009344BD">
              <w:rPr>
                <w:color w:val="000000"/>
                <w:sz w:val="20"/>
                <w:szCs w:val="20"/>
              </w:rPr>
              <w:t>культур</w:t>
            </w:r>
            <w:r>
              <w:rPr>
                <w:color w:val="000000"/>
                <w:sz w:val="20"/>
                <w:szCs w:val="20"/>
              </w:rPr>
              <w:t>е</w:t>
            </w:r>
          </w:p>
        </w:tc>
        <w:tc>
          <w:tcPr>
            <w:tcW w:w="37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805A7" w:rsidRPr="009344BD" w:rsidRDefault="00C805A7" w:rsidP="00012A82">
            <w:pPr>
              <w:widowControl w:val="0"/>
              <w:autoSpaceDE w:val="0"/>
              <w:autoSpaceDN w:val="0"/>
              <w:adjustRightInd w:val="0"/>
              <w:jc w:val="center"/>
              <w:rPr>
                <w:sz w:val="20"/>
                <w:szCs w:val="20"/>
              </w:rPr>
            </w:pPr>
            <w:r>
              <w:rPr>
                <w:sz w:val="20"/>
                <w:szCs w:val="20"/>
              </w:rPr>
              <w:t>2024</w:t>
            </w:r>
            <w:r w:rsidRPr="009344BD">
              <w:rPr>
                <w:sz w:val="20"/>
                <w:szCs w:val="20"/>
              </w:rPr>
              <w:t xml:space="preserve"> </w:t>
            </w:r>
          </w:p>
          <w:p w:rsidR="00C805A7" w:rsidRPr="009344BD" w:rsidRDefault="00C805A7" w:rsidP="00012A82">
            <w:pPr>
              <w:widowControl w:val="0"/>
              <w:autoSpaceDE w:val="0"/>
              <w:autoSpaceDN w:val="0"/>
              <w:adjustRightInd w:val="0"/>
              <w:jc w:val="center"/>
              <w:rPr>
                <w:sz w:val="20"/>
                <w:szCs w:val="20"/>
              </w:rPr>
            </w:pPr>
            <w:r w:rsidRPr="009344BD">
              <w:rPr>
                <w:sz w:val="20"/>
                <w:szCs w:val="20"/>
              </w:rPr>
              <w:t>год</w:t>
            </w:r>
          </w:p>
        </w:tc>
        <w:tc>
          <w:tcPr>
            <w:tcW w:w="46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805A7" w:rsidRPr="009344BD" w:rsidRDefault="00C805A7" w:rsidP="00012A82">
            <w:pPr>
              <w:widowControl w:val="0"/>
              <w:autoSpaceDE w:val="0"/>
              <w:autoSpaceDN w:val="0"/>
              <w:adjustRightInd w:val="0"/>
              <w:jc w:val="center"/>
              <w:rPr>
                <w:sz w:val="20"/>
                <w:szCs w:val="20"/>
              </w:rPr>
            </w:pPr>
            <w:r w:rsidRPr="009344BD">
              <w:rPr>
                <w:sz w:val="20"/>
                <w:szCs w:val="20"/>
              </w:rPr>
              <w:t>202</w:t>
            </w:r>
            <w:r>
              <w:rPr>
                <w:sz w:val="20"/>
                <w:szCs w:val="20"/>
              </w:rPr>
              <w:t>6</w:t>
            </w:r>
            <w:r w:rsidRPr="009344BD">
              <w:rPr>
                <w:sz w:val="20"/>
                <w:szCs w:val="20"/>
              </w:rPr>
              <w:t xml:space="preserve"> </w:t>
            </w:r>
          </w:p>
          <w:p w:rsidR="00C805A7" w:rsidRPr="009344BD" w:rsidRDefault="00C805A7" w:rsidP="00012A82">
            <w:pPr>
              <w:widowControl w:val="0"/>
              <w:autoSpaceDE w:val="0"/>
              <w:autoSpaceDN w:val="0"/>
              <w:adjustRightInd w:val="0"/>
              <w:jc w:val="center"/>
              <w:rPr>
                <w:sz w:val="20"/>
                <w:szCs w:val="20"/>
              </w:rPr>
            </w:pPr>
            <w:r w:rsidRPr="009344BD">
              <w:rPr>
                <w:sz w:val="20"/>
                <w:szCs w:val="20"/>
              </w:rPr>
              <w:t>год</w:t>
            </w:r>
          </w:p>
        </w:tc>
        <w:tc>
          <w:tcPr>
            <w:tcW w:w="740"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805A7" w:rsidRPr="009344BD" w:rsidRDefault="00C805A7" w:rsidP="00012A82">
            <w:pPr>
              <w:widowControl w:val="0"/>
              <w:autoSpaceDE w:val="0"/>
              <w:autoSpaceDN w:val="0"/>
              <w:adjustRightInd w:val="0"/>
              <w:jc w:val="center"/>
              <w:rPr>
                <w:sz w:val="20"/>
                <w:szCs w:val="20"/>
              </w:rPr>
            </w:pPr>
            <w:r>
              <w:rPr>
                <w:sz w:val="20"/>
                <w:szCs w:val="20"/>
              </w:rPr>
              <w:t>60</w:t>
            </w:r>
            <w:r w:rsidRPr="009344BD">
              <w:rPr>
                <w:sz w:val="20"/>
                <w:szCs w:val="20"/>
              </w:rPr>
              <w:t>%</w:t>
            </w:r>
          </w:p>
        </w:tc>
        <w:tc>
          <w:tcPr>
            <w:tcW w:w="1134" w:type="pct"/>
            <w:vMerge w:val="restart"/>
            <w:tcBorders>
              <w:right w:val="single" w:sz="4" w:space="0" w:color="auto"/>
            </w:tcBorders>
            <w:tcMar>
              <w:top w:w="102" w:type="dxa"/>
              <w:left w:w="62" w:type="dxa"/>
              <w:bottom w:w="102" w:type="dxa"/>
              <w:right w:w="62" w:type="dxa"/>
            </w:tcMar>
          </w:tcPr>
          <w:p w:rsidR="00C805A7" w:rsidRPr="00012A82" w:rsidRDefault="00C805A7" w:rsidP="00012A82">
            <w:pPr>
              <w:jc w:val="both"/>
              <w:rPr>
                <w:rFonts w:eastAsiaTheme="minorEastAsia"/>
                <w:sz w:val="20"/>
                <w:szCs w:val="20"/>
              </w:rPr>
            </w:pPr>
            <w:r w:rsidRPr="00012A82">
              <w:rPr>
                <w:rFonts w:eastAsiaTheme="minorEastAsia"/>
                <w:sz w:val="20"/>
                <w:szCs w:val="20"/>
              </w:rPr>
              <w:t xml:space="preserve">Удельный вес </w:t>
            </w:r>
            <w:r w:rsidRPr="00012A82">
              <w:rPr>
                <w:color w:val="2D2D2D"/>
                <w:spacing w:val="2"/>
                <w:sz w:val="20"/>
                <w:szCs w:val="20"/>
                <w:shd w:val="clear" w:color="auto" w:fill="FFFFFF"/>
              </w:rPr>
              <w:t>численности участников мероприятий под</w:t>
            </w:r>
            <w:r>
              <w:rPr>
                <w:color w:val="2D2D2D"/>
                <w:spacing w:val="2"/>
                <w:sz w:val="20"/>
                <w:szCs w:val="20"/>
                <w:shd w:val="clear" w:color="auto" w:fill="FFFFFF"/>
              </w:rPr>
              <w:t>программы в возрасте от 14 до 35</w:t>
            </w:r>
            <w:r w:rsidRPr="00012A82">
              <w:rPr>
                <w:color w:val="2D2D2D"/>
                <w:spacing w:val="2"/>
                <w:sz w:val="20"/>
                <w:szCs w:val="20"/>
                <w:shd w:val="clear" w:color="auto" w:fill="FFFFFF"/>
              </w:rPr>
              <w:t xml:space="preserve"> лет. </w:t>
            </w:r>
          </w:p>
        </w:tc>
      </w:tr>
      <w:tr w:rsidR="00C805A7" w:rsidRPr="009344BD" w:rsidTr="00B84FCA">
        <w:trPr>
          <w:trHeight w:val="1575"/>
        </w:trPr>
        <w:tc>
          <w:tcPr>
            <w:tcW w:w="3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805A7" w:rsidRPr="009344BD" w:rsidRDefault="00C805A7" w:rsidP="00012A82">
            <w:pPr>
              <w:widowControl w:val="0"/>
              <w:autoSpaceDE w:val="0"/>
              <w:autoSpaceDN w:val="0"/>
              <w:adjustRightInd w:val="0"/>
              <w:jc w:val="center"/>
              <w:rPr>
                <w:sz w:val="20"/>
                <w:szCs w:val="20"/>
              </w:rPr>
            </w:pPr>
          </w:p>
        </w:tc>
        <w:tc>
          <w:tcPr>
            <w:tcW w:w="1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805A7" w:rsidRPr="00C805A7" w:rsidRDefault="00C805A7" w:rsidP="00C805A7">
            <w:pPr>
              <w:widowControl w:val="0"/>
              <w:autoSpaceDE w:val="0"/>
              <w:autoSpaceDN w:val="0"/>
              <w:adjustRightInd w:val="0"/>
              <w:ind w:right="2"/>
              <w:contextualSpacing/>
              <w:outlineLvl w:val="2"/>
              <w:rPr>
                <w:sz w:val="20"/>
                <w:szCs w:val="20"/>
              </w:rPr>
            </w:pPr>
            <w:r>
              <w:rPr>
                <w:sz w:val="20"/>
                <w:szCs w:val="20"/>
              </w:rPr>
              <w:t xml:space="preserve">2.2. </w:t>
            </w:r>
            <w:r w:rsidRPr="00C805A7">
              <w:rPr>
                <w:sz w:val="20"/>
                <w:szCs w:val="20"/>
              </w:rPr>
              <w:t>Основное мероприятие: «Мероприятия, направленные на выявление и поддержку одаренных детей и талантливой молодежи»</w:t>
            </w:r>
          </w:p>
          <w:p w:rsidR="00C805A7" w:rsidRDefault="00C805A7" w:rsidP="00C805A7">
            <w:pPr>
              <w:widowControl w:val="0"/>
              <w:autoSpaceDE w:val="0"/>
              <w:autoSpaceDN w:val="0"/>
              <w:adjustRightInd w:val="0"/>
              <w:rPr>
                <w:sz w:val="20"/>
                <w:szCs w:val="20"/>
              </w:rPr>
            </w:pPr>
          </w:p>
          <w:p w:rsidR="00C805A7" w:rsidRPr="009344BD" w:rsidRDefault="00C805A7" w:rsidP="00012A82">
            <w:pPr>
              <w:widowControl w:val="0"/>
              <w:autoSpaceDE w:val="0"/>
              <w:autoSpaceDN w:val="0"/>
              <w:adjustRightInd w:val="0"/>
              <w:rPr>
                <w:sz w:val="20"/>
                <w:szCs w:val="20"/>
              </w:rPr>
            </w:pPr>
          </w:p>
        </w:tc>
        <w:tc>
          <w:tcPr>
            <w:tcW w:w="64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805A7" w:rsidRDefault="00C805A7" w:rsidP="00012A82">
            <w:pPr>
              <w:widowControl w:val="0"/>
              <w:autoSpaceDE w:val="0"/>
              <w:autoSpaceDN w:val="0"/>
              <w:adjustRightInd w:val="0"/>
              <w:rPr>
                <w:color w:val="000000"/>
                <w:sz w:val="20"/>
                <w:szCs w:val="20"/>
              </w:rPr>
            </w:pPr>
          </w:p>
        </w:tc>
        <w:tc>
          <w:tcPr>
            <w:tcW w:w="37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805A7" w:rsidRDefault="00C805A7" w:rsidP="00012A82">
            <w:pPr>
              <w:widowControl w:val="0"/>
              <w:autoSpaceDE w:val="0"/>
              <w:autoSpaceDN w:val="0"/>
              <w:adjustRightInd w:val="0"/>
              <w:jc w:val="center"/>
              <w:rPr>
                <w:sz w:val="20"/>
                <w:szCs w:val="20"/>
              </w:rPr>
            </w:pPr>
          </w:p>
        </w:tc>
        <w:tc>
          <w:tcPr>
            <w:tcW w:w="46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805A7" w:rsidRPr="009344BD" w:rsidRDefault="00C805A7" w:rsidP="00012A82">
            <w:pPr>
              <w:widowControl w:val="0"/>
              <w:autoSpaceDE w:val="0"/>
              <w:autoSpaceDN w:val="0"/>
              <w:adjustRightInd w:val="0"/>
              <w:jc w:val="center"/>
              <w:rPr>
                <w:sz w:val="20"/>
                <w:szCs w:val="20"/>
              </w:rPr>
            </w:pPr>
          </w:p>
        </w:tc>
        <w:tc>
          <w:tcPr>
            <w:tcW w:w="740"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805A7" w:rsidRDefault="00C805A7" w:rsidP="00012A82">
            <w:pPr>
              <w:widowControl w:val="0"/>
              <w:autoSpaceDE w:val="0"/>
              <w:autoSpaceDN w:val="0"/>
              <w:adjustRightInd w:val="0"/>
              <w:jc w:val="center"/>
              <w:rPr>
                <w:sz w:val="20"/>
                <w:szCs w:val="20"/>
              </w:rPr>
            </w:pPr>
          </w:p>
        </w:tc>
        <w:tc>
          <w:tcPr>
            <w:tcW w:w="1134" w:type="pct"/>
            <w:vMerge/>
            <w:tcBorders>
              <w:bottom w:val="single" w:sz="4" w:space="0" w:color="auto"/>
              <w:right w:val="single" w:sz="4" w:space="0" w:color="auto"/>
            </w:tcBorders>
            <w:tcMar>
              <w:top w:w="102" w:type="dxa"/>
              <w:left w:w="62" w:type="dxa"/>
              <w:bottom w:w="102" w:type="dxa"/>
              <w:right w:w="62" w:type="dxa"/>
            </w:tcMar>
          </w:tcPr>
          <w:p w:rsidR="00C805A7" w:rsidRPr="00012A82" w:rsidRDefault="00C805A7" w:rsidP="00012A82">
            <w:pPr>
              <w:jc w:val="both"/>
              <w:rPr>
                <w:rFonts w:eastAsiaTheme="minorEastAsia"/>
                <w:sz w:val="20"/>
                <w:szCs w:val="20"/>
              </w:rPr>
            </w:pPr>
          </w:p>
        </w:tc>
      </w:tr>
      <w:tr w:rsidR="00012A82" w:rsidRPr="009344BD" w:rsidTr="00B84FCA">
        <w:trPr>
          <w:trHeight w:val="275"/>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A82" w:rsidRPr="009344BD" w:rsidRDefault="00012A82" w:rsidP="00012A82">
            <w:pPr>
              <w:jc w:val="center"/>
              <w:rPr>
                <w:b/>
                <w:sz w:val="20"/>
                <w:szCs w:val="20"/>
              </w:rPr>
            </w:pPr>
            <w:r w:rsidRPr="009344BD">
              <w:rPr>
                <w:b/>
                <w:sz w:val="20"/>
                <w:szCs w:val="20"/>
              </w:rPr>
              <w:t>Подпрограмма</w:t>
            </w:r>
            <w:r>
              <w:rPr>
                <w:b/>
                <w:sz w:val="20"/>
                <w:szCs w:val="20"/>
              </w:rPr>
              <w:t xml:space="preserve"> 3</w:t>
            </w:r>
            <w:r w:rsidRPr="009344BD">
              <w:rPr>
                <w:b/>
                <w:sz w:val="20"/>
                <w:szCs w:val="20"/>
              </w:rPr>
              <w:t xml:space="preserve"> «Профилактика злоупотребления наркотическими средствами и психотропными </w:t>
            </w:r>
            <w:proofErr w:type="gramStart"/>
            <w:r w:rsidRPr="009344BD">
              <w:rPr>
                <w:b/>
                <w:sz w:val="20"/>
                <w:szCs w:val="20"/>
              </w:rPr>
              <w:t>веществами  среди</w:t>
            </w:r>
            <w:proofErr w:type="gramEnd"/>
            <w:r w:rsidRPr="009344BD">
              <w:rPr>
                <w:b/>
                <w:sz w:val="20"/>
                <w:szCs w:val="20"/>
              </w:rPr>
              <w:t xml:space="preserve"> детей и молодежи </w:t>
            </w:r>
          </w:p>
          <w:p w:rsidR="00012A82" w:rsidRPr="009344BD" w:rsidRDefault="00012A82" w:rsidP="00012A82">
            <w:pPr>
              <w:jc w:val="center"/>
              <w:rPr>
                <w:b/>
                <w:sz w:val="20"/>
                <w:szCs w:val="20"/>
              </w:rPr>
            </w:pPr>
            <w:r w:rsidRPr="009344BD">
              <w:rPr>
                <w:b/>
                <w:sz w:val="20"/>
                <w:szCs w:val="20"/>
              </w:rPr>
              <w:t xml:space="preserve">в </w:t>
            </w:r>
            <w:proofErr w:type="spellStart"/>
            <w:r w:rsidR="00EA5510">
              <w:rPr>
                <w:b/>
                <w:sz w:val="20"/>
                <w:szCs w:val="20"/>
              </w:rPr>
              <w:t>Тулунском</w:t>
            </w:r>
            <w:proofErr w:type="spellEnd"/>
            <w:r w:rsidR="00EA5510">
              <w:rPr>
                <w:b/>
                <w:sz w:val="20"/>
                <w:szCs w:val="20"/>
              </w:rPr>
              <w:t xml:space="preserve"> районе» на 2024 – 2026</w:t>
            </w:r>
            <w:r w:rsidRPr="009344BD">
              <w:rPr>
                <w:b/>
                <w:sz w:val="20"/>
                <w:szCs w:val="20"/>
              </w:rPr>
              <w:t xml:space="preserve"> годы</w:t>
            </w:r>
          </w:p>
        </w:tc>
      </w:tr>
      <w:tr w:rsidR="00012A82" w:rsidRPr="009344BD" w:rsidTr="00B84FCA">
        <w:trPr>
          <w:trHeight w:val="854"/>
        </w:trPr>
        <w:tc>
          <w:tcPr>
            <w:tcW w:w="340"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12A82" w:rsidRPr="009344BD" w:rsidRDefault="00012A82" w:rsidP="00012A82">
            <w:pPr>
              <w:widowControl w:val="0"/>
              <w:autoSpaceDE w:val="0"/>
              <w:autoSpaceDN w:val="0"/>
              <w:adjustRightInd w:val="0"/>
              <w:jc w:val="center"/>
              <w:rPr>
                <w:sz w:val="20"/>
                <w:szCs w:val="20"/>
              </w:rPr>
            </w:pPr>
            <w:r>
              <w:rPr>
                <w:sz w:val="20"/>
                <w:szCs w:val="20"/>
              </w:rPr>
              <w:t>3</w:t>
            </w:r>
            <w:r w:rsidRPr="009344BD">
              <w:rPr>
                <w:sz w:val="20"/>
                <w:szCs w:val="20"/>
              </w:rPr>
              <w:t>.</w:t>
            </w:r>
          </w:p>
        </w:tc>
        <w:tc>
          <w:tcPr>
            <w:tcW w:w="1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A82" w:rsidRPr="009344BD" w:rsidRDefault="00012A82" w:rsidP="00012A82">
            <w:pPr>
              <w:widowControl w:val="0"/>
              <w:autoSpaceDE w:val="0"/>
              <w:autoSpaceDN w:val="0"/>
              <w:adjustRightInd w:val="0"/>
              <w:rPr>
                <w:sz w:val="20"/>
                <w:szCs w:val="20"/>
              </w:rPr>
            </w:pPr>
            <w:r>
              <w:rPr>
                <w:sz w:val="20"/>
                <w:szCs w:val="20"/>
              </w:rPr>
              <w:t>3</w:t>
            </w:r>
            <w:r w:rsidRPr="009344BD">
              <w:rPr>
                <w:sz w:val="20"/>
                <w:szCs w:val="20"/>
              </w:rPr>
              <w:t xml:space="preserve">.1. «Создание необходимых условий для повышения эффективности профилактики наркомании и других            социально-негативных явлений в </w:t>
            </w:r>
            <w:proofErr w:type="spellStart"/>
            <w:r w:rsidRPr="009344BD">
              <w:rPr>
                <w:sz w:val="20"/>
                <w:szCs w:val="20"/>
              </w:rPr>
              <w:t>Тулунском</w:t>
            </w:r>
            <w:proofErr w:type="spellEnd"/>
            <w:r w:rsidRPr="009344BD">
              <w:rPr>
                <w:sz w:val="20"/>
                <w:szCs w:val="20"/>
              </w:rPr>
              <w:t xml:space="preserve"> районе»</w:t>
            </w:r>
          </w:p>
        </w:tc>
        <w:tc>
          <w:tcPr>
            <w:tcW w:w="644"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12A82" w:rsidRPr="009344BD" w:rsidRDefault="00012A82" w:rsidP="00012A82">
            <w:pPr>
              <w:widowControl w:val="0"/>
              <w:autoSpaceDE w:val="0"/>
              <w:autoSpaceDN w:val="0"/>
              <w:adjustRightInd w:val="0"/>
              <w:jc w:val="both"/>
              <w:rPr>
                <w:color w:val="000000"/>
                <w:sz w:val="20"/>
                <w:szCs w:val="20"/>
              </w:rPr>
            </w:pPr>
            <w:r>
              <w:rPr>
                <w:color w:val="000000"/>
                <w:sz w:val="20"/>
                <w:szCs w:val="20"/>
              </w:rPr>
              <w:t xml:space="preserve">Комитет по </w:t>
            </w:r>
            <w:r w:rsidRPr="009344BD">
              <w:rPr>
                <w:color w:val="000000"/>
                <w:sz w:val="20"/>
                <w:szCs w:val="20"/>
              </w:rPr>
              <w:t>культур</w:t>
            </w:r>
            <w:r>
              <w:rPr>
                <w:color w:val="000000"/>
                <w:sz w:val="20"/>
                <w:szCs w:val="20"/>
              </w:rPr>
              <w:t>е</w:t>
            </w:r>
          </w:p>
        </w:tc>
        <w:tc>
          <w:tcPr>
            <w:tcW w:w="372"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12A82" w:rsidRPr="009344BD" w:rsidRDefault="00EA5510" w:rsidP="00012A82">
            <w:pPr>
              <w:widowControl w:val="0"/>
              <w:autoSpaceDE w:val="0"/>
              <w:autoSpaceDN w:val="0"/>
              <w:adjustRightInd w:val="0"/>
              <w:jc w:val="center"/>
              <w:rPr>
                <w:sz w:val="20"/>
                <w:szCs w:val="20"/>
              </w:rPr>
            </w:pPr>
            <w:r>
              <w:rPr>
                <w:sz w:val="20"/>
                <w:szCs w:val="20"/>
              </w:rPr>
              <w:t>2024</w:t>
            </w:r>
            <w:r w:rsidR="00012A82" w:rsidRPr="009344BD">
              <w:rPr>
                <w:sz w:val="20"/>
                <w:szCs w:val="20"/>
              </w:rPr>
              <w:t xml:space="preserve"> </w:t>
            </w:r>
          </w:p>
          <w:p w:rsidR="00012A82" w:rsidRPr="009344BD" w:rsidRDefault="00012A82" w:rsidP="00012A82">
            <w:pPr>
              <w:widowControl w:val="0"/>
              <w:autoSpaceDE w:val="0"/>
              <w:autoSpaceDN w:val="0"/>
              <w:adjustRightInd w:val="0"/>
              <w:jc w:val="center"/>
              <w:rPr>
                <w:sz w:val="20"/>
                <w:szCs w:val="20"/>
              </w:rPr>
            </w:pPr>
            <w:r w:rsidRPr="009344BD">
              <w:rPr>
                <w:sz w:val="20"/>
                <w:szCs w:val="20"/>
              </w:rPr>
              <w:t>год</w:t>
            </w:r>
          </w:p>
        </w:tc>
        <w:tc>
          <w:tcPr>
            <w:tcW w:w="464"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12A82" w:rsidRPr="009344BD" w:rsidRDefault="00012A82" w:rsidP="00012A82">
            <w:pPr>
              <w:widowControl w:val="0"/>
              <w:autoSpaceDE w:val="0"/>
              <w:autoSpaceDN w:val="0"/>
              <w:adjustRightInd w:val="0"/>
              <w:jc w:val="center"/>
              <w:rPr>
                <w:sz w:val="20"/>
                <w:szCs w:val="20"/>
              </w:rPr>
            </w:pPr>
            <w:r w:rsidRPr="009344BD">
              <w:rPr>
                <w:sz w:val="20"/>
                <w:szCs w:val="20"/>
              </w:rPr>
              <w:t>202</w:t>
            </w:r>
            <w:r w:rsidR="00EA5510">
              <w:rPr>
                <w:sz w:val="20"/>
                <w:szCs w:val="20"/>
              </w:rPr>
              <w:t>6</w:t>
            </w:r>
          </w:p>
          <w:p w:rsidR="00012A82" w:rsidRPr="009344BD" w:rsidRDefault="00012A82" w:rsidP="00012A82">
            <w:pPr>
              <w:widowControl w:val="0"/>
              <w:autoSpaceDE w:val="0"/>
              <w:autoSpaceDN w:val="0"/>
              <w:adjustRightInd w:val="0"/>
              <w:jc w:val="center"/>
              <w:rPr>
                <w:sz w:val="20"/>
                <w:szCs w:val="20"/>
              </w:rPr>
            </w:pPr>
            <w:r w:rsidRPr="009344BD">
              <w:rPr>
                <w:sz w:val="20"/>
                <w:szCs w:val="20"/>
              </w:rPr>
              <w:t>год</w:t>
            </w:r>
          </w:p>
        </w:tc>
        <w:tc>
          <w:tcPr>
            <w:tcW w:w="6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A82" w:rsidRPr="009344BD" w:rsidRDefault="00EA5510" w:rsidP="00012A82">
            <w:pPr>
              <w:widowControl w:val="0"/>
              <w:autoSpaceDE w:val="0"/>
              <w:autoSpaceDN w:val="0"/>
              <w:adjustRightInd w:val="0"/>
              <w:jc w:val="center"/>
              <w:rPr>
                <w:sz w:val="20"/>
                <w:szCs w:val="20"/>
              </w:rPr>
            </w:pPr>
            <w:r>
              <w:rPr>
                <w:sz w:val="20"/>
                <w:szCs w:val="20"/>
              </w:rPr>
              <w:t>68</w:t>
            </w:r>
            <w:r w:rsidR="00012A82" w:rsidRPr="009344BD">
              <w:rPr>
                <w:sz w:val="20"/>
                <w:szCs w:val="20"/>
              </w:rPr>
              <w:t>%</w:t>
            </w:r>
          </w:p>
        </w:tc>
        <w:tc>
          <w:tcPr>
            <w:tcW w:w="117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A82" w:rsidRPr="009344BD" w:rsidRDefault="00012A82" w:rsidP="00012A82">
            <w:pPr>
              <w:widowControl w:val="0"/>
              <w:autoSpaceDE w:val="0"/>
              <w:autoSpaceDN w:val="0"/>
              <w:adjustRightInd w:val="0"/>
              <w:rPr>
                <w:sz w:val="20"/>
                <w:szCs w:val="20"/>
              </w:rPr>
            </w:pPr>
            <w:r w:rsidRPr="009344BD">
              <w:rPr>
                <w:sz w:val="20"/>
                <w:szCs w:val="20"/>
              </w:rPr>
              <w:t xml:space="preserve">Удельный вес численности молодых людей, принявших участие в мероприятиях по профилактике социально-негативных явлений, к общей численности молодежи </w:t>
            </w:r>
            <w:proofErr w:type="spellStart"/>
            <w:r w:rsidRPr="009344BD">
              <w:rPr>
                <w:sz w:val="20"/>
                <w:szCs w:val="20"/>
              </w:rPr>
              <w:t>Тулунского</w:t>
            </w:r>
            <w:proofErr w:type="spellEnd"/>
            <w:r w:rsidRPr="009344BD">
              <w:rPr>
                <w:sz w:val="20"/>
                <w:szCs w:val="20"/>
              </w:rPr>
              <w:t xml:space="preserve"> района</w:t>
            </w:r>
          </w:p>
        </w:tc>
      </w:tr>
      <w:tr w:rsidR="00012A82" w:rsidRPr="009344BD" w:rsidTr="00B84FCA">
        <w:trPr>
          <w:trHeight w:val="161"/>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A82" w:rsidRPr="00B84FCA" w:rsidRDefault="00B84FCA" w:rsidP="00B84FCA">
            <w:pPr>
              <w:widowControl w:val="0"/>
              <w:autoSpaceDE w:val="0"/>
              <w:autoSpaceDN w:val="0"/>
              <w:adjustRightInd w:val="0"/>
              <w:jc w:val="center"/>
              <w:rPr>
                <w:sz w:val="20"/>
                <w:szCs w:val="20"/>
              </w:rPr>
            </w:pPr>
            <w:r w:rsidRPr="00B84FCA">
              <w:rPr>
                <w:b/>
                <w:color w:val="000000"/>
                <w:sz w:val="20"/>
                <w:szCs w:val="20"/>
              </w:rPr>
              <w:t>Подпрограмма 4 «Развитие муниципального казенного образовательного учреждения дополнительного</w:t>
            </w:r>
            <w:r w:rsidR="00726B66">
              <w:rPr>
                <w:b/>
                <w:color w:val="000000"/>
                <w:sz w:val="20"/>
                <w:szCs w:val="20"/>
              </w:rPr>
              <w:t xml:space="preserve"> образования</w:t>
            </w:r>
            <w:r w:rsidRPr="00B84FCA">
              <w:rPr>
                <w:b/>
                <w:color w:val="000000"/>
                <w:sz w:val="20"/>
                <w:szCs w:val="20"/>
              </w:rPr>
              <w:t xml:space="preserve"> «Спортивная школа» </w:t>
            </w:r>
            <w:proofErr w:type="spellStart"/>
            <w:r w:rsidRPr="00B84FCA">
              <w:rPr>
                <w:b/>
                <w:color w:val="000000"/>
                <w:sz w:val="20"/>
                <w:szCs w:val="20"/>
              </w:rPr>
              <w:t>Тулунского</w:t>
            </w:r>
            <w:proofErr w:type="spellEnd"/>
            <w:r w:rsidRPr="00B84FCA">
              <w:rPr>
                <w:b/>
                <w:color w:val="000000"/>
                <w:sz w:val="20"/>
                <w:szCs w:val="20"/>
              </w:rPr>
              <w:t xml:space="preserve"> муниципального района» на 2024 – 2026 годы</w:t>
            </w:r>
          </w:p>
        </w:tc>
      </w:tr>
      <w:tr w:rsidR="00B84FCA" w:rsidRPr="009344BD" w:rsidTr="00B84FCA">
        <w:trPr>
          <w:trHeight w:val="1305"/>
        </w:trPr>
        <w:tc>
          <w:tcPr>
            <w:tcW w:w="3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84FCA" w:rsidRPr="009344BD" w:rsidRDefault="00B84FCA" w:rsidP="00B84FCA">
            <w:pPr>
              <w:widowControl w:val="0"/>
              <w:autoSpaceDE w:val="0"/>
              <w:autoSpaceDN w:val="0"/>
              <w:adjustRightInd w:val="0"/>
              <w:jc w:val="center"/>
              <w:rPr>
                <w:sz w:val="20"/>
                <w:szCs w:val="20"/>
              </w:rPr>
            </w:pPr>
            <w:r>
              <w:rPr>
                <w:sz w:val="20"/>
                <w:szCs w:val="20"/>
              </w:rPr>
              <w:t>4.</w:t>
            </w:r>
          </w:p>
        </w:tc>
        <w:tc>
          <w:tcPr>
            <w:tcW w:w="130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84FCA" w:rsidRPr="009344BD" w:rsidRDefault="00B84FCA" w:rsidP="00B84FCA">
            <w:pPr>
              <w:widowControl w:val="0"/>
              <w:autoSpaceDE w:val="0"/>
              <w:autoSpaceDN w:val="0"/>
              <w:adjustRightInd w:val="0"/>
              <w:rPr>
                <w:sz w:val="20"/>
                <w:szCs w:val="20"/>
              </w:rPr>
            </w:pPr>
            <w:r>
              <w:rPr>
                <w:sz w:val="20"/>
                <w:szCs w:val="20"/>
              </w:rPr>
              <w:t>4</w:t>
            </w:r>
            <w:r w:rsidRPr="009344BD">
              <w:rPr>
                <w:sz w:val="20"/>
                <w:szCs w:val="20"/>
              </w:rPr>
              <w:t>.1. «Обеспечение деятельности МК</w:t>
            </w:r>
            <w:r>
              <w:rPr>
                <w:sz w:val="20"/>
                <w:szCs w:val="20"/>
              </w:rPr>
              <w:t>О</w:t>
            </w:r>
            <w:r w:rsidRPr="009344BD">
              <w:rPr>
                <w:sz w:val="20"/>
                <w:szCs w:val="20"/>
              </w:rPr>
              <w:t xml:space="preserve">У </w:t>
            </w:r>
            <w:r>
              <w:rPr>
                <w:sz w:val="20"/>
                <w:szCs w:val="20"/>
              </w:rPr>
              <w:t xml:space="preserve">ДО </w:t>
            </w:r>
            <w:r w:rsidRPr="009344BD">
              <w:rPr>
                <w:sz w:val="20"/>
                <w:szCs w:val="20"/>
              </w:rPr>
              <w:t>«СШ»</w:t>
            </w:r>
          </w:p>
        </w:tc>
        <w:tc>
          <w:tcPr>
            <w:tcW w:w="644" w:type="pct"/>
            <w:vMerge w:val="restart"/>
            <w:tcBorders>
              <w:left w:val="single" w:sz="4" w:space="0" w:color="auto"/>
              <w:right w:val="single" w:sz="4" w:space="0" w:color="auto"/>
            </w:tcBorders>
            <w:tcMar>
              <w:top w:w="102" w:type="dxa"/>
              <w:left w:w="62" w:type="dxa"/>
              <w:bottom w:w="102" w:type="dxa"/>
              <w:right w:w="62" w:type="dxa"/>
            </w:tcMar>
            <w:vAlign w:val="center"/>
          </w:tcPr>
          <w:p w:rsidR="00B84FCA" w:rsidRPr="009344BD" w:rsidRDefault="00B84FCA" w:rsidP="00B84FCA">
            <w:pPr>
              <w:widowControl w:val="0"/>
              <w:autoSpaceDE w:val="0"/>
              <w:autoSpaceDN w:val="0"/>
              <w:adjustRightInd w:val="0"/>
              <w:jc w:val="both"/>
              <w:rPr>
                <w:color w:val="000000"/>
                <w:sz w:val="20"/>
                <w:szCs w:val="20"/>
              </w:rPr>
            </w:pPr>
            <w:r>
              <w:rPr>
                <w:color w:val="000000"/>
                <w:sz w:val="20"/>
                <w:szCs w:val="20"/>
              </w:rPr>
              <w:t xml:space="preserve">Комитет по </w:t>
            </w:r>
            <w:r w:rsidRPr="009344BD">
              <w:rPr>
                <w:color w:val="000000"/>
                <w:sz w:val="20"/>
                <w:szCs w:val="20"/>
              </w:rPr>
              <w:t>культур</w:t>
            </w:r>
            <w:r>
              <w:rPr>
                <w:color w:val="000000"/>
                <w:sz w:val="20"/>
                <w:szCs w:val="20"/>
              </w:rPr>
              <w:t>е</w:t>
            </w:r>
          </w:p>
        </w:tc>
        <w:tc>
          <w:tcPr>
            <w:tcW w:w="372" w:type="pct"/>
            <w:vMerge w:val="restart"/>
            <w:tcBorders>
              <w:left w:val="single" w:sz="4" w:space="0" w:color="auto"/>
              <w:right w:val="single" w:sz="4" w:space="0" w:color="auto"/>
            </w:tcBorders>
            <w:tcMar>
              <w:top w:w="102" w:type="dxa"/>
              <w:left w:w="62" w:type="dxa"/>
              <w:bottom w:w="102" w:type="dxa"/>
              <w:right w:w="62" w:type="dxa"/>
            </w:tcMar>
            <w:vAlign w:val="center"/>
          </w:tcPr>
          <w:p w:rsidR="00B84FCA" w:rsidRPr="009344BD" w:rsidRDefault="00B84FCA" w:rsidP="00B84FCA">
            <w:pPr>
              <w:widowControl w:val="0"/>
              <w:autoSpaceDE w:val="0"/>
              <w:autoSpaceDN w:val="0"/>
              <w:adjustRightInd w:val="0"/>
              <w:jc w:val="center"/>
              <w:rPr>
                <w:sz w:val="20"/>
                <w:szCs w:val="20"/>
              </w:rPr>
            </w:pPr>
            <w:r>
              <w:rPr>
                <w:sz w:val="20"/>
                <w:szCs w:val="20"/>
              </w:rPr>
              <w:t>2024</w:t>
            </w:r>
          </w:p>
          <w:p w:rsidR="00B84FCA" w:rsidRPr="009344BD" w:rsidRDefault="00B84FCA" w:rsidP="00B84FCA">
            <w:pPr>
              <w:widowControl w:val="0"/>
              <w:autoSpaceDE w:val="0"/>
              <w:autoSpaceDN w:val="0"/>
              <w:adjustRightInd w:val="0"/>
              <w:jc w:val="center"/>
              <w:rPr>
                <w:sz w:val="20"/>
                <w:szCs w:val="20"/>
              </w:rPr>
            </w:pPr>
            <w:r w:rsidRPr="009344BD">
              <w:rPr>
                <w:sz w:val="20"/>
                <w:szCs w:val="20"/>
              </w:rPr>
              <w:t>год</w:t>
            </w:r>
          </w:p>
        </w:tc>
        <w:tc>
          <w:tcPr>
            <w:tcW w:w="464" w:type="pct"/>
            <w:vMerge w:val="restart"/>
            <w:tcBorders>
              <w:left w:val="single" w:sz="4" w:space="0" w:color="auto"/>
              <w:right w:val="single" w:sz="4" w:space="0" w:color="auto"/>
            </w:tcBorders>
            <w:tcMar>
              <w:top w:w="102" w:type="dxa"/>
              <w:left w:w="62" w:type="dxa"/>
              <w:bottom w:w="102" w:type="dxa"/>
              <w:right w:w="62" w:type="dxa"/>
            </w:tcMar>
            <w:vAlign w:val="center"/>
          </w:tcPr>
          <w:p w:rsidR="00B84FCA" w:rsidRPr="009344BD" w:rsidRDefault="00B84FCA" w:rsidP="00B84FCA">
            <w:pPr>
              <w:widowControl w:val="0"/>
              <w:autoSpaceDE w:val="0"/>
              <w:autoSpaceDN w:val="0"/>
              <w:adjustRightInd w:val="0"/>
              <w:jc w:val="center"/>
              <w:rPr>
                <w:sz w:val="20"/>
                <w:szCs w:val="20"/>
              </w:rPr>
            </w:pPr>
            <w:r>
              <w:rPr>
                <w:sz w:val="20"/>
                <w:szCs w:val="20"/>
              </w:rPr>
              <w:t>2026</w:t>
            </w:r>
            <w:r w:rsidRPr="009344BD">
              <w:rPr>
                <w:sz w:val="20"/>
                <w:szCs w:val="20"/>
              </w:rPr>
              <w:t xml:space="preserve"> </w:t>
            </w:r>
          </w:p>
          <w:p w:rsidR="00B84FCA" w:rsidRPr="009344BD" w:rsidRDefault="00B84FCA" w:rsidP="00B84FCA">
            <w:pPr>
              <w:widowControl w:val="0"/>
              <w:autoSpaceDE w:val="0"/>
              <w:autoSpaceDN w:val="0"/>
              <w:adjustRightInd w:val="0"/>
              <w:jc w:val="center"/>
              <w:rPr>
                <w:sz w:val="20"/>
                <w:szCs w:val="20"/>
              </w:rPr>
            </w:pPr>
            <w:r w:rsidRPr="009344BD">
              <w:rPr>
                <w:sz w:val="20"/>
                <w:szCs w:val="20"/>
              </w:rPr>
              <w:t>год</w:t>
            </w:r>
          </w:p>
        </w:tc>
        <w:tc>
          <w:tcPr>
            <w:tcW w:w="69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84FCA" w:rsidRPr="009344BD" w:rsidRDefault="00B84FCA" w:rsidP="00B84FCA">
            <w:pPr>
              <w:widowControl w:val="0"/>
              <w:autoSpaceDE w:val="0"/>
              <w:autoSpaceDN w:val="0"/>
              <w:adjustRightInd w:val="0"/>
              <w:jc w:val="center"/>
              <w:rPr>
                <w:sz w:val="20"/>
                <w:szCs w:val="20"/>
              </w:rPr>
            </w:pPr>
            <w:r>
              <w:rPr>
                <w:sz w:val="20"/>
                <w:szCs w:val="20"/>
              </w:rPr>
              <w:t>360</w:t>
            </w:r>
            <w:r w:rsidRPr="009344BD">
              <w:rPr>
                <w:sz w:val="20"/>
                <w:szCs w:val="20"/>
              </w:rPr>
              <w:t xml:space="preserve"> чел.</w:t>
            </w:r>
          </w:p>
        </w:tc>
        <w:tc>
          <w:tcPr>
            <w:tcW w:w="1179" w:type="pct"/>
            <w:gridSpan w:val="2"/>
            <w:tcBorders>
              <w:bottom w:val="single" w:sz="4" w:space="0" w:color="auto"/>
              <w:right w:val="single" w:sz="4" w:space="0" w:color="auto"/>
            </w:tcBorders>
            <w:tcMar>
              <w:top w:w="102" w:type="dxa"/>
              <w:left w:w="62" w:type="dxa"/>
              <w:bottom w:w="102" w:type="dxa"/>
              <w:right w:w="62" w:type="dxa"/>
            </w:tcMar>
          </w:tcPr>
          <w:p w:rsidR="00B84FCA" w:rsidRPr="00B84FCA" w:rsidRDefault="00B84FCA" w:rsidP="00B84FCA">
            <w:pPr>
              <w:jc w:val="both"/>
              <w:rPr>
                <w:rFonts w:eastAsiaTheme="minorEastAsia"/>
                <w:sz w:val="20"/>
                <w:szCs w:val="20"/>
              </w:rPr>
            </w:pPr>
            <w:proofErr w:type="gramStart"/>
            <w:r w:rsidRPr="00B84FCA">
              <w:rPr>
                <w:rFonts w:eastAsiaTheme="minorEastAsia"/>
                <w:sz w:val="20"/>
                <w:szCs w:val="20"/>
              </w:rPr>
              <w:t>Число  обучающихся</w:t>
            </w:r>
            <w:proofErr w:type="gramEnd"/>
            <w:r w:rsidRPr="00B84FCA">
              <w:rPr>
                <w:rFonts w:eastAsiaTheme="minorEastAsia"/>
                <w:sz w:val="20"/>
                <w:szCs w:val="20"/>
              </w:rPr>
              <w:t xml:space="preserve"> МКОУ ДО «СШ», охваченных образовательными программами  дополнительного образования в сфере физической культуры и спорта. </w:t>
            </w:r>
          </w:p>
        </w:tc>
      </w:tr>
      <w:tr w:rsidR="00B84FCA" w:rsidRPr="009344BD" w:rsidTr="00B84FCA">
        <w:trPr>
          <w:trHeight w:val="20"/>
        </w:trPr>
        <w:tc>
          <w:tcPr>
            <w:tcW w:w="340"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84FCA" w:rsidRDefault="00B84FCA" w:rsidP="00B84FCA">
            <w:pPr>
              <w:widowControl w:val="0"/>
              <w:autoSpaceDE w:val="0"/>
              <w:autoSpaceDN w:val="0"/>
              <w:adjustRightInd w:val="0"/>
              <w:jc w:val="center"/>
              <w:rPr>
                <w:sz w:val="20"/>
                <w:szCs w:val="20"/>
              </w:rPr>
            </w:pPr>
          </w:p>
        </w:tc>
        <w:tc>
          <w:tcPr>
            <w:tcW w:w="130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84FCA" w:rsidRDefault="00B84FCA" w:rsidP="00B84FCA">
            <w:pPr>
              <w:widowControl w:val="0"/>
              <w:autoSpaceDE w:val="0"/>
              <w:autoSpaceDN w:val="0"/>
              <w:adjustRightInd w:val="0"/>
              <w:rPr>
                <w:sz w:val="20"/>
                <w:szCs w:val="20"/>
              </w:rPr>
            </w:pPr>
          </w:p>
        </w:tc>
        <w:tc>
          <w:tcPr>
            <w:tcW w:w="644" w:type="pct"/>
            <w:vMerge/>
            <w:tcBorders>
              <w:left w:val="single" w:sz="4" w:space="0" w:color="auto"/>
              <w:right w:val="single" w:sz="4" w:space="0" w:color="auto"/>
            </w:tcBorders>
            <w:tcMar>
              <w:top w:w="102" w:type="dxa"/>
              <w:left w:w="62" w:type="dxa"/>
              <w:bottom w:w="102" w:type="dxa"/>
              <w:right w:w="62" w:type="dxa"/>
            </w:tcMar>
            <w:vAlign w:val="center"/>
          </w:tcPr>
          <w:p w:rsidR="00B84FCA" w:rsidRDefault="00B84FCA" w:rsidP="00B84FCA">
            <w:pPr>
              <w:widowControl w:val="0"/>
              <w:autoSpaceDE w:val="0"/>
              <w:autoSpaceDN w:val="0"/>
              <w:adjustRightInd w:val="0"/>
              <w:jc w:val="both"/>
              <w:rPr>
                <w:color w:val="000000"/>
                <w:sz w:val="20"/>
                <w:szCs w:val="20"/>
              </w:rPr>
            </w:pPr>
          </w:p>
        </w:tc>
        <w:tc>
          <w:tcPr>
            <w:tcW w:w="372" w:type="pct"/>
            <w:vMerge/>
            <w:tcBorders>
              <w:left w:val="single" w:sz="4" w:space="0" w:color="auto"/>
              <w:right w:val="single" w:sz="4" w:space="0" w:color="auto"/>
            </w:tcBorders>
            <w:tcMar>
              <w:top w:w="102" w:type="dxa"/>
              <w:left w:w="62" w:type="dxa"/>
              <w:bottom w:w="102" w:type="dxa"/>
              <w:right w:w="62" w:type="dxa"/>
            </w:tcMar>
            <w:vAlign w:val="center"/>
          </w:tcPr>
          <w:p w:rsidR="00B84FCA" w:rsidRDefault="00B84FCA" w:rsidP="00B84FCA">
            <w:pPr>
              <w:widowControl w:val="0"/>
              <w:autoSpaceDE w:val="0"/>
              <w:autoSpaceDN w:val="0"/>
              <w:adjustRightInd w:val="0"/>
              <w:jc w:val="center"/>
              <w:rPr>
                <w:sz w:val="20"/>
                <w:szCs w:val="20"/>
              </w:rPr>
            </w:pPr>
          </w:p>
        </w:tc>
        <w:tc>
          <w:tcPr>
            <w:tcW w:w="464" w:type="pct"/>
            <w:vMerge/>
            <w:tcBorders>
              <w:left w:val="single" w:sz="4" w:space="0" w:color="auto"/>
              <w:right w:val="single" w:sz="4" w:space="0" w:color="auto"/>
            </w:tcBorders>
            <w:tcMar>
              <w:top w:w="102" w:type="dxa"/>
              <w:left w:w="62" w:type="dxa"/>
              <w:bottom w:w="102" w:type="dxa"/>
              <w:right w:w="62" w:type="dxa"/>
            </w:tcMar>
            <w:vAlign w:val="center"/>
          </w:tcPr>
          <w:p w:rsidR="00B84FCA" w:rsidRDefault="00B84FCA" w:rsidP="00B84FCA">
            <w:pPr>
              <w:widowControl w:val="0"/>
              <w:autoSpaceDE w:val="0"/>
              <w:autoSpaceDN w:val="0"/>
              <w:adjustRightInd w:val="0"/>
              <w:jc w:val="center"/>
              <w:rPr>
                <w:sz w:val="20"/>
                <w:szCs w:val="20"/>
              </w:rPr>
            </w:pPr>
          </w:p>
        </w:tc>
        <w:tc>
          <w:tcPr>
            <w:tcW w:w="69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84FCA" w:rsidRDefault="00B84FCA" w:rsidP="00B84FCA">
            <w:pPr>
              <w:widowControl w:val="0"/>
              <w:autoSpaceDE w:val="0"/>
              <w:autoSpaceDN w:val="0"/>
              <w:adjustRightInd w:val="0"/>
              <w:jc w:val="center"/>
              <w:rPr>
                <w:sz w:val="20"/>
                <w:szCs w:val="20"/>
              </w:rPr>
            </w:pPr>
          </w:p>
        </w:tc>
        <w:tc>
          <w:tcPr>
            <w:tcW w:w="1179" w:type="pct"/>
            <w:gridSpan w:val="2"/>
            <w:tcBorders>
              <w:top w:val="single" w:sz="4" w:space="0" w:color="auto"/>
              <w:right w:val="single" w:sz="4" w:space="0" w:color="auto"/>
            </w:tcBorders>
            <w:tcMar>
              <w:top w:w="102" w:type="dxa"/>
              <w:left w:w="62" w:type="dxa"/>
              <w:bottom w:w="102" w:type="dxa"/>
              <w:right w:w="62" w:type="dxa"/>
            </w:tcMar>
          </w:tcPr>
          <w:p w:rsidR="00B84FCA" w:rsidRPr="00B84FCA" w:rsidRDefault="00B84FCA" w:rsidP="00B84FCA">
            <w:pPr>
              <w:jc w:val="both"/>
              <w:rPr>
                <w:rFonts w:eastAsiaTheme="minorEastAsia"/>
                <w:sz w:val="20"/>
                <w:szCs w:val="20"/>
              </w:rPr>
            </w:pPr>
          </w:p>
        </w:tc>
      </w:tr>
      <w:tr w:rsidR="00B84FCA" w:rsidRPr="009344BD" w:rsidTr="00B84FCA">
        <w:trPr>
          <w:trHeight w:val="444"/>
        </w:trPr>
        <w:tc>
          <w:tcPr>
            <w:tcW w:w="3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84FCA" w:rsidRPr="009344BD" w:rsidRDefault="00B84FCA" w:rsidP="00B84FCA">
            <w:pPr>
              <w:widowControl w:val="0"/>
              <w:autoSpaceDE w:val="0"/>
              <w:autoSpaceDN w:val="0"/>
              <w:adjustRightInd w:val="0"/>
              <w:jc w:val="center"/>
              <w:rPr>
                <w:sz w:val="20"/>
                <w:szCs w:val="20"/>
              </w:rPr>
            </w:pPr>
          </w:p>
        </w:tc>
        <w:tc>
          <w:tcPr>
            <w:tcW w:w="1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4FCA" w:rsidRPr="009344BD" w:rsidRDefault="00B84FCA" w:rsidP="00B84FCA">
            <w:pPr>
              <w:widowControl w:val="0"/>
              <w:autoSpaceDE w:val="0"/>
              <w:autoSpaceDN w:val="0"/>
              <w:adjustRightInd w:val="0"/>
              <w:rPr>
                <w:sz w:val="20"/>
                <w:szCs w:val="20"/>
              </w:rPr>
            </w:pPr>
            <w:r>
              <w:rPr>
                <w:sz w:val="20"/>
                <w:szCs w:val="20"/>
              </w:rPr>
              <w:t>4</w:t>
            </w:r>
            <w:r w:rsidRPr="009344BD">
              <w:rPr>
                <w:sz w:val="20"/>
                <w:szCs w:val="20"/>
              </w:rPr>
              <w:t>.2. «Организация и проведение спортивных мероприятий»</w:t>
            </w:r>
          </w:p>
        </w:tc>
        <w:tc>
          <w:tcPr>
            <w:tcW w:w="644"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84FCA" w:rsidRDefault="00B84FCA" w:rsidP="00B84FCA">
            <w:pPr>
              <w:widowControl w:val="0"/>
              <w:autoSpaceDE w:val="0"/>
              <w:autoSpaceDN w:val="0"/>
              <w:adjustRightInd w:val="0"/>
              <w:jc w:val="both"/>
              <w:rPr>
                <w:color w:val="000000"/>
                <w:sz w:val="20"/>
                <w:szCs w:val="20"/>
              </w:rPr>
            </w:pPr>
          </w:p>
        </w:tc>
        <w:tc>
          <w:tcPr>
            <w:tcW w:w="372"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84FCA" w:rsidRPr="009344BD" w:rsidRDefault="00B84FCA" w:rsidP="00B84FCA">
            <w:pPr>
              <w:widowControl w:val="0"/>
              <w:autoSpaceDE w:val="0"/>
              <w:autoSpaceDN w:val="0"/>
              <w:adjustRightInd w:val="0"/>
              <w:jc w:val="center"/>
              <w:rPr>
                <w:sz w:val="20"/>
                <w:szCs w:val="20"/>
              </w:rPr>
            </w:pPr>
          </w:p>
        </w:tc>
        <w:tc>
          <w:tcPr>
            <w:tcW w:w="464"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84FCA" w:rsidRPr="009344BD" w:rsidRDefault="00B84FCA" w:rsidP="00B84FCA">
            <w:pPr>
              <w:widowControl w:val="0"/>
              <w:autoSpaceDE w:val="0"/>
              <w:autoSpaceDN w:val="0"/>
              <w:adjustRightInd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4FCA" w:rsidRPr="009344BD" w:rsidRDefault="00B84FCA" w:rsidP="00B84FCA">
            <w:pPr>
              <w:widowControl w:val="0"/>
              <w:autoSpaceDE w:val="0"/>
              <w:autoSpaceDN w:val="0"/>
              <w:adjustRightInd w:val="0"/>
              <w:jc w:val="center"/>
              <w:rPr>
                <w:sz w:val="20"/>
                <w:szCs w:val="20"/>
              </w:rPr>
            </w:pPr>
            <w:r>
              <w:rPr>
                <w:sz w:val="20"/>
                <w:szCs w:val="20"/>
              </w:rPr>
              <w:t>60</w:t>
            </w:r>
            <w:r w:rsidRPr="009344BD">
              <w:rPr>
                <w:sz w:val="20"/>
                <w:szCs w:val="20"/>
              </w:rPr>
              <w:t>%</w:t>
            </w:r>
          </w:p>
        </w:tc>
        <w:tc>
          <w:tcPr>
            <w:tcW w:w="1179" w:type="pct"/>
            <w:gridSpan w:val="2"/>
            <w:tcBorders>
              <w:bottom w:val="single" w:sz="4" w:space="0" w:color="auto"/>
              <w:right w:val="single" w:sz="4" w:space="0" w:color="auto"/>
            </w:tcBorders>
            <w:tcMar>
              <w:top w:w="102" w:type="dxa"/>
              <w:left w:w="62" w:type="dxa"/>
              <w:bottom w:w="102" w:type="dxa"/>
              <w:right w:w="62" w:type="dxa"/>
            </w:tcMar>
          </w:tcPr>
          <w:p w:rsidR="00B84FCA" w:rsidRPr="00B84FCA" w:rsidRDefault="00B84FCA" w:rsidP="00B84FCA">
            <w:pPr>
              <w:jc w:val="both"/>
              <w:rPr>
                <w:sz w:val="20"/>
                <w:szCs w:val="20"/>
              </w:rPr>
            </w:pPr>
            <w:r w:rsidRPr="00B84FCA">
              <w:rPr>
                <w:rFonts w:eastAsiaTheme="minorEastAsia"/>
                <w:sz w:val="20"/>
                <w:szCs w:val="20"/>
              </w:rPr>
              <w:t xml:space="preserve">Процент занимающихся МКОУ ДО «СШ», являющихся участниками </w:t>
            </w:r>
            <w:proofErr w:type="gramStart"/>
            <w:r w:rsidRPr="00B84FCA">
              <w:rPr>
                <w:rFonts w:eastAsiaTheme="minorEastAsia"/>
                <w:sz w:val="20"/>
                <w:szCs w:val="20"/>
              </w:rPr>
              <w:t>соревнований,  конкурсных</w:t>
            </w:r>
            <w:proofErr w:type="gramEnd"/>
            <w:r w:rsidRPr="00B84FCA">
              <w:rPr>
                <w:rFonts w:eastAsiaTheme="minorEastAsia"/>
                <w:sz w:val="20"/>
                <w:szCs w:val="20"/>
              </w:rPr>
              <w:t xml:space="preserve"> и спортивных мероприятий.</w:t>
            </w:r>
          </w:p>
        </w:tc>
      </w:tr>
    </w:tbl>
    <w:p w:rsidR="00AA5C04" w:rsidRDefault="00AA5C04" w:rsidP="00BC19A4">
      <w:pPr>
        <w:widowControl w:val="0"/>
        <w:autoSpaceDE w:val="0"/>
        <w:autoSpaceDN w:val="0"/>
        <w:adjustRightInd w:val="0"/>
        <w:outlineLvl w:val="2"/>
        <w:rPr>
          <w:sz w:val="28"/>
          <w:szCs w:val="28"/>
        </w:rPr>
      </w:pPr>
    </w:p>
    <w:p w:rsidR="002B1103" w:rsidRDefault="002B1103" w:rsidP="00EF43F5">
      <w:pPr>
        <w:widowControl w:val="0"/>
        <w:autoSpaceDE w:val="0"/>
        <w:autoSpaceDN w:val="0"/>
        <w:adjustRightInd w:val="0"/>
        <w:outlineLvl w:val="2"/>
        <w:rPr>
          <w:sz w:val="28"/>
          <w:szCs w:val="28"/>
        </w:rPr>
      </w:pPr>
    </w:p>
    <w:p w:rsidR="003A605E" w:rsidRDefault="002B1103" w:rsidP="003A605E">
      <w:pPr>
        <w:widowControl w:val="0"/>
        <w:autoSpaceDE w:val="0"/>
        <w:autoSpaceDN w:val="0"/>
        <w:adjustRightInd w:val="0"/>
        <w:jc w:val="right"/>
        <w:rPr>
          <w:sz w:val="28"/>
          <w:szCs w:val="28"/>
        </w:rPr>
      </w:pPr>
      <w:r>
        <w:rPr>
          <w:sz w:val="28"/>
          <w:szCs w:val="28"/>
        </w:rPr>
        <w:t xml:space="preserve">   </w:t>
      </w:r>
      <w:r w:rsidR="003A605E">
        <w:rPr>
          <w:sz w:val="28"/>
          <w:szCs w:val="28"/>
        </w:rPr>
        <w:t xml:space="preserve">         </w:t>
      </w:r>
    </w:p>
    <w:p w:rsidR="00012A82" w:rsidRDefault="00012A82" w:rsidP="003A605E">
      <w:pPr>
        <w:widowControl w:val="0"/>
        <w:autoSpaceDE w:val="0"/>
        <w:autoSpaceDN w:val="0"/>
        <w:adjustRightInd w:val="0"/>
        <w:ind w:left="10065"/>
        <w:jc w:val="right"/>
        <w:outlineLvl w:val="2"/>
        <w:rPr>
          <w:sz w:val="28"/>
          <w:szCs w:val="28"/>
        </w:rPr>
      </w:pPr>
    </w:p>
    <w:p w:rsidR="00436E08" w:rsidRDefault="00436E08" w:rsidP="003A605E">
      <w:pPr>
        <w:widowControl w:val="0"/>
        <w:autoSpaceDE w:val="0"/>
        <w:autoSpaceDN w:val="0"/>
        <w:adjustRightInd w:val="0"/>
        <w:ind w:left="10065"/>
        <w:jc w:val="right"/>
        <w:outlineLvl w:val="2"/>
        <w:rPr>
          <w:sz w:val="28"/>
          <w:szCs w:val="28"/>
        </w:rPr>
      </w:pPr>
    </w:p>
    <w:p w:rsidR="00012A82" w:rsidRDefault="00012A82" w:rsidP="003A605E">
      <w:pPr>
        <w:widowControl w:val="0"/>
        <w:autoSpaceDE w:val="0"/>
        <w:autoSpaceDN w:val="0"/>
        <w:adjustRightInd w:val="0"/>
        <w:ind w:left="10065"/>
        <w:jc w:val="right"/>
        <w:outlineLvl w:val="2"/>
        <w:rPr>
          <w:sz w:val="28"/>
          <w:szCs w:val="28"/>
        </w:rPr>
      </w:pPr>
    </w:p>
    <w:p w:rsidR="00A36D9E" w:rsidRDefault="003A605E" w:rsidP="003A605E">
      <w:pPr>
        <w:widowControl w:val="0"/>
        <w:autoSpaceDE w:val="0"/>
        <w:autoSpaceDN w:val="0"/>
        <w:adjustRightInd w:val="0"/>
        <w:ind w:left="10065"/>
        <w:jc w:val="right"/>
        <w:outlineLvl w:val="2"/>
        <w:rPr>
          <w:sz w:val="28"/>
          <w:szCs w:val="28"/>
        </w:rPr>
      </w:pPr>
      <w:r>
        <w:rPr>
          <w:sz w:val="28"/>
          <w:szCs w:val="28"/>
        </w:rPr>
        <w:t xml:space="preserve"> </w:t>
      </w: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A36D9E" w:rsidRDefault="00A36D9E" w:rsidP="003A605E">
      <w:pPr>
        <w:widowControl w:val="0"/>
        <w:autoSpaceDE w:val="0"/>
        <w:autoSpaceDN w:val="0"/>
        <w:adjustRightInd w:val="0"/>
        <w:ind w:left="10065"/>
        <w:jc w:val="right"/>
        <w:outlineLvl w:val="2"/>
        <w:rPr>
          <w:sz w:val="28"/>
          <w:szCs w:val="28"/>
        </w:rPr>
      </w:pPr>
    </w:p>
    <w:p w:rsidR="003A605E" w:rsidRPr="00260BCA" w:rsidRDefault="003A605E" w:rsidP="003A605E">
      <w:pPr>
        <w:widowControl w:val="0"/>
        <w:autoSpaceDE w:val="0"/>
        <w:autoSpaceDN w:val="0"/>
        <w:adjustRightInd w:val="0"/>
        <w:ind w:left="10065"/>
        <w:jc w:val="right"/>
        <w:outlineLvl w:val="2"/>
        <w:rPr>
          <w:sz w:val="28"/>
          <w:szCs w:val="28"/>
        </w:rPr>
      </w:pPr>
      <w:r>
        <w:rPr>
          <w:sz w:val="28"/>
          <w:szCs w:val="28"/>
        </w:rPr>
        <w:t>«</w:t>
      </w:r>
      <w:r w:rsidRPr="00260BCA">
        <w:rPr>
          <w:sz w:val="28"/>
          <w:szCs w:val="28"/>
        </w:rPr>
        <w:t>Приложение</w:t>
      </w:r>
      <w:r>
        <w:rPr>
          <w:sz w:val="28"/>
          <w:szCs w:val="28"/>
        </w:rPr>
        <w:t xml:space="preserve"> № 7</w:t>
      </w:r>
    </w:p>
    <w:p w:rsidR="003A605E" w:rsidRPr="00260BCA" w:rsidRDefault="003A605E" w:rsidP="003A605E">
      <w:pPr>
        <w:widowControl w:val="0"/>
        <w:autoSpaceDE w:val="0"/>
        <w:autoSpaceDN w:val="0"/>
        <w:adjustRightInd w:val="0"/>
        <w:spacing w:line="276" w:lineRule="auto"/>
        <w:ind w:left="10065"/>
        <w:jc w:val="right"/>
        <w:rPr>
          <w:sz w:val="28"/>
          <w:szCs w:val="28"/>
        </w:rPr>
      </w:pPr>
      <w:r w:rsidRPr="00260BCA">
        <w:rPr>
          <w:sz w:val="28"/>
          <w:szCs w:val="28"/>
        </w:rPr>
        <w:t>к муниципальной программе</w:t>
      </w:r>
    </w:p>
    <w:p w:rsidR="003A605E" w:rsidRDefault="003A605E" w:rsidP="003A605E">
      <w:pPr>
        <w:widowControl w:val="0"/>
        <w:autoSpaceDE w:val="0"/>
        <w:autoSpaceDN w:val="0"/>
        <w:adjustRightInd w:val="0"/>
        <w:ind w:firstLine="709"/>
        <w:jc w:val="right"/>
        <w:rPr>
          <w:sz w:val="28"/>
          <w:szCs w:val="28"/>
        </w:rPr>
      </w:pPr>
      <w:r w:rsidRPr="00203D9B">
        <w:rPr>
          <w:sz w:val="28"/>
          <w:szCs w:val="28"/>
        </w:rPr>
        <w:t xml:space="preserve">«Развитие физической культуры и спорта, молодежной </w:t>
      </w:r>
      <w:r>
        <w:rPr>
          <w:sz w:val="28"/>
          <w:szCs w:val="28"/>
        </w:rPr>
        <w:t>политики</w:t>
      </w:r>
      <w:r w:rsidRPr="00203D9B">
        <w:rPr>
          <w:sz w:val="28"/>
          <w:szCs w:val="28"/>
        </w:rPr>
        <w:t xml:space="preserve">, </w:t>
      </w:r>
    </w:p>
    <w:p w:rsidR="003A605E" w:rsidRDefault="003A605E" w:rsidP="003A605E">
      <w:pPr>
        <w:widowControl w:val="0"/>
        <w:autoSpaceDE w:val="0"/>
        <w:autoSpaceDN w:val="0"/>
        <w:adjustRightInd w:val="0"/>
        <w:ind w:firstLine="709"/>
        <w:jc w:val="right"/>
        <w:rPr>
          <w:sz w:val="28"/>
          <w:szCs w:val="28"/>
        </w:rPr>
      </w:pPr>
      <w:r w:rsidRPr="00203D9B">
        <w:rPr>
          <w:sz w:val="28"/>
          <w:szCs w:val="28"/>
        </w:rPr>
        <w:t xml:space="preserve">формирование здорового и безопасного образа жизни </w:t>
      </w:r>
    </w:p>
    <w:p w:rsidR="003A605E" w:rsidRDefault="003A605E" w:rsidP="003A605E">
      <w:pPr>
        <w:widowControl w:val="0"/>
        <w:autoSpaceDE w:val="0"/>
        <w:autoSpaceDN w:val="0"/>
        <w:adjustRightInd w:val="0"/>
        <w:ind w:firstLine="709"/>
        <w:jc w:val="right"/>
        <w:rPr>
          <w:sz w:val="28"/>
          <w:szCs w:val="28"/>
        </w:rPr>
      </w:pPr>
      <w:r w:rsidRPr="00203D9B">
        <w:rPr>
          <w:sz w:val="28"/>
          <w:szCs w:val="28"/>
        </w:rPr>
        <w:t xml:space="preserve">на территории </w:t>
      </w:r>
      <w:proofErr w:type="spellStart"/>
      <w:r w:rsidRPr="00203D9B">
        <w:rPr>
          <w:sz w:val="28"/>
          <w:szCs w:val="28"/>
        </w:rPr>
        <w:t>Тулунского</w:t>
      </w:r>
      <w:proofErr w:type="spellEnd"/>
      <w:r w:rsidRPr="00203D9B">
        <w:rPr>
          <w:sz w:val="28"/>
          <w:szCs w:val="28"/>
        </w:rPr>
        <w:t xml:space="preserve"> муниципального района»</w:t>
      </w:r>
    </w:p>
    <w:p w:rsidR="003A605E" w:rsidRPr="00260BCA" w:rsidRDefault="003C65F5" w:rsidP="003A605E">
      <w:pPr>
        <w:widowControl w:val="0"/>
        <w:autoSpaceDE w:val="0"/>
        <w:autoSpaceDN w:val="0"/>
        <w:adjustRightInd w:val="0"/>
        <w:ind w:firstLine="709"/>
        <w:jc w:val="right"/>
        <w:rPr>
          <w:sz w:val="28"/>
          <w:szCs w:val="28"/>
        </w:rPr>
      </w:pPr>
      <w:r>
        <w:rPr>
          <w:sz w:val="28"/>
          <w:szCs w:val="28"/>
        </w:rPr>
        <w:t>на 2024-2026</w:t>
      </w:r>
      <w:r w:rsidR="003A605E" w:rsidRPr="00203D9B">
        <w:rPr>
          <w:sz w:val="28"/>
          <w:szCs w:val="28"/>
        </w:rPr>
        <w:t xml:space="preserve"> годы</w:t>
      </w:r>
    </w:p>
    <w:p w:rsidR="003A605E" w:rsidRPr="00260BCA" w:rsidRDefault="003A605E" w:rsidP="003A605E">
      <w:pPr>
        <w:widowControl w:val="0"/>
        <w:autoSpaceDE w:val="0"/>
        <w:autoSpaceDN w:val="0"/>
        <w:adjustRightInd w:val="0"/>
        <w:ind w:firstLine="709"/>
        <w:jc w:val="center"/>
        <w:rPr>
          <w:sz w:val="28"/>
          <w:szCs w:val="28"/>
        </w:rPr>
      </w:pPr>
      <w:bookmarkStart w:id="2" w:name="Par806"/>
      <w:bookmarkEnd w:id="2"/>
      <w:r w:rsidRPr="00260BCA">
        <w:rPr>
          <w:sz w:val="28"/>
          <w:szCs w:val="28"/>
        </w:rPr>
        <w:t xml:space="preserve">РЕСУРСНОЕ ОБЕСПЕЧЕНИЕ РЕАЛИЗАЦИИ </w:t>
      </w:r>
    </w:p>
    <w:p w:rsidR="003A605E" w:rsidRPr="00260BCA" w:rsidRDefault="003A605E" w:rsidP="003A605E">
      <w:pPr>
        <w:widowControl w:val="0"/>
        <w:autoSpaceDE w:val="0"/>
        <w:autoSpaceDN w:val="0"/>
        <w:adjustRightInd w:val="0"/>
        <w:ind w:firstLine="709"/>
        <w:jc w:val="center"/>
        <w:rPr>
          <w:sz w:val="28"/>
          <w:szCs w:val="28"/>
        </w:rPr>
      </w:pPr>
      <w:r w:rsidRPr="00260BCA">
        <w:rPr>
          <w:sz w:val="28"/>
          <w:szCs w:val="28"/>
        </w:rPr>
        <w:t>МУНИЦИПАЛЬНОЙ ПРОГРАММЫ</w:t>
      </w:r>
    </w:p>
    <w:p w:rsidR="003A605E" w:rsidRDefault="003A605E" w:rsidP="003A605E">
      <w:pPr>
        <w:widowControl w:val="0"/>
        <w:autoSpaceDE w:val="0"/>
        <w:autoSpaceDN w:val="0"/>
        <w:adjustRightInd w:val="0"/>
        <w:ind w:firstLine="709"/>
        <w:jc w:val="center"/>
        <w:rPr>
          <w:sz w:val="28"/>
          <w:szCs w:val="28"/>
        </w:rPr>
      </w:pPr>
      <w:r w:rsidRPr="00203D9B">
        <w:rPr>
          <w:sz w:val="28"/>
          <w:szCs w:val="28"/>
        </w:rPr>
        <w:t xml:space="preserve">«Развитие физической культуры и спорта, молодежной </w:t>
      </w:r>
      <w:r>
        <w:rPr>
          <w:sz w:val="28"/>
          <w:szCs w:val="28"/>
        </w:rPr>
        <w:t>политики</w:t>
      </w:r>
      <w:r w:rsidRPr="00203D9B">
        <w:rPr>
          <w:sz w:val="28"/>
          <w:szCs w:val="28"/>
        </w:rPr>
        <w:t xml:space="preserve">, формирование здорового и безопасного образа жизни на территории </w:t>
      </w:r>
      <w:proofErr w:type="spellStart"/>
      <w:r w:rsidRPr="00203D9B">
        <w:rPr>
          <w:sz w:val="28"/>
          <w:szCs w:val="28"/>
        </w:rPr>
        <w:t>Тулунского</w:t>
      </w:r>
      <w:proofErr w:type="spellEnd"/>
      <w:r w:rsidRPr="00203D9B">
        <w:rPr>
          <w:sz w:val="28"/>
          <w:szCs w:val="28"/>
        </w:rPr>
        <w:t xml:space="preserve"> мун</w:t>
      </w:r>
      <w:r w:rsidR="003C65F5">
        <w:rPr>
          <w:sz w:val="28"/>
          <w:szCs w:val="28"/>
        </w:rPr>
        <w:t>иципального района» на 2024-2026</w:t>
      </w:r>
      <w:r w:rsidRPr="00203D9B">
        <w:rPr>
          <w:sz w:val="28"/>
          <w:szCs w:val="28"/>
        </w:rPr>
        <w:t xml:space="preserve"> годы</w:t>
      </w:r>
    </w:p>
    <w:p w:rsidR="003A605E" w:rsidRPr="00260BCA" w:rsidRDefault="003A605E" w:rsidP="003A605E">
      <w:pPr>
        <w:widowControl w:val="0"/>
        <w:autoSpaceDE w:val="0"/>
        <w:autoSpaceDN w:val="0"/>
        <w:adjustRightInd w:val="0"/>
        <w:ind w:firstLine="709"/>
        <w:jc w:val="center"/>
        <w:rPr>
          <w:sz w:val="28"/>
          <w:szCs w:val="28"/>
        </w:rPr>
      </w:pPr>
      <w:r w:rsidRPr="00260BCA">
        <w:rPr>
          <w:sz w:val="28"/>
          <w:szCs w:val="28"/>
        </w:rPr>
        <w:t xml:space="preserve">ЗА СЧЕТ СРЕДСТВ, ПРЕДУСМОТРЕННЫХ В БЮДЖЕТЕ </w:t>
      </w:r>
    </w:p>
    <w:p w:rsidR="003A605E" w:rsidRPr="00260BCA" w:rsidRDefault="003A605E" w:rsidP="003A605E">
      <w:pPr>
        <w:widowControl w:val="0"/>
        <w:autoSpaceDE w:val="0"/>
        <w:autoSpaceDN w:val="0"/>
        <w:adjustRightInd w:val="0"/>
        <w:ind w:firstLine="709"/>
        <w:jc w:val="center"/>
        <w:rPr>
          <w:sz w:val="28"/>
          <w:szCs w:val="28"/>
        </w:rPr>
      </w:pPr>
      <w:r w:rsidRPr="00260BCA">
        <w:rPr>
          <w:sz w:val="28"/>
          <w:szCs w:val="28"/>
        </w:rPr>
        <w:t xml:space="preserve">ТУЛУНСКОГО МУНИЦИПАЛЬНОГО РАЙОНА </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6"/>
        <w:gridCol w:w="2268"/>
        <w:gridCol w:w="2268"/>
        <w:gridCol w:w="2268"/>
        <w:gridCol w:w="2409"/>
        <w:gridCol w:w="2118"/>
        <w:gridCol w:w="9"/>
      </w:tblGrid>
      <w:tr w:rsidR="009169C5" w:rsidTr="00CE3B3B">
        <w:trPr>
          <w:gridAfter w:val="1"/>
          <w:wAfter w:w="9" w:type="dxa"/>
          <w:trHeight w:val="207"/>
        </w:trPr>
        <w:tc>
          <w:tcPr>
            <w:tcW w:w="3256" w:type="dxa"/>
            <w:vMerge w:val="restart"/>
          </w:tcPr>
          <w:p w:rsidR="009169C5" w:rsidRPr="00E3099C" w:rsidRDefault="009169C5" w:rsidP="000816FF">
            <w:pPr>
              <w:widowControl w:val="0"/>
              <w:autoSpaceDE w:val="0"/>
              <w:autoSpaceDN w:val="0"/>
              <w:adjustRightInd w:val="0"/>
              <w:jc w:val="center"/>
              <w:outlineLvl w:val="2"/>
              <w:rPr>
                <w:sz w:val="18"/>
                <w:szCs w:val="18"/>
              </w:rPr>
            </w:pPr>
            <w:r w:rsidRPr="00E3099C">
              <w:rPr>
                <w:sz w:val="18"/>
                <w:szCs w:val="18"/>
              </w:rPr>
              <w:t xml:space="preserve">Наименование программы, </w:t>
            </w:r>
            <w:proofErr w:type="gramStart"/>
            <w:r w:rsidRPr="00E3099C">
              <w:rPr>
                <w:sz w:val="18"/>
                <w:szCs w:val="18"/>
              </w:rPr>
              <w:t>подпрограммы,  основного</w:t>
            </w:r>
            <w:proofErr w:type="gramEnd"/>
            <w:r w:rsidRPr="00E3099C">
              <w:rPr>
                <w:sz w:val="18"/>
                <w:szCs w:val="18"/>
              </w:rPr>
              <w:t xml:space="preserve"> мероприятия</w:t>
            </w:r>
          </w:p>
        </w:tc>
        <w:tc>
          <w:tcPr>
            <w:tcW w:w="2268" w:type="dxa"/>
            <w:vMerge w:val="restart"/>
          </w:tcPr>
          <w:p w:rsidR="009169C5" w:rsidRPr="00E3099C" w:rsidRDefault="009169C5" w:rsidP="000816FF">
            <w:pPr>
              <w:widowControl w:val="0"/>
              <w:autoSpaceDE w:val="0"/>
              <w:autoSpaceDN w:val="0"/>
              <w:adjustRightInd w:val="0"/>
              <w:jc w:val="center"/>
              <w:outlineLvl w:val="2"/>
              <w:rPr>
                <w:sz w:val="18"/>
                <w:szCs w:val="18"/>
              </w:rPr>
            </w:pPr>
            <w:r w:rsidRPr="00E3099C">
              <w:rPr>
                <w:sz w:val="18"/>
                <w:szCs w:val="18"/>
              </w:rPr>
              <w:t>Ответственный исполнитель, соисполнители</w:t>
            </w:r>
          </w:p>
        </w:tc>
        <w:tc>
          <w:tcPr>
            <w:tcW w:w="2268" w:type="dxa"/>
            <w:vMerge w:val="restart"/>
          </w:tcPr>
          <w:p w:rsidR="009169C5" w:rsidRPr="00E3099C" w:rsidRDefault="009169C5" w:rsidP="000816FF">
            <w:pPr>
              <w:widowControl w:val="0"/>
              <w:autoSpaceDE w:val="0"/>
              <w:autoSpaceDN w:val="0"/>
              <w:adjustRightInd w:val="0"/>
              <w:jc w:val="center"/>
              <w:outlineLvl w:val="2"/>
              <w:rPr>
                <w:sz w:val="18"/>
                <w:szCs w:val="18"/>
              </w:rPr>
            </w:pPr>
            <w:r w:rsidRPr="00E3099C">
              <w:rPr>
                <w:sz w:val="18"/>
                <w:szCs w:val="18"/>
              </w:rPr>
              <w:t>Источники финансирования</w:t>
            </w:r>
          </w:p>
        </w:tc>
        <w:tc>
          <w:tcPr>
            <w:tcW w:w="6795" w:type="dxa"/>
            <w:gridSpan w:val="3"/>
            <w:tcBorders>
              <w:top w:val="single" w:sz="4" w:space="0" w:color="auto"/>
              <w:bottom w:val="single" w:sz="4" w:space="0" w:color="auto"/>
              <w:right w:val="single" w:sz="4" w:space="0" w:color="auto"/>
            </w:tcBorders>
            <w:shd w:val="clear" w:color="auto" w:fill="auto"/>
          </w:tcPr>
          <w:p w:rsidR="009169C5" w:rsidRDefault="003C65F5" w:rsidP="003C65F5">
            <w:pPr>
              <w:spacing w:after="200" w:line="276" w:lineRule="auto"/>
              <w:jc w:val="center"/>
            </w:pPr>
            <w:r w:rsidRPr="00012A82">
              <w:rPr>
                <w:sz w:val="18"/>
                <w:szCs w:val="18"/>
              </w:rPr>
              <w:t>Расходы (тыс. руб.), годы</w:t>
            </w:r>
          </w:p>
        </w:tc>
      </w:tr>
      <w:tr w:rsidR="009169C5" w:rsidTr="00CE3B3B">
        <w:tc>
          <w:tcPr>
            <w:tcW w:w="3256" w:type="dxa"/>
            <w:vMerge/>
          </w:tcPr>
          <w:p w:rsidR="009169C5" w:rsidRPr="00E3099C" w:rsidRDefault="009169C5" w:rsidP="000816FF">
            <w:pPr>
              <w:widowControl w:val="0"/>
              <w:autoSpaceDE w:val="0"/>
              <w:autoSpaceDN w:val="0"/>
              <w:adjustRightInd w:val="0"/>
              <w:jc w:val="center"/>
              <w:outlineLvl w:val="2"/>
              <w:rPr>
                <w:sz w:val="18"/>
                <w:szCs w:val="18"/>
              </w:rPr>
            </w:pPr>
          </w:p>
        </w:tc>
        <w:tc>
          <w:tcPr>
            <w:tcW w:w="2268" w:type="dxa"/>
            <w:vMerge/>
          </w:tcPr>
          <w:p w:rsidR="009169C5" w:rsidRPr="00E3099C" w:rsidRDefault="009169C5" w:rsidP="000816FF">
            <w:pPr>
              <w:widowControl w:val="0"/>
              <w:autoSpaceDE w:val="0"/>
              <w:autoSpaceDN w:val="0"/>
              <w:adjustRightInd w:val="0"/>
              <w:outlineLvl w:val="2"/>
              <w:rPr>
                <w:sz w:val="18"/>
                <w:szCs w:val="18"/>
              </w:rPr>
            </w:pPr>
          </w:p>
        </w:tc>
        <w:tc>
          <w:tcPr>
            <w:tcW w:w="2268" w:type="dxa"/>
            <w:vMerge/>
          </w:tcPr>
          <w:p w:rsidR="009169C5" w:rsidRPr="00E3099C" w:rsidRDefault="009169C5" w:rsidP="000816FF">
            <w:pPr>
              <w:widowControl w:val="0"/>
              <w:autoSpaceDE w:val="0"/>
              <w:autoSpaceDN w:val="0"/>
              <w:adjustRightInd w:val="0"/>
              <w:outlineLvl w:val="2"/>
              <w:rPr>
                <w:sz w:val="18"/>
                <w:szCs w:val="18"/>
              </w:rPr>
            </w:pPr>
          </w:p>
        </w:tc>
        <w:tc>
          <w:tcPr>
            <w:tcW w:w="2268" w:type="dxa"/>
            <w:vAlign w:val="center"/>
          </w:tcPr>
          <w:p w:rsidR="009169C5" w:rsidRPr="00E3099C" w:rsidRDefault="009169C5" w:rsidP="000816FF">
            <w:pPr>
              <w:widowControl w:val="0"/>
              <w:autoSpaceDE w:val="0"/>
              <w:autoSpaceDN w:val="0"/>
              <w:adjustRightInd w:val="0"/>
              <w:jc w:val="center"/>
              <w:rPr>
                <w:sz w:val="18"/>
                <w:szCs w:val="18"/>
              </w:rPr>
            </w:pPr>
            <w:r w:rsidRPr="00E3099C">
              <w:rPr>
                <w:sz w:val="18"/>
                <w:szCs w:val="18"/>
              </w:rPr>
              <w:t>первый год действия программы</w:t>
            </w:r>
          </w:p>
          <w:p w:rsidR="009169C5" w:rsidRPr="00E3099C" w:rsidRDefault="009169C5" w:rsidP="000816FF">
            <w:pPr>
              <w:widowControl w:val="0"/>
              <w:autoSpaceDE w:val="0"/>
              <w:autoSpaceDN w:val="0"/>
              <w:adjustRightInd w:val="0"/>
              <w:jc w:val="center"/>
              <w:rPr>
                <w:sz w:val="18"/>
                <w:szCs w:val="18"/>
              </w:rPr>
            </w:pPr>
            <w:r>
              <w:rPr>
                <w:sz w:val="18"/>
                <w:szCs w:val="18"/>
              </w:rPr>
              <w:t>2024</w:t>
            </w:r>
            <w:r w:rsidRPr="00E3099C">
              <w:rPr>
                <w:sz w:val="18"/>
                <w:szCs w:val="18"/>
              </w:rPr>
              <w:t xml:space="preserve"> год</w:t>
            </w:r>
          </w:p>
        </w:tc>
        <w:tc>
          <w:tcPr>
            <w:tcW w:w="2409" w:type="dxa"/>
            <w:vAlign w:val="center"/>
          </w:tcPr>
          <w:p w:rsidR="009169C5" w:rsidRPr="00E3099C" w:rsidRDefault="009169C5" w:rsidP="000816FF">
            <w:pPr>
              <w:widowControl w:val="0"/>
              <w:autoSpaceDE w:val="0"/>
              <w:autoSpaceDN w:val="0"/>
              <w:adjustRightInd w:val="0"/>
              <w:jc w:val="center"/>
              <w:rPr>
                <w:sz w:val="18"/>
                <w:szCs w:val="18"/>
              </w:rPr>
            </w:pPr>
            <w:r w:rsidRPr="00E3099C">
              <w:rPr>
                <w:sz w:val="18"/>
                <w:szCs w:val="18"/>
              </w:rPr>
              <w:t>второй год действия программы</w:t>
            </w:r>
          </w:p>
          <w:p w:rsidR="009169C5" w:rsidRPr="00E3099C" w:rsidRDefault="009169C5" w:rsidP="000816FF">
            <w:pPr>
              <w:widowControl w:val="0"/>
              <w:autoSpaceDE w:val="0"/>
              <w:autoSpaceDN w:val="0"/>
              <w:adjustRightInd w:val="0"/>
              <w:jc w:val="center"/>
              <w:rPr>
                <w:sz w:val="18"/>
                <w:szCs w:val="18"/>
              </w:rPr>
            </w:pPr>
            <w:r>
              <w:rPr>
                <w:sz w:val="18"/>
                <w:szCs w:val="18"/>
              </w:rPr>
              <w:t>2025</w:t>
            </w:r>
            <w:r w:rsidRPr="00E3099C">
              <w:rPr>
                <w:sz w:val="18"/>
                <w:szCs w:val="18"/>
              </w:rPr>
              <w:t xml:space="preserve"> год</w:t>
            </w:r>
          </w:p>
        </w:tc>
        <w:tc>
          <w:tcPr>
            <w:tcW w:w="2127" w:type="dxa"/>
            <w:gridSpan w:val="2"/>
            <w:vAlign w:val="center"/>
          </w:tcPr>
          <w:p w:rsidR="009169C5" w:rsidRPr="00E3099C" w:rsidRDefault="009169C5" w:rsidP="000816FF">
            <w:pPr>
              <w:widowControl w:val="0"/>
              <w:autoSpaceDE w:val="0"/>
              <w:autoSpaceDN w:val="0"/>
              <w:adjustRightInd w:val="0"/>
              <w:jc w:val="center"/>
              <w:rPr>
                <w:sz w:val="18"/>
                <w:szCs w:val="18"/>
              </w:rPr>
            </w:pPr>
            <w:r w:rsidRPr="00E3099C">
              <w:rPr>
                <w:sz w:val="18"/>
                <w:szCs w:val="18"/>
              </w:rPr>
              <w:t>третий год действия программы</w:t>
            </w:r>
          </w:p>
          <w:p w:rsidR="009169C5" w:rsidRPr="00E3099C" w:rsidRDefault="009169C5" w:rsidP="000816FF">
            <w:pPr>
              <w:widowControl w:val="0"/>
              <w:autoSpaceDE w:val="0"/>
              <w:autoSpaceDN w:val="0"/>
              <w:adjustRightInd w:val="0"/>
              <w:jc w:val="center"/>
              <w:rPr>
                <w:sz w:val="18"/>
                <w:szCs w:val="18"/>
              </w:rPr>
            </w:pPr>
            <w:r>
              <w:rPr>
                <w:sz w:val="18"/>
                <w:szCs w:val="18"/>
              </w:rPr>
              <w:t>2026</w:t>
            </w:r>
            <w:r w:rsidRPr="00E3099C">
              <w:rPr>
                <w:sz w:val="18"/>
                <w:szCs w:val="18"/>
              </w:rPr>
              <w:t xml:space="preserve"> год</w:t>
            </w:r>
          </w:p>
        </w:tc>
      </w:tr>
      <w:tr w:rsidR="009169C5" w:rsidTr="00CE3B3B">
        <w:tc>
          <w:tcPr>
            <w:tcW w:w="3256" w:type="dxa"/>
            <w:vAlign w:val="center"/>
          </w:tcPr>
          <w:p w:rsidR="009169C5" w:rsidRPr="000403C4" w:rsidRDefault="009169C5" w:rsidP="000816FF">
            <w:pPr>
              <w:widowControl w:val="0"/>
              <w:autoSpaceDE w:val="0"/>
              <w:autoSpaceDN w:val="0"/>
              <w:adjustRightInd w:val="0"/>
              <w:jc w:val="center"/>
            </w:pPr>
            <w:r w:rsidRPr="000403C4">
              <w:rPr>
                <w:sz w:val="22"/>
                <w:szCs w:val="22"/>
              </w:rPr>
              <w:t>1</w:t>
            </w:r>
          </w:p>
        </w:tc>
        <w:tc>
          <w:tcPr>
            <w:tcW w:w="2268" w:type="dxa"/>
            <w:tcBorders>
              <w:bottom w:val="single" w:sz="4" w:space="0" w:color="auto"/>
            </w:tcBorders>
            <w:vAlign w:val="center"/>
          </w:tcPr>
          <w:p w:rsidR="009169C5" w:rsidRPr="000403C4" w:rsidRDefault="009169C5" w:rsidP="000816FF">
            <w:pPr>
              <w:widowControl w:val="0"/>
              <w:autoSpaceDE w:val="0"/>
              <w:autoSpaceDN w:val="0"/>
              <w:adjustRightInd w:val="0"/>
              <w:jc w:val="center"/>
            </w:pPr>
            <w:r w:rsidRPr="000403C4">
              <w:rPr>
                <w:sz w:val="22"/>
                <w:szCs w:val="22"/>
              </w:rPr>
              <w:t>2</w:t>
            </w:r>
          </w:p>
        </w:tc>
        <w:tc>
          <w:tcPr>
            <w:tcW w:w="2268" w:type="dxa"/>
            <w:vAlign w:val="center"/>
          </w:tcPr>
          <w:p w:rsidR="009169C5" w:rsidRPr="000403C4" w:rsidRDefault="009169C5" w:rsidP="000816FF">
            <w:pPr>
              <w:widowControl w:val="0"/>
              <w:autoSpaceDE w:val="0"/>
              <w:autoSpaceDN w:val="0"/>
              <w:adjustRightInd w:val="0"/>
              <w:jc w:val="center"/>
            </w:pPr>
            <w:r w:rsidRPr="000403C4">
              <w:rPr>
                <w:sz w:val="22"/>
                <w:szCs w:val="22"/>
              </w:rPr>
              <w:t>3</w:t>
            </w:r>
          </w:p>
        </w:tc>
        <w:tc>
          <w:tcPr>
            <w:tcW w:w="2268" w:type="dxa"/>
            <w:vAlign w:val="center"/>
          </w:tcPr>
          <w:p w:rsidR="009169C5" w:rsidRPr="000403C4" w:rsidRDefault="009169C5" w:rsidP="000816FF">
            <w:pPr>
              <w:widowControl w:val="0"/>
              <w:autoSpaceDE w:val="0"/>
              <w:autoSpaceDN w:val="0"/>
              <w:adjustRightInd w:val="0"/>
              <w:jc w:val="center"/>
            </w:pPr>
            <w:r w:rsidRPr="000403C4">
              <w:rPr>
                <w:sz w:val="22"/>
                <w:szCs w:val="22"/>
              </w:rPr>
              <w:t>4</w:t>
            </w:r>
          </w:p>
        </w:tc>
        <w:tc>
          <w:tcPr>
            <w:tcW w:w="2409" w:type="dxa"/>
            <w:vAlign w:val="center"/>
          </w:tcPr>
          <w:p w:rsidR="009169C5" w:rsidRPr="000403C4" w:rsidRDefault="009169C5" w:rsidP="000816FF">
            <w:pPr>
              <w:widowControl w:val="0"/>
              <w:autoSpaceDE w:val="0"/>
              <w:autoSpaceDN w:val="0"/>
              <w:adjustRightInd w:val="0"/>
              <w:jc w:val="center"/>
            </w:pPr>
            <w:r w:rsidRPr="000403C4">
              <w:rPr>
                <w:sz w:val="22"/>
                <w:szCs w:val="22"/>
              </w:rPr>
              <w:t>5</w:t>
            </w:r>
          </w:p>
        </w:tc>
        <w:tc>
          <w:tcPr>
            <w:tcW w:w="2127" w:type="dxa"/>
            <w:gridSpan w:val="2"/>
            <w:vAlign w:val="center"/>
          </w:tcPr>
          <w:p w:rsidR="009169C5" w:rsidRPr="000403C4" w:rsidRDefault="009169C5" w:rsidP="000816FF">
            <w:pPr>
              <w:widowControl w:val="0"/>
              <w:autoSpaceDE w:val="0"/>
              <w:autoSpaceDN w:val="0"/>
              <w:adjustRightInd w:val="0"/>
              <w:jc w:val="center"/>
            </w:pPr>
            <w:r w:rsidRPr="000403C4">
              <w:rPr>
                <w:sz w:val="22"/>
                <w:szCs w:val="22"/>
              </w:rPr>
              <w:t>6</w:t>
            </w:r>
          </w:p>
        </w:tc>
      </w:tr>
      <w:tr w:rsidR="006E3B36" w:rsidTr="006E3B36">
        <w:tc>
          <w:tcPr>
            <w:tcW w:w="3256" w:type="dxa"/>
            <w:vMerge w:val="restart"/>
          </w:tcPr>
          <w:p w:rsidR="006E3B36" w:rsidRPr="000403C4" w:rsidRDefault="006E3B36" w:rsidP="006E3B36">
            <w:pPr>
              <w:widowControl w:val="0"/>
              <w:autoSpaceDE w:val="0"/>
              <w:autoSpaceDN w:val="0"/>
              <w:adjustRightInd w:val="0"/>
              <w:outlineLvl w:val="2"/>
              <w:rPr>
                <w:sz w:val="28"/>
                <w:szCs w:val="28"/>
              </w:rPr>
            </w:pPr>
            <w:r w:rsidRPr="000403C4">
              <w:rPr>
                <w:sz w:val="22"/>
                <w:szCs w:val="22"/>
              </w:rPr>
              <w:t xml:space="preserve">Муниципальная программа </w:t>
            </w:r>
            <w:r w:rsidRPr="000403C4">
              <w:rPr>
                <w:b/>
                <w:sz w:val="22"/>
                <w:szCs w:val="22"/>
              </w:rPr>
              <w:t xml:space="preserve">«Развитие физической культуры и спорта, молодежной политики, формирование здорового и безопасного образа жизни на территории </w:t>
            </w:r>
            <w:proofErr w:type="spellStart"/>
            <w:r w:rsidRPr="000403C4">
              <w:rPr>
                <w:b/>
                <w:sz w:val="22"/>
                <w:szCs w:val="22"/>
              </w:rPr>
              <w:t>Тулунского</w:t>
            </w:r>
            <w:proofErr w:type="spellEnd"/>
            <w:r w:rsidRPr="000403C4">
              <w:rPr>
                <w:b/>
                <w:sz w:val="22"/>
                <w:szCs w:val="22"/>
              </w:rPr>
              <w:t xml:space="preserve"> мун</w:t>
            </w:r>
            <w:r>
              <w:rPr>
                <w:b/>
                <w:sz w:val="22"/>
                <w:szCs w:val="22"/>
              </w:rPr>
              <w:t>иципального района» на 2024-2026</w:t>
            </w:r>
            <w:r w:rsidRPr="000403C4">
              <w:rPr>
                <w:b/>
                <w:sz w:val="22"/>
                <w:szCs w:val="22"/>
              </w:rPr>
              <w:t xml:space="preserve"> годы</w:t>
            </w:r>
          </w:p>
        </w:tc>
        <w:tc>
          <w:tcPr>
            <w:tcW w:w="2268" w:type="dxa"/>
            <w:vMerge w:val="restart"/>
            <w:tcBorders>
              <w:top w:val="single" w:sz="4" w:space="0" w:color="auto"/>
            </w:tcBorders>
          </w:tcPr>
          <w:p w:rsidR="006E3B36" w:rsidRPr="000403C4" w:rsidRDefault="006E3B36" w:rsidP="006E3B36">
            <w:pPr>
              <w:widowControl w:val="0"/>
              <w:autoSpaceDE w:val="0"/>
              <w:autoSpaceDN w:val="0"/>
              <w:adjustRightInd w:val="0"/>
              <w:rPr>
                <w:sz w:val="28"/>
                <w:szCs w:val="28"/>
              </w:rPr>
            </w:pPr>
            <w:r w:rsidRPr="000403C4">
              <w:rPr>
                <w:b/>
                <w:sz w:val="22"/>
                <w:szCs w:val="22"/>
              </w:rPr>
              <w:t>Всего, в том числе:</w:t>
            </w:r>
          </w:p>
        </w:tc>
        <w:tc>
          <w:tcPr>
            <w:tcW w:w="2268" w:type="dxa"/>
            <w:vAlign w:val="center"/>
          </w:tcPr>
          <w:p w:rsidR="006E3B36" w:rsidRPr="000403C4" w:rsidRDefault="006E3B36" w:rsidP="006E3B36">
            <w:pPr>
              <w:widowControl w:val="0"/>
              <w:autoSpaceDE w:val="0"/>
              <w:autoSpaceDN w:val="0"/>
              <w:adjustRightInd w:val="0"/>
              <w:rPr>
                <w:b/>
              </w:rPr>
            </w:pPr>
            <w:r w:rsidRPr="000403C4">
              <w:rPr>
                <w:b/>
                <w:sz w:val="22"/>
                <w:szCs w:val="22"/>
              </w:rPr>
              <w:t>Всего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E3B36" w:rsidRDefault="006E3B36" w:rsidP="006E3B36">
            <w:pPr>
              <w:jc w:val="center"/>
              <w:rPr>
                <w:b/>
                <w:bCs/>
                <w:i/>
                <w:iCs/>
              </w:rPr>
            </w:pPr>
            <w:r>
              <w:rPr>
                <w:b/>
                <w:bCs/>
                <w:i/>
                <w:iCs/>
              </w:rPr>
              <w:t xml:space="preserve">17 638,2 </w:t>
            </w:r>
          </w:p>
        </w:tc>
        <w:tc>
          <w:tcPr>
            <w:tcW w:w="2409" w:type="dxa"/>
            <w:tcBorders>
              <w:top w:val="single" w:sz="4" w:space="0" w:color="auto"/>
              <w:left w:val="nil"/>
              <w:bottom w:val="single" w:sz="4" w:space="0" w:color="auto"/>
              <w:right w:val="single" w:sz="4" w:space="0" w:color="auto"/>
            </w:tcBorders>
            <w:shd w:val="clear" w:color="auto" w:fill="auto"/>
            <w:vAlign w:val="center"/>
          </w:tcPr>
          <w:p w:rsidR="006E3B36" w:rsidRDefault="00227EFC" w:rsidP="006E3B36">
            <w:pPr>
              <w:jc w:val="center"/>
              <w:rPr>
                <w:b/>
                <w:bCs/>
                <w:i/>
                <w:iCs/>
              </w:rPr>
            </w:pPr>
            <w:r>
              <w:rPr>
                <w:b/>
                <w:bCs/>
                <w:i/>
                <w:iCs/>
              </w:rPr>
              <w:t>16 582 ,4</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E3B36" w:rsidRDefault="00227EFC" w:rsidP="006E3B36">
            <w:pPr>
              <w:jc w:val="center"/>
              <w:rPr>
                <w:b/>
                <w:bCs/>
                <w:i/>
                <w:iCs/>
              </w:rPr>
            </w:pPr>
            <w:r>
              <w:rPr>
                <w:b/>
                <w:bCs/>
                <w:i/>
                <w:iCs/>
              </w:rPr>
              <w:t>16 678 ,2</w:t>
            </w:r>
          </w:p>
        </w:tc>
      </w:tr>
      <w:tr w:rsidR="00EE3BCB" w:rsidTr="00F8488B">
        <w:tc>
          <w:tcPr>
            <w:tcW w:w="3256" w:type="dxa"/>
            <w:vMerge/>
          </w:tcPr>
          <w:p w:rsidR="00EE3BCB" w:rsidRPr="000403C4" w:rsidRDefault="00EE3BCB" w:rsidP="00EE3BCB">
            <w:pPr>
              <w:widowControl w:val="0"/>
              <w:autoSpaceDE w:val="0"/>
              <w:autoSpaceDN w:val="0"/>
              <w:adjustRightInd w:val="0"/>
              <w:outlineLvl w:val="2"/>
            </w:pPr>
          </w:p>
        </w:tc>
        <w:tc>
          <w:tcPr>
            <w:tcW w:w="2268" w:type="dxa"/>
            <w:vMerge/>
          </w:tcPr>
          <w:p w:rsidR="00EE3BCB" w:rsidRPr="000403C4" w:rsidRDefault="00EE3BCB" w:rsidP="00EE3BCB">
            <w:pPr>
              <w:widowControl w:val="0"/>
              <w:autoSpaceDE w:val="0"/>
              <w:autoSpaceDN w:val="0"/>
              <w:adjustRightInd w:val="0"/>
              <w:outlineLvl w:val="2"/>
            </w:pPr>
          </w:p>
        </w:tc>
        <w:tc>
          <w:tcPr>
            <w:tcW w:w="2268" w:type="dxa"/>
            <w:vAlign w:val="center"/>
          </w:tcPr>
          <w:p w:rsidR="00EE3BCB" w:rsidRPr="000403C4" w:rsidRDefault="00EE3BCB" w:rsidP="00EE3BCB">
            <w:pPr>
              <w:widowControl w:val="0"/>
              <w:autoSpaceDE w:val="0"/>
              <w:autoSpaceDN w:val="0"/>
              <w:adjustRightInd w:val="0"/>
            </w:pPr>
            <w:r w:rsidRPr="000403C4">
              <w:rPr>
                <w:sz w:val="22"/>
                <w:szCs w:val="22"/>
              </w:rPr>
              <w:t xml:space="preserve">Местный бюджет (далее – </w:t>
            </w:r>
            <w:r w:rsidRPr="000403C4">
              <w:rPr>
                <w:b/>
                <w:sz w:val="22"/>
                <w:szCs w:val="22"/>
              </w:rPr>
              <w:t>МБ</w:t>
            </w:r>
            <w:r w:rsidRPr="000403C4">
              <w:rPr>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E3BCB" w:rsidRDefault="00EE3BCB" w:rsidP="00EE3BCB">
            <w:pPr>
              <w:jc w:val="center"/>
              <w:rPr>
                <w:b/>
                <w:bCs/>
                <w:i/>
                <w:iCs/>
              </w:rPr>
            </w:pPr>
            <w:r>
              <w:rPr>
                <w:b/>
                <w:bCs/>
                <w:i/>
                <w:iCs/>
              </w:rPr>
              <w:t xml:space="preserve">17 638,2 </w:t>
            </w:r>
          </w:p>
        </w:tc>
        <w:tc>
          <w:tcPr>
            <w:tcW w:w="2409" w:type="dxa"/>
            <w:tcBorders>
              <w:top w:val="single" w:sz="4" w:space="0" w:color="auto"/>
              <w:left w:val="nil"/>
              <w:bottom w:val="single" w:sz="4" w:space="0" w:color="auto"/>
              <w:right w:val="single" w:sz="4" w:space="0" w:color="auto"/>
            </w:tcBorders>
            <w:shd w:val="clear" w:color="auto" w:fill="auto"/>
            <w:vAlign w:val="center"/>
          </w:tcPr>
          <w:p w:rsidR="00EE3BCB" w:rsidRDefault="00227EFC" w:rsidP="00EE3BCB">
            <w:pPr>
              <w:jc w:val="center"/>
              <w:rPr>
                <w:b/>
                <w:bCs/>
                <w:i/>
                <w:iCs/>
              </w:rPr>
            </w:pPr>
            <w:r>
              <w:rPr>
                <w:b/>
                <w:bCs/>
                <w:i/>
                <w:iCs/>
              </w:rPr>
              <w:t>16 582,4</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EE3BCB" w:rsidRDefault="00227EFC" w:rsidP="00EE3BCB">
            <w:pPr>
              <w:jc w:val="center"/>
              <w:rPr>
                <w:b/>
                <w:bCs/>
                <w:i/>
                <w:iCs/>
              </w:rPr>
            </w:pPr>
            <w:r>
              <w:rPr>
                <w:b/>
                <w:bCs/>
                <w:i/>
                <w:iCs/>
              </w:rPr>
              <w:t>16 678 ,2</w:t>
            </w:r>
          </w:p>
        </w:tc>
      </w:tr>
      <w:tr w:rsidR="00EE3BCB" w:rsidTr="00F8488B">
        <w:tc>
          <w:tcPr>
            <w:tcW w:w="3256" w:type="dxa"/>
            <w:vMerge/>
          </w:tcPr>
          <w:p w:rsidR="00EE3BCB" w:rsidRPr="000403C4" w:rsidRDefault="00EE3BCB" w:rsidP="00EE3BCB">
            <w:pPr>
              <w:widowControl w:val="0"/>
              <w:autoSpaceDE w:val="0"/>
              <w:autoSpaceDN w:val="0"/>
              <w:adjustRightInd w:val="0"/>
              <w:outlineLvl w:val="2"/>
            </w:pPr>
          </w:p>
        </w:tc>
        <w:tc>
          <w:tcPr>
            <w:tcW w:w="2268" w:type="dxa"/>
            <w:vMerge/>
          </w:tcPr>
          <w:p w:rsidR="00EE3BCB" w:rsidRPr="000403C4" w:rsidRDefault="00EE3BCB" w:rsidP="00EE3BCB">
            <w:pPr>
              <w:widowControl w:val="0"/>
              <w:autoSpaceDE w:val="0"/>
              <w:autoSpaceDN w:val="0"/>
              <w:adjustRightInd w:val="0"/>
              <w:outlineLvl w:val="2"/>
            </w:pPr>
          </w:p>
        </w:tc>
        <w:tc>
          <w:tcPr>
            <w:tcW w:w="2268" w:type="dxa"/>
            <w:vAlign w:val="center"/>
          </w:tcPr>
          <w:p w:rsidR="00EE3BCB" w:rsidRPr="000403C4" w:rsidRDefault="00EE3BCB" w:rsidP="00EE3BCB">
            <w:pPr>
              <w:widowControl w:val="0"/>
              <w:autoSpaceDE w:val="0"/>
              <w:autoSpaceDN w:val="0"/>
              <w:adjustRightInd w:val="0"/>
            </w:pPr>
            <w:r w:rsidRPr="000403C4">
              <w:rPr>
                <w:sz w:val="22"/>
                <w:szCs w:val="22"/>
              </w:rPr>
              <w:t>Средства, планируемые к привлечению из областного бюджета (далее - ОБ)</w:t>
            </w:r>
          </w:p>
        </w:tc>
        <w:tc>
          <w:tcPr>
            <w:tcW w:w="2268" w:type="dxa"/>
            <w:tcBorders>
              <w:top w:val="single" w:sz="4" w:space="0" w:color="auto"/>
              <w:bottom w:val="single" w:sz="4" w:space="0" w:color="auto"/>
            </w:tcBorders>
          </w:tcPr>
          <w:p w:rsidR="00EE3BCB" w:rsidRPr="00257532" w:rsidRDefault="00EE3BCB" w:rsidP="00EE3BCB">
            <w:pPr>
              <w:widowControl w:val="0"/>
              <w:autoSpaceDE w:val="0"/>
              <w:autoSpaceDN w:val="0"/>
              <w:adjustRightInd w:val="0"/>
              <w:ind w:right="-108"/>
              <w:jc w:val="center"/>
              <w:rPr>
                <w:i/>
              </w:rPr>
            </w:pPr>
            <w:r>
              <w:rPr>
                <w:i/>
              </w:rPr>
              <w:t>0</w:t>
            </w:r>
          </w:p>
        </w:tc>
        <w:tc>
          <w:tcPr>
            <w:tcW w:w="2409" w:type="dxa"/>
            <w:tcBorders>
              <w:top w:val="single" w:sz="4" w:space="0" w:color="auto"/>
              <w:bottom w:val="single" w:sz="4" w:space="0" w:color="auto"/>
            </w:tcBorders>
          </w:tcPr>
          <w:p w:rsidR="00EE3BCB" w:rsidRPr="00257532" w:rsidRDefault="00EE3BCB" w:rsidP="00EE3BCB">
            <w:pPr>
              <w:widowControl w:val="0"/>
              <w:autoSpaceDE w:val="0"/>
              <w:autoSpaceDN w:val="0"/>
              <w:adjustRightInd w:val="0"/>
              <w:ind w:right="-108"/>
              <w:jc w:val="center"/>
              <w:rPr>
                <w:i/>
              </w:rPr>
            </w:pPr>
            <w:r>
              <w:rPr>
                <w:i/>
              </w:rPr>
              <w:t>0</w:t>
            </w:r>
          </w:p>
        </w:tc>
        <w:tc>
          <w:tcPr>
            <w:tcW w:w="2127" w:type="dxa"/>
            <w:gridSpan w:val="2"/>
            <w:tcBorders>
              <w:top w:val="single" w:sz="4" w:space="0" w:color="auto"/>
              <w:bottom w:val="single" w:sz="4" w:space="0" w:color="auto"/>
            </w:tcBorders>
          </w:tcPr>
          <w:p w:rsidR="00EE3BCB" w:rsidRPr="00257532" w:rsidRDefault="00EE3BCB" w:rsidP="00EE3BCB">
            <w:pPr>
              <w:widowControl w:val="0"/>
              <w:autoSpaceDE w:val="0"/>
              <w:autoSpaceDN w:val="0"/>
              <w:adjustRightInd w:val="0"/>
              <w:ind w:right="-108"/>
              <w:jc w:val="center"/>
              <w:rPr>
                <w:i/>
              </w:rPr>
            </w:pPr>
            <w:r>
              <w:rPr>
                <w:i/>
              </w:rPr>
              <w:t>0</w:t>
            </w:r>
          </w:p>
        </w:tc>
      </w:tr>
      <w:tr w:rsidR="00EE3BCB" w:rsidTr="00CE3B3B">
        <w:tc>
          <w:tcPr>
            <w:tcW w:w="3256" w:type="dxa"/>
            <w:vMerge/>
          </w:tcPr>
          <w:p w:rsidR="00EE3BCB" w:rsidRPr="000403C4" w:rsidRDefault="00EE3BCB" w:rsidP="00EE3BCB">
            <w:pPr>
              <w:widowControl w:val="0"/>
              <w:autoSpaceDE w:val="0"/>
              <w:autoSpaceDN w:val="0"/>
              <w:adjustRightInd w:val="0"/>
              <w:outlineLvl w:val="2"/>
            </w:pPr>
          </w:p>
        </w:tc>
        <w:tc>
          <w:tcPr>
            <w:tcW w:w="2268" w:type="dxa"/>
            <w:vMerge/>
          </w:tcPr>
          <w:p w:rsidR="00EE3BCB" w:rsidRPr="000403C4" w:rsidRDefault="00EE3BCB" w:rsidP="00EE3BCB">
            <w:pPr>
              <w:widowControl w:val="0"/>
              <w:autoSpaceDE w:val="0"/>
              <w:autoSpaceDN w:val="0"/>
              <w:adjustRightInd w:val="0"/>
              <w:outlineLvl w:val="2"/>
            </w:pPr>
          </w:p>
        </w:tc>
        <w:tc>
          <w:tcPr>
            <w:tcW w:w="2268" w:type="dxa"/>
            <w:vAlign w:val="center"/>
          </w:tcPr>
          <w:p w:rsidR="00EE3BCB" w:rsidRPr="000403C4" w:rsidRDefault="00EE3BCB" w:rsidP="00EE3BCB">
            <w:pPr>
              <w:widowControl w:val="0"/>
              <w:autoSpaceDE w:val="0"/>
              <w:autoSpaceDN w:val="0"/>
              <w:adjustRightInd w:val="0"/>
            </w:pPr>
            <w:r w:rsidRPr="000403C4">
              <w:rPr>
                <w:sz w:val="22"/>
                <w:szCs w:val="22"/>
              </w:rPr>
              <w:t>Средства, планируемые к привлечению из федерального бюджета (далее - ФБ)</w:t>
            </w:r>
          </w:p>
        </w:tc>
        <w:tc>
          <w:tcPr>
            <w:tcW w:w="2268" w:type="dxa"/>
          </w:tcPr>
          <w:p w:rsidR="00EE3BCB" w:rsidRPr="00257532" w:rsidRDefault="00EE3BCB" w:rsidP="00EE3BCB">
            <w:pPr>
              <w:widowControl w:val="0"/>
              <w:autoSpaceDE w:val="0"/>
              <w:autoSpaceDN w:val="0"/>
              <w:adjustRightInd w:val="0"/>
              <w:ind w:left="110" w:right="273"/>
              <w:jc w:val="center"/>
            </w:pPr>
            <w:r w:rsidRPr="00257532">
              <w:t>0</w:t>
            </w:r>
          </w:p>
        </w:tc>
        <w:tc>
          <w:tcPr>
            <w:tcW w:w="2409" w:type="dxa"/>
          </w:tcPr>
          <w:p w:rsidR="00EE3BCB" w:rsidRPr="00257532" w:rsidRDefault="00EE3BCB" w:rsidP="00EE3BCB">
            <w:pPr>
              <w:widowControl w:val="0"/>
              <w:autoSpaceDE w:val="0"/>
              <w:autoSpaceDN w:val="0"/>
              <w:adjustRightInd w:val="0"/>
              <w:ind w:left="110" w:right="273"/>
              <w:jc w:val="center"/>
            </w:pPr>
            <w:r w:rsidRPr="00257532">
              <w:t>0</w:t>
            </w:r>
          </w:p>
        </w:tc>
        <w:tc>
          <w:tcPr>
            <w:tcW w:w="2127" w:type="dxa"/>
            <w:gridSpan w:val="2"/>
          </w:tcPr>
          <w:p w:rsidR="00EE3BCB" w:rsidRPr="00257532" w:rsidRDefault="00EE3BCB" w:rsidP="00EE3BCB">
            <w:pPr>
              <w:widowControl w:val="0"/>
              <w:autoSpaceDE w:val="0"/>
              <w:autoSpaceDN w:val="0"/>
              <w:adjustRightInd w:val="0"/>
              <w:ind w:left="110" w:right="273"/>
              <w:jc w:val="center"/>
            </w:pPr>
            <w:r w:rsidRPr="00257532">
              <w:t>0</w:t>
            </w:r>
          </w:p>
        </w:tc>
      </w:tr>
      <w:tr w:rsidR="00EE3BCB" w:rsidTr="00CE3B3B">
        <w:tc>
          <w:tcPr>
            <w:tcW w:w="3256" w:type="dxa"/>
            <w:vMerge/>
          </w:tcPr>
          <w:p w:rsidR="00EE3BCB" w:rsidRPr="000403C4" w:rsidRDefault="00EE3BCB" w:rsidP="00EE3BCB">
            <w:pPr>
              <w:widowControl w:val="0"/>
              <w:autoSpaceDE w:val="0"/>
              <w:autoSpaceDN w:val="0"/>
              <w:adjustRightInd w:val="0"/>
              <w:outlineLvl w:val="2"/>
            </w:pPr>
          </w:p>
        </w:tc>
        <w:tc>
          <w:tcPr>
            <w:tcW w:w="2268" w:type="dxa"/>
            <w:vMerge w:val="restart"/>
            <w:tcBorders>
              <w:top w:val="nil"/>
            </w:tcBorders>
          </w:tcPr>
          <w:p w:rsidR="00EE3BCB" w:rsidRPr="000403C4" w:rsidRDefault="00EE3BCB" w:rsidP="00EE3BCB">
            <w:pPr>
              <w:widowControl w:val="0"/>
              <w:autoSpaceDE w:val="0"/>
              <w:autoSpaceDN w:val="0"/>
              <w:adjustRightInd w:val="0"/>
              <w:outlineLvl w:val="2"/>
            </w:pPr>
          </w:p>
        </w:tc>
        <w:tc>
          <w:tcPr>
            <w:tcW w:w="2268" w:type="dxa"/>
            <w:vAlign w:val="center"/>
          </w:tcPr>
          <w:p w:rsidR="00EE3BCB" w:rsidRPr="000403C4" w:rsidRDefault="00EE3BCB" w:rsidP="00EE3BCB">
            <w:pPr>
              <w:widowControl w:val="0"/>
              <w:autoSpaceDE w:val="0"/>
              <w:autoSpaceDN w:val="0"/>
              <w:adjustRightInd w:val="0"/>
            </w:pPr>
            <w:r w:rsidRPr="000403C4">
              <w:rPr>
                <w:sz w:val="22"/>
                <w:szCs w:val="22"/>
              </w:rPr>
              <w:t xml:space="preserve">Бюджеты сельских поселений </w:t>
            </w:r>
            <w:proofErr w:type="spellStart"/>
            <w:r w:rsidRPr="000403C4">
              <w:rPr>
                <w:sz w:val="22"/>
                <w:szCs w:val="22"/>
              </w:rPr>
              <w:t>Тулунского</w:t>
            </w:r>
            <w:proofErr w:type="spellEnd"/>
            <w:r w:rsidRPr="000403C4">
              <w:rPr>
                <w:sz w:val="22"/>
                <w:szCs w:val="22"/>
              </w:rPr>
              <w:t xml:space="preserve"> муниципального района (далее - МБСП)</w:t>
            </w:r>
          </w:p>
        </w:tc>
        <w:tc>
          <w:tcPr>
            <w:tcW w:w="2268" w:type="dxa"/>
          </w:tcPr>
          <w:p w:rsidR="00EE3BCB" w:rsidRPr="00257532" w:rsidRDefault="00EE3BCB" w:rsidP="00EE3BCB">
            <w:pPr>
              <w:widowControl w:val="0"/>
              <w:autoSpaceDE w:val="0"/>
              <w:autoSpaceDN w:val="0"/>
              <w:adjustRightInd w:val="0"/>
              <w:ind w:left="110" w:right="273"/>
              <w:jc w:val="center"/>
            </w:pPr>
            <w:r w:rsidRPr="00257532">
              <w:t>0</w:t>
            </w:r>
          </w:p>
        </w:tc>
        <w:tc>
          <w:tcPr>
            <w:tcW w:w="2409" w:type="dxa"/>
          </w:tcPr>
          <w:p w:rsidR="00EE3BCB" w:rsidRPr="00257532" w:rsidRDefault="00EE3BCB" w:rsidP="00EE3BCB">
            <w:pPr>
              <w:widowControl w:val="0"/>
              <w:autoSpaceDE w:val="0"/>
              <w:autoSpaceDN w:val="0"/>
              <w:adjustRightInd w:val="0"/>
              <w:ind w:left="110" w:right="273"/>
              <w:jc w:val="center"/>
            </w:pPr>
            <w:r w:rsidRPr="00257532">
              <w:t>0</w:t>
            </w:r>
          </w:p>
        </w:tc>
        <w:tc>
          <w:tcPr>
            <w:tcW w:w="2127" w:type="dxa"/>
            <w:gridSpan w:val="2"/>
          </w:tcPr>
          <w:p w:rsidR="00EE3BCB" w:rsidRPr="00257532" w:rsidRDefault="00EE3BCB" w:rsidP="00EE3BCB">
            <w:pPr>
              <w:widowControl w:val="0"/>
              <w:autoSpaceDE w:val="0"/>
              <w:autoSpaceDN w:val="0"/>
              <w:adjustRightInd w:val="0"/>
              <w:ind w:left="110" w:right="273"/>
              <w:jc w:val="center"/>
            </w:pPr>
            <w:r w:rsidRPr="00257532">
              <w:t>0</w:t>
            </w:r>
          </w:p>
        </w:tc>
      </w:tr>
      <w:tr w:rsidR="00CE3B3B" w:rsidTr="00CE3B3B">
        <w:tc>
          <w:tcPr>
            <w:tcW w:w="3256" w:type="dxa"/>
            <w:vMerge/>
          </w:tcPr>
          <w:p w:rsidR="00CE3B3B" w:rsidRPr="000403C4" w:rsidRDefault="00CE3B3B" w:rsidP="00CE3B3B">
            <w:pPr>
              <w:widowControl w:val="0"/>
              <w:autoSpaceDE w:val="0"/>
              <w:autoSpaceDN w:val="0"/>
              <w:adjustRightInd w:val="0"/>
              <w:outlineLvl w:val="2"/>
            </w:pPr>
          </w:p>
        </w:tc>
        <w:tc>
          <w:tcPr>
            <w:tcW w:w="2268" w:type="dxa"/>
            <w:vMerge/>
          </w:tcPr>
          <w:p w:rsidR="00CE3B3B" w:rsidRPr="000403C4" w:rsidRDefault="00CE3B3B" w:rsidP="00CE3B3B">
            <w:pPr>
              <w:widowControl w:val="0"/>
              <w:autoSpaceDE w:val="0"/>
              <w:autoSpaceDN w:val="0"/>
              <w:adjustRightInd w:val="0"/>
              <w:outlineLvl w:val="2"/>
            </w:pPr>
          </w:p>
        </w:tc>
        <w:tc>
          <w:tcPr>
            <w:tcW w:w="2268" w:type="dxa"/>
            <w:vAlign w:val="center"/>
          </w:tcPr>
          <w:p w:rsidR="00CE3B3B" w:rsidRPr="000403C4" w:rsidRDefault="00CE3B3B" w:rsidP="00CE3B3B">
            <w:pPr>
              <w:widowControl w:val="0"/>
              <w:autoSpaceDE w:val="0"/>
              <w:autoSpaceDN w:val="0"/>
              <w:adjustRightInd w:val="0"/>
            </w:pPr>
            <w:r w:rsidRPr="000403C4">
              <w:rPr>
                <w:sz w:val="22"/>
                <w:szCs w:val="22"/>
              </w:rPr>
              <w:t>иные источники (далее - ИИ)</w:t>
            </w:r>
          </w:p>
        </w:tc>
        <w:tc>
          <w:tcPr>
            <w:tcW w:w="2268" w:type="dxa"/>
          </w:tcPr>
          <w:p w:rsidR="00CE3B3B" w:rsidRPr="00257532" w:rsidRDefault="00CE3B3B" w:rsidP="00CE3B3B">
            <w:pPr>
              <w:widowControl w:val="0"/>
              <w:autoSpaceDE w:val="0"/>
              <w:autoSpaceDN w:val="0"/>
              <w:adjustRightInd w:val="0"/>
              <w:ind w:right="273"/>
              <w:jc w:val="center"/>
            </w:pPr>
            <w:r w:rsidRPr="00257532">
              <w:t>0</w:t>
            </w:r>
          </w:p>
        </w:tc>
        <w:tc>
          <w:tcPr>
            <w:tcW w:w="2409" w:type="dxa"/>
          </w:tcPr>
          <w:p w:rsidR="00CE3B3B" w:rsidRPr="000403C4" w:rsidRDefault="00CE3B3B" w:rsidP="00CE3B3B">
            <w:pPr>
              <w:widowControl w:val="0"/>
              <w:autoSpaceDE w:val="0"/>
              <w:autoSpaceDN w:val="0"/>
              <w:adjustRightInd w:val="0"/>
              <w:jc w:val="center"/>
            </w:pPr>
          </w:p>
        </w:tc>
        <w:tc>
          <w:tcPr>
            <w:tcW w:w="2127" w:type="dxa"/>
            <w:gridSpan w:val="2"/>
          </w:tcPr>
          <w:p w:rsidR="00CE3B3B" w:rsidRPr="000403C4" w:rsidRDefault="00CE3B3B" w:rsidP="00CE3B3B">
            <w:pPr>
              <w:widowControl w:val="0"/>
              <w:autoSpaceDE w:val="0"/>
              <w:autoSpaceDN w:val="0"/>
              <w:adjustRightInd w:val="0"/>
              <w:jc w:val="center"/>
            </w:pPr>
          </w:p>
        </w:tc>
      </w:tr>
      <w:tr w:rsidR="00227EFC" w:rsidTr="00F13A48">
        <w:tc>
          <w:tcPr>
            <w:tcW w:w="3256" w:type="dxa"/>
            <w:vMerge/>
          </w:tcPr>
          <w:p w:rsidR="00227EFC" w:rsidRPr="000403C4" w:rsidRDefault="00227EFC" w:rsidP="00227EFC">
            <w:pPr>
              <w:widowControl w:val="0"/>
              <w:autoSpaceDE w:val="0"/>
              <w:autoSpaceDN w:val="0"/>
              <w:adjustRightInd w:val="0"/>
              <w:outlineLvl w:val="2"/>
            </w:pPr>
          </w:p>
        </w:tc>
        <w:tc>
          <w:tcPr>
            <w:tcW w:w="2268" w:type="dxa"/>
            <w:vMerge w:val="restart"/>
            <w:tcBorders>
              <w:top w:val="single" w:sz="4" w:space="0" w:color="auto"/>
            </w:tcBorders>
          </w:tcPr>
          <w:p w:rsidR="00227EFC" w:rsidRPr="000403C4" w:rsidRDefault="00227EFC" w:rsidP="00227EFC">
            <w:pPr>
              <w:widowControl w:val="0"/>
              <w:autoSpaceDE w:val="0"/>
              <w:autoSpaceDN w:val="0"/>
              <w:adjustRightInd w:val="0"/>
              <w:outlineLvl w:val="2"/>
              <w:rPr>
                <w:b/>
              </w:rPr>
            </w:pPr>
            <w:r>
              <w:rPr>
                <w:b/>
                <w:sz w:val="22"/>
                <w:szCs w:val="22"/>
              </w:rPr>
              <w:t xml:space="preserve">Комитет </w:t>
            </w:r>
            <w:r w:rsidRPr="000403C4">
              <w:rPr>
                <w:b/>
                <w:sz w:val="22"/>
                <w:szCs w:val="22"/>
              </w:rPr>
              <w:t xml:space="preserve">по культуре, молодежной политике и спорту администрации </w:t>
            </w:r>
            <w:proofErr w:type="spellStart"/>
            <w:r w:rsidRPr="000403C4">
              <w:rPr>
                <w:b/>
                <w:sz w:val="22"/>
                <w:szCs w:val="22"/>
              </w:rPr>
              <w:t>Тулунского</w:t>
            </w:r>
            <w:proofErr w:type="spellEnd"/>
            <w:r w:rsidRPr="000403C4">
              <w:rPr>
                <w:b/>
                <w:sz w:val="22"/>
                <w:szCs w:val="22"/>
              </w:rPr>
              <w:t xml:space="preserve"> муниципального района (далее –</w:t>
            </w:r>
            <w:r>
              <w:rPr>
                <w:b/>
                <w:sz w:val="22"/>
                <w:szCs w:val="22"/>
              </w:rPr>
              <w:t>Комитет по культуре</w:t>
            </w:r>
            <w:r w:rsidRPr="000403C4">
              <w:rPr>
                <w:b/>
                <w:sz w:val="22"/>
                <w:szCs w:val="22"/>
              </w:rPr>
              <w:t>)</w:t>
            </w:r>
          </w:p>
        </w:tc>
        <w:tc>
          <w:tcPr>
            <w:tcW w:w="2268" w:type="dxa"/>
            <w:vAlign w:val="center"/>
          </w:tcPr>
          <w:p w:rsidR="00227EFC" w:rsidRPr="000403C4" w:rsidRDefault="00227EFC" w:rsidP="00227EFC">
            <w:pPr>
              <w:widowControl w:val="0"/>
              <w:autoSpaceDE w:val="0"/>
              <w:autoSpaceDN w:val="0"/>
              <w:adjustRightInd w:val="0"/>
              <w:rPr>
                <w:b/>
              </w:rPr>
            </w:pPr>
            <w:r w:rsidRPr="000403C4">
              <w:rPr>
                <w:b/>
                <w:sz w:val="22"/>
                <w:szCs w:val="22"/>
              </w:rPr>
              <w:t>Всего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27EFC" w:rsidRDefault="00227EFC" w:rsidP="00227EFC">
            <w:pPr>
              <w:jc w:val="center"/>
              <w:rPr>
                <w:b/>
                <w:bCs/>
                <w:i/>
                <w:iCs/>
              </w:rPr>
            </w:pPr>
            <w:r>
              <w:rPr>
                <w:b/>
                <w:bCs/>
                <w:i/>
                <w:iCs/>
              </w:rPr>
              <w:t xml:space="preserve">17 638,2 </w:t>
            </w:r>
          </w:p>
        </w:tc>
        <w:tc>
          <w:tcPr>
            <w:tcW w:w="2409" w:type="dxa"/>
            <w:tcBorders>
              <w:top w:val="single" w:sz="4" w:space="0" w:color="auto"/>
              <w:left w:val="nil"/>
              <w:bottom w:val="single" w:sz="4" w:space="0" w:color="auto"/>
              <w:right w:val="single" w:sz="4" w:space="0" w:color="auto"/>
            </w:tcBorders>
            <w:shd w:val="clear" w:color="auto" w:fill="auto"/>
            <w:vAlign w:val="center"/>
          </w:tcPr>
          <w:p w:rsidR="00227EFC" w:rsidRDefault="00227EFC" w:rsidP="00227EFC">
            <w:pPr>
              <w:jc w:val="center"/>
              <w:rPr>
                <w:b/>
                <w:bCs/>
                <w:i/>
                <w:iCs/>
              </w:rPr>
            </w:pPr>
            <w:r>
              <w:rPr>
                <w:b/>
                <w:bCs/>
                <w:i/>
                <w:iCs/>
              </w:rPr>
              <w:t>16 582 ,4</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227EFC" w:rsidRDefault="00227EFC" w:rsidP="00227EFC">
            <w:pPr>
              <w:jc w:val="center"/>
              <w:rPr>
                <w:b/>
                <w:bCs/>
                <w:i/>
                <w:iCs/>
              </w:rPr>
            </w:pPr>
            <w:r>
              <w:rPr>
                <w:b/>
                <w:bCs/>
                <w:i/>
                <w:iCs/>
              </w:rPr>
              <w:t>16 678 ,2</w:t>
            </w:r>
          </w:p>
        </w:tc>
      </w:tr>
      <w:tr w:rsidR="00227EFC" w:rsidTr="00F13A48">
        <w:tc>
          <w:tcPr>
            <w:tcW w:w="3256" w:type="dxa"/>
            <w:vMerge/>
          </w:tcPr>
          <w:p w:rsidR="00227EFC" w:rsidRPr="000403C4" w:rsidRDefault="00227EFC" w:rsidP="00227EFC">
            <w:pPr>
              <w:widowControl w:val="0"/>
              <w:autoSpaceDE w:val="0"/>
              <w:autoSpaceDN w:val="0"/>
              <w:adjustRightInd w:val="0"/>
              <w:outlineLvl w:val="2"/>
            </w:pPr>
          </w:p>
        </w:tc>
        <w:tc>
          <w:tcPr>
            <w:tcW w:w="2268" w:type="dxa"/>
            <w:vMerge/>
            <w:tcBorders>
              <w:top w:val="single" w:sz="4" w:space="0" w:color="auto"/>
            </w:tcBorders>
          </w:tcPr>
          <w:p w:rsidR="00227EFC" w:rsidRPr="000403C4" w:rsidRDefault="00227EFC" w:rsidP="00227EFC">
            <w:pPr>
              <w:widowControl w:val="0"/>
              <w:autoSpaceDE w:val="0"/>
              <w:autoSpaceDN w:val="0"/>
              <w:adjustRightInd w:val="0"/>
              <w:outlineLvl w:val="2"/>
              <w:rPr>
                <w:b/>
              </w:rPr>
            </w:pPr>
          </w:p>
        </w:tc>
        <w:tc>
          <w:tcPr>
            <w:tcW w:w="2268" w:type="dxa"/>
            <w:vAlign w:val="center"/>
          </w:tcPr>
          <w:p w:rsidR="00227EFC" w:rsidRPr="000B0E2B" w:rsidRDefault="00227EFC" w:rsidP="00227EFC">
            <w:pPr>
              <w:widowControl w:val="0"/>
              <w:autoSpaceDE w:val="0"/>
              <w:autoSpaceDN w:val="0"/>
              <w:adjustRightInd w:val="0"/>
            </w:pPr>
            <w:r w:rsidRPr="000B0E2B">
              <w:rPr>
                <w:sz w:val="22"/>
                <w:szCs w:val="22"/>
              </w:rPr>
              <w:t>МБ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27EFC" w:rsidRDefault="00227EFC" w:rsidP="00227EFC">
            <w:pPr>
              <w:jc w:val="center"/>
              <w:rPr>
                <w:b/>
                <w:bCs/>
                <w:i/>
                <w:iCs/>
              </w:rPr>
            </w:pPr>
            <w:r>
              <w:rPr>
                <w:b/>
                <w:bCs/>
                <w:i/>
                <w:iCs/>
              </w:rPr>
              <w:t xml:space="preserve">17 638,2 </w:t>
            </w:r>
          </w:p>
        </w:tc>
        <w:tc>
          <w:tcPr>
            <w:tcW w:w="2409" w:type="dxa"/>
            <w:tcBorders>
              <w:top w:val="single" w:sz="4" w:space="0" w:color="auto"/>
              <w:left w:val="nil"/>
              <w:bottom w:val="single" w:sz="4" w:space="0" w:color="auto"/>
              <w:right w:val="single" w:sz="4" w:space="0" w:color="auto"/>
            </w:tcBorders>
            <w:shd w:val="clear" w:color="auto" w:fill="auto"/>
            <w:vAlign w:val="center"/>
          </w:tcPr>
          <w:p w:rsidR="00227EFC" w:rsidRDefault="00227EFC" w:rsidP="00227EFC">
            <w:pPr>
              <w:jc w:val="center"/>
              <w:rPr>
                <w:b/>
                <w:bCs/>
                <w:i/>
                <w:iCs/>
              </w:rPr>
            </w:pPr>
            <w:r>
              <w:rPr>
                <w:b/>
                <w:bCs/>
                <w:i/>
                <w:iCs/>
              </w:rPr>
              <w:t>16 582,4</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227EFC" w:rsidRDefault="00227EFC" w:rsidP="00227EFC">
            <w:pPr>
              <w:jc w:val="center"/>
              <w:rPr>
                <w:b/>
                <w:bCs/>
                <w:i/>
                <w:iCs/>
              </w:rPr>
            </w:pPr>
            <w:r>
              <w:rPr>
                <w:b/>
                <w:bCs/>
                <w:i/>
                <w:iCs/>
              </w:rPr>
              <w:t>16 678 ,2</w:t>
            </w:r>
          </w:p>
        </w:tc>
      </w:tr>
      <w:tr w:rsidR="00227EFC" w:rsidTr="006E3B36">
        <w:tc>
          <w:tcPr>
            <w:tcW w:w="3256" w:type="dxa"/>
            <w:vMerge/>
          </w:tcPr>
          <w:p w:rsidR="00227EFC" w:rsidRPr="000403C4" w:rsidRDefault="00227EFC" w:rsidP="00227EFC">
            <w:pPr>
              <w:widowControl w:val="0"/>
              <w:autoSpaceDE w:val="0"/>
              <w:autoSpaceDN w:val="0"/>
              <w:adjustRightInd w:val="0"/>
              <w:outlineLvl w:val="2"/>
            </w:pPr>
          </w:p>
        </w:tc>
        <w:tc>
          <w:tcPr>
            <w:tcW w:w="2268" w:type="dxa"/>
            <w:vMerge/>
            <w:tcBorders>
              <w:top w:val="single" w:sz="4" w:space="0" w:color="auto"/>
            </w:tcBorders>
          </w:tcPr>
          <w:p w:rsidR="00227EFC" w:rsidRPr="000403C4" w:rsidRDefault="00227EFC" w:rsidP="00227EFC">
            <w:pPr>
              <w:widowControl w:val="0"/>
              <w:autoSpaceDE w:val="0"/>
              <w:autoSpaceDN w:val="0"/>
              <w:adjustRightInd w:val="0"/>
              <w:outlineLvl w:val="2"/>
              <w:rPr>
                <w:b/>
              </w:rPr>
            </w:pPr>
          </w:p>
        </w:tc>
        <w:tc>
          <w:tcPr>
            <w:tcW w:w="2268" w:type="dxa"/>
            <w:vAlign w:val="center"/>
          </w:tcPr>
          <w:p w:rsidR="00227EFC" w:rsidRPr="000B0E2B" w:rsidRDefault="00227EFC" w:rsidP="00227EFC">
            <w:pPr>
              <w:widowControl w:val="0"/>
              <w:autoSpaceDE w:val="0"/>
              <w:autoSpaceDN w:val="0"/>
              <w:adjustRightInd w:val="0"/>
            </w:pPr>
            <w:r w:rsidRPr="000B0E2B">
              <w:rPr>
                <w:sz w:val="22"/>
                <w:szCs w:val="22"/>
              </w:rPr>
              <w:t>ОБ</w:t>
            </w:r>
          </w:p>
        </w:tc>
        <w:tc>
          <w:tcPr>
            <w:tcW w:w="2268" w:type="dxa"/>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c>
          <w:tcPr>
            <w:tcW w:w="2409" w:type="dxa"/>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c>
          <w:tcPr>
            <w:tcW w:w="2127" w:type="dxa"/>
            <w:gridSpan w:val="2"/>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r>
      <w:tr w:rsidR="00227EFC" w:rsidTr="00CE3B3B">
        <w:tc>
          <w:tcPr>
            <w:tcW w:w="3256" w:type="dxa"/>
            <w:vMerge/>
          </w:tcPr>
          <w:p w:rsidR="00227EFC" w:rsidRPr="000403C4" w:rsidRDefault="00227EFC" w:rsidP="00227EFC">
            <w:pPr>
              <w:widowControl w:val="0"/>
              <w:autoSpaceDE w:val="0"/>
              <w:autoSpaceDN w:val="0"/>
              <w:adjustRightInd w:val="0"/>
              <w:outlineLvl w:val="2"/>
            </w:pPr>
          </w:p>
        </w:tc>
        <w:tc>
          <w:tcPr>
            <w:tcW w:w="2268" w:type="dxa"/>
            <w:vMerge/>
            <w:tcBorders>
              <w:top w:val="single" w:sz="4" w:space="0" w:color="auto"/>
            </w:tcBorders>
          </w:tcPr>
          <w:p w:rsidR="00227EFC" w:rsidRPr="000403C4" w:rsidRDefault="00227EFC" w:rsidP="00227EFC">
            <w:pPr>
              <w:widowControl w:val="0"/>
              <w:autoSpaceDE w:val="0"/>
              <w:autoSpaceDN w:val="0"/>
              <w:adjustRightInd w:val="0"/>
              <w:outlineLvl w:val="2"/>
              <w:rPr>
                <w:b/>
              </w:rPr>
            </w:pPr>
          </w:p>
        </w:tc>
        <w:tc>
          <w:tcPr>
            <w:tcW w:w="2268" w:type="dxa"/>
            <w:vAlign w:val="center"/>
          </w:tcPr>
          <w:p w:rsidR="00227EFC" w:rsidRPr="000B0E2B" w:rsidRDefault="00227EFC" w:rsidP="00227EFC">
            <w:pPr>
              <w:widowControl w:val="0"/>
              <w:autoSpaceDE w:val="0"/>
              <w:autoSpaceDN w:val="0"/>
              <w:adjustRightInd w:val="0"/>
            </w:pPr>
            <w:r w:rsidRPr="000B0E2B">
              <w:rPr>
                <w:sz w:val="22"/>
                <w:szCs w:val="22"/>
              </w:rPr>
              <w:t>ФБ</w:t>
            </w:r>
          </w:p>
        </w:tc>
        <w:tc>
          <w:tcPr>
            <w:tcW w:w="2268"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409"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127" w:type="dxa"/>
            <w:gridSpan w:val="2"/>
          </w:tcPr>
          <w:p w:rsidR="00227EFC" w:rsidRPr="00257532" w:rsidRDefault="00227EFC" w:rsidP="00227EFC">
            <w:pPr>
              <w:widowControl w:val="0"/>
              <w:autoSpaceDE w:val="0"/>
              <w:autoSpaceDN w:val="0"/>
              <w:adjustRightInd w:val="0"/>
              <w:ind w:right="273"/>
              <w:jc w:val="center"/>
            </w:pPr>
            <w:r>
              <w:t xml:space="preserve">      </w:t>
            </w:r>
            <w:r w:rsidRPr="00257532">
              <w:t>0</w:t>
            </w:r>
          </w:p>
        </w:tc>
      </w:tr>
      <w:tr w:rsidR="00227EFC" w:rsidTr="00CE3B3B">
        <w:tc>
          <w:tcPr>
            <w:tcW w:w="3256" w:type="dxa"/>
            <w:vMerge/>
          </w:tcPr>
          <w:p w:rsidR="00227EFC" w:rsidRPr="000403C4" w:rsidRDefault="00227EFC" w:rsidP="00227EFC">
            <w:pPr>
              <w:widowControl w:val="0"/>
              <w:autoSpaceDE w:val="0"/>
              <w:autoSpaceDN w:val="0"/>
              <w:adjustRightInd w:val="0"/>
              <w:outlineLvl w:val="2"/>
            </w:pPr>
          </w:p>
        </w:tc>
        <w:tc>
          <w:tcPr>
            <w:tcW w:w="2268" w:type="dxa"/>
            <w:vMerge/>
            <w:tcBorders>
              <w:top w:val="single" w:sz="4" w:space="0" w:color="auto"/>
            </w:tcBorders>
          </w:tcPr>
          <w:p w:rsidR="00227EFC" w:rsidRPr="000403C4" w:rsidRDefault="00227EFC" w:rsidP="00227EFC">
            <w:pPr>
              <w:widowControl w:val="0"/>
              <w:autoSpaceDE w:val="0"/>
              <w:autoSpaceDN w:val="0"/>
              <w:adjustRightInd w:val="0"/>
              <w:outlineLvl w:val="2"/>
              <w:rPr>
                <w:b/>
              </w:rPr>
            </w:pPr>
          </w:p>
        </w:tc>
        <w:tc>
          <w:tcPr>
            <w:tcW w:w="2268" w:type="dxa"/>
            <w:vAlign w:val="center"/>
          </w:tcPr>
          <w:p w:rsidR="00227EFC" w:rsidRPr="000B0E2B" w:rsidRDefault="00227EFC" w:rsidP="00227EFC">
            <w:pPr>
              <w:widowControl w:val="0"/>
              <w:autoSpaceDE w:val="0"/>
              <w:autoSpaceDN w:val="0"/>
              <w:adjustRightInd w:val="0"/>
            </w:pPr>
            <w:r w:rsidRPr="000B0E2B">
              <w:rPr>
                <w:sz w:val="22"/>
                <w:szCs w:val="22"/>
              </w:rPr>
              <w:t>МБСП</w:t>
            </w:r>
          </w:p>
        </w:tc>
        <w:tc>
          <w:tcPr>
            <w:tcW w:w="2268"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409"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127" w:type="dxa"/>
            <w:gridSpan w:val="2"/>
          </w:tcPr>
          <w:p w:rsidR="00227EFC" w:rsidRPr="00257532" w:rsidRDefault="00227EFC" w:rsidP="00227EFC">
            <w:pPr>
              <w:widowControl w:val="0"/>
              <w:autoSpaceDE w:val="0"/>
              <w:autoSpaceDN w:val="0"/>
              <w:adjustRightInd w:val="0"/>
              <w:ind w:right="273"/>
              <w:jc w:val="center"/>
            </w:pPr>
            <w:r>
              <w:t xml:space="preserve">      </w:t>
            </w:r>
            <w:r w:rsidRPr="00257532">
              <w:t>0</w:t>
            </w:r>
          </w:p>
        </w:tc>
      </w:tr>
      <w:tr w:rsidR="00227EFC" w:rsidTr="00CE3B3B">
        <w:trPr>
          <w:trHeight w:val="1021"/>
        </w:trPr>
        <w:tc>
          <w:tcPr>
            <w:tcW w:w="3256" w:type="dxa"/>
            <w:vMerge/>
          </w:tcPr>
          <w:p w:rsidR="00227EFC" w:rsidRPr="000403C4" w:rsidRDefault="00227EFC" w:rsidP="00227EFC">
            <w:pPr>
              <w:widowControl w:val="0"/>
              <w:autoSpaceDE w:val="0"/>
              <w:autoSpaceDN w:val="0"/>
              <w:adjustRightInd w:val="0"/>
              <w:outlineLvl w:val="2"/>
            </w:pPr>
          </w:p>
        </w:tc>
        <w:tc>
          <w:tcPr>
            <w:tcW w:w="2268" w:type="dxa"/>
            <w:vMerge/>
            <w:tcBorders>
              <w:top w:val="single" w:sz="4" w:space="0" w:color="auto"/>
            </w:tcBorders>
          </w:tcPr>
          <w:p w:rsidR="00227EFC" w:rsidRPr="000403C4" w:rsidRDefault="00227EFC" w:rsidP="00227EFC">
            <w:pPr>
              <w:widowControl w:val="0"/>
              <w:autoSpaceDE w:val="0"/>
              <w:autoSpaceDN w:val="0"/>
              <w:adjustRightInd w:val="0"/>
              <w:outlineLvl w:val="2"/>
            </w:pPr>
          </w:p>
        </w:tc>
        <w:tc>
          <w:tcPr>
            <w:tcW w:w="2268" w:type="dxa"/>
            <w:vAlign w:val="center"/>
          </w:tcPr>
          <w:p w:rsidR="00227EFC" w:rsidRPr="000B0E2B" w:rsidRDefault="00227EFC" w:rsidP="00227EFC">
            <w:pPr>
              <w:widowControl w:val="0"/>
              <w:autoSpaceDE w:val="0"/>
              <w:autoSpaceDN w:val="0"/>
              <w:adjustRightInd w:val="0"/>
            </w:pPr>
            <w:r w:rsidRPr="000B0E2B">
              <w:rPr>
                <w:sz w:val="22"/>
                <w:szCs w:val="22"/>
              </w:rPr>
              <w:t>ИИ</w:t>
            </w:r>
          </w:p>
        </w:tc>
        <w:tc>
          <w:tcPr>
            <w:tcW w:w="2268" w:type="dxa"/>
          </w:tcPr>
          <w:p w:rsidR="00227EFC" w:rsidRPr="006E3B36" w:rsidRDefault="00227EFC" w:rsidP="00227EFC">
            <w:pPr>
              <w:widowControl w:val="0"/>
              <w:autoSpaceDE w:val="0"/>
              <w:autoSpaceDN w:val="0"/>
              <w:adjustRightInd w:val="0"/>
              <w:ind w:left="110" w:right="273"/>
              <w:jc w:val="center"/>
            </w:pPr>
            <w:r>
              <w:t xml:space="preserve">    </w:t>
            </w:r>
            <w:r w:rsidRPr="006E3B36">
              <w:t>0</w:t>
            </w:r>
          </w:p>
        </w:tc>
        <w:tc>
          <w:tcPr>
            <w:tcW w:w="2409" w:type="dxa"/>
          </w:tcPr>
          <w:p w:rsidR="00227EFC" w:rsidRPr="006E3B36" w:rsidRDefault="00227EFC" w:rsidP="00227EFC">
            <w:pPr>
              <w:widowControl w:val="0"/>
              <w:autoSpaceDE w:val="0"/>
              <w:autoSpaceDN w:val="0"/>
              <w:adjustRightInd w:val="0"/>
              <w:ind w:left="110" w:right="273"/>
              <w:jc w:val="center"/>
            </w:pPr>
            <w:r>
              <w:t xml:space="preserve">    </w:t>
            </w:r>
            <w:r w:rsidRPr="006E3B36">
              <w:t>0</w:t>
            </w:r>
          </w:p>
        </w:tc>
        <w:tc>
          <w:tcPr>
            <w:tcW w:w="2127" w:type="dxa"/>
            <w:gridSpan w:val="2"/>
          </w:tcPr>
          <w:p w:rsidR="00227EFC" w:rsidRPr="006E3B36" w:rsidRDefault="00227EFC" w:rsidP="00227EFC">
            <w:pPr>
              <w:widowControl w:val="0"/>
              <w:autoSpaceDE w:val="0"/>
              <w:autoSpaceDN w:val="0"/>
              <w:adjustRightInd w:val="0"/>
              <w:ind w:left="110" w:right="273"/>
              <w:jc w:val="center"/>
            </w:pPr>
            <w:r>
              <w:t xml:space="preserve">    </w:t>
            </w:r>
            <w:r w:rsidRPr="006E3B36">
              <w:t>0</w:t>
            </w:r>
          </w:p>
        </w:tc>
      </w:tr>
      <w:tr w:rsidR="00227EFC" w:rsidTr="006E3B36">
        <w:tc>
          <w:tcPr>
            <w:tcW w:w="3256" w:type="dxa"/>
            <w:vMerge w:val="restart"/>
          </w:tcPr>
          <w:p w:rsidR="00227EFC" w:rsidRPr="000403C4" w:rsidRDefault="00227EFC" w:rsidP="00227EFC">
            <w:pPr>
              <w:widowControl w:val="0"/>
              <w:autoSpaceDE w:val="0"/>
              <w:autoSpaceDN w:val="0"/>
              <w:adjustRightInd w:val="0"/>
              <w:outlineLvl w:val="2"/>
              <w:rPr>
                <w:sz w:val="28"/>
                <w:szCs w:val="28"/>
              </w:rPr>
            </w:pPr>
            <w:r w:rsidRPr="000403C4">
              <w:rPr>
                <w:sz w:val="22"/>
                <w:szCs w:val="22"/>
              </w:rPr>
              <w:t xml:space="preserve">Подпрограмма 1 </w:t>
            </w:r>
            <w:r w:rsidRPr="000403C4">
              <w:rPr>
                <w:b/>
                <w:i/>
                <w:sz w:val="22"/>
                <w:szCs w:val="22"/>
              </w:rPr>
              <w:t>«Физическая культура и спорт</w:t>
            </w:r>
            <w:r>
              <w:rPr>
                <w:b/>
                <w:i/>
                <w:sz w:val="22"/>
                <w:szCs w:val="22"/>
              </w:rPr>
              <w:t xml:space="preserve"> </w:t>
            </w:r>
            <w:proofErr w:type="spellStart"/>
            <w:r>
              <w:rPr>
                <w:b/>
                <w:i/>
                <w:sz w:val="22"/>
                <w:szCs w:val="22"/>
              </w:rPr>
              <w:t>Тулунского</w:t>
            </w:r>
            <w:proofErr w:type="spellEnd"/>
            <w:r>
              <w:rPr>
                <w:b/>
                <w:i/>
                <w:sz w:val="22"/>
                <w:szCs w:val="22"/>
              </w:rPr>
              <w:t xml:space="preserve"> района» на 2024-2026</w:t>
            </w:r>
            <w:r w:rsidRPr="000403C4">
              <w:rPr>
                <w:b/>
                <w:i/>
                <w:sz w:val="22"/>
                <w:szCs w:val="22"/>
              </w:rPr>
              <w:t xml:space="preserve"> годы</w:t>
            </w:r>
          </w:p>
        </w:tc>
        <w:tc>
          <w:tcPr>
            <w:tcW w:w="2268" w:type="dxa"/>
            <w:vMerge w:val="restart"/>
          </w:tcPr>
          <w:p w:rsidR="00227EFC" w:rsidRPr="000403C4" w:rsidRDefault="00227EFC" w:rsidP="00227EFC">
            <w:pPr>
              <w:widowControl w:val="0"/>
              <w:autoSpaceDE w:val="0"/>
              <w:autoSpaceDN w:val="0"/>
              <w:adjustRightInd w:val="0"/>
              <w:outlineLvl w:val="2"/>
              <w:rPr>
                <w:sz w:val="28"/>
                <w:szCs w:val="28"/>
              </w:rPr>
            </w:pPr>
            <w:r w:rsidRPr="000403C4">
              <w:rPr>
                <w:b/>
                <w:i/>
                <w:sz w:val="22"/>
                <w:szCs w:val="22"/>
              </w:rPr>
              <w:t>Всего, в том числе:</w:t>
            </w:r>
          </w:p>
        </w:tc>
        <w:tc>
          <w:tcPr>
            <w:tcW w:w="2268" w:type="dxa"/>
            <w:vAlign w:val="center"/>
          </w:tcPr>
          <w:p w:rsidR="00227EFC" w:rsidRPr="000403C4" w:rsidRDefault="00227EFC" w:rsidP="00227EFC">
            <w:pPr>
              <w:widowControl w:val="0"/>
              <w:autoSpaceDE w:val="0"/>
              <w:autoSpaceDN w:val="0"/>
              <w:adjustRightInd w:val="0"/>
              <w:rPr>
                <w:b/>
                <w:i/>
              </w:rPr>
            </w:pPr>
            <w:r w:rsidRPr="000403C4">
              <w:rPr>
                <w:b/>
                <w:i/>
                <w:sz w:val="22"/>
                <w:szCs w:val="22"/>
              </w:rPr>
              <w:t>Всего</w:t>
            </w:r>
          </w:p>
        </w:tc>
        <w:tc>
          <w:tcPr>
            <w:tcW w:w="2268" w:type="dxa"/>
          </w:tcPr>
          <w:p w:rsidR="00227EFC" w:rsidRPr="00257532" w:rsidRDefault="00227EFC" w:rsidP="00227EFC">
            <w:pPr>
              <w:widowControl w:val="0"/>
              <w:autoSpaceDE w:val="0"/>
              <w:autoSpaceDN w:val="0"/>
              <w:adjustRightInd w:val="0"/>
              <w:ind w:left="110" w:right="273"/>
              <w:jc w:val="center"/>
              <w:rPr>
                <w:b/>
                <w:i/>
              </w:rPr>
            </w:pPr>
            <w:r>
              <w:rPr>
                <w:b/>
                <w:i/>
              </w:rPr>
              <w:t>1 699,2</w:t>
            </w:r>
          </w:p>
        </w:tc>
        <w:tc>
          <w:tcPr>
            <w:tcW w:w="2409" w:type="dxa"/>
          </w:tcPr>
          <w:p w:rsidR="00227EFC" w:rsidRDefault="00227EFC" w:rsidP="00227EFC">
            <w:pPr>
              <w:jc w:val="center"/>
            </w:pPr>
            <w:r w:rsidRPr="00C52DB3">
              <w:rPr>
                <w:b/>
                <w:i/>
              </w:rPr>
              <w:t>1 699,2</w:t>
            </w:r>
          </w:p>
        </w:tc>
        <w:tc>
          <w:tcPr>
            <w:tcW w:w="2127" w:type="dxa"/>
            <w:gridSpan w:val="2"/>
          </w:tcPr>
          <w:p w:rsidR="00227EFC" w:rsidRDefault="00227EFC" w:rsidP="00227EFC">
            <w:pPr>
              <w:jc w:val="center"/>
            </w:pPr>
            <w:r w:rsidRPr="00C52DB3">
              <w:rPr>
                <w:b/>
                <w:i/>
              </w:rPr>
              <w:t>1 699,2</w:t>
            </w:r>
          </w:p>
        </w:tc>
      </w:tr>
      <w:tr w:rsidR="00227EFC" w:rsidTr="006E3B36">
        <w:tc>
          <w:tcPr>
            <w:tcW w:w="3256" w:type="dxa"/>
            <w:vMerge/>
          </w:tcPr>
          <w:p w:rsidR="00227EFC" w:rsidRPr="000403C4" w:rsidRDefault="00227EFC" w:rsidP="00227EFC">
            <w:pPr>
              <w:widowControl w:val="0"/>
              <w:autoSpaceDE w:val="0"/>
              <w:autoSpaceDN w:val="0"/>
              <w:adjustRightInd w:val="0"/>
              <w:outlineLvl w:val="2"/>
            </w:pPr>
          </w:p>
        </w:tc>
        <w:tc>
          <w:tcPr>
            <w:tcW w:w="2268" w:type="dxa"/>
            <w:vMerge/>
          </w:tcPr>
          <w:p w:rsidR="00227EFC" w:rsidRPr="000403C4" w:rsidRDefault="00227EFC" w:rsidP="00227EFC">
            <w:pPr>
              <w:widowControl w:val="0"/>
              <w:autoSpaceDE w:val="0"/>
              <w:autoSpaceDN w:val="0"/>
              <w:adjustRightInd w:val="0"/>
              <w:outlineLvl w:val="2"/>
              <w:rPr>
                <w:b/>
                <w:i/>
              </w:rPr>
            </w:pPr>
          </w:p>
        </w:tc>
        <w:tc>
          <w:tcPr>
            <w:tcW w:w="2268" w:type="dxa"/>
            <w:vAlign w:val="center"/>
          </w:tcPr>
          <w:p w:rsidR="00227EFC" w:rsidRPr="000403C4" w:rsidRDefault="00227EFC" w:rsidP="00227EFC">
            <w:pPr>
              <w:widowControl w:val="0"/>
              <w:autoSpaceDE w:val="0"/>
              <w:autoSpaceDN w:val="0"/>
              <w:adjustRightInd w:val="0"/>
            </w:pPr>
            <w:r w:rsidRPr="000403C4">
              <w:rPr>
                <w:sz w:val="22"/>
                <w:szCs w:val="22"/>
              </w:rPr>
              <w:t>МБ</w:t>
            </w:r>
          </w:p>
        </w:tc>
        <w:tc>
          <w:tcPr>
            <w:tcW w:w="2268" w:type="dxa"/>
          </w:tcPr>
          <w:p w:rsidR="00227EFC" w:rsidRPr="00257532" w:rsidRDefault="00227EFC" w:rsidP="00227EFC">
            <w:pPr>
              <w:widowControl w:val="0"/>
              <w:autoSpaceDE w:val="0"/>
              <w:autoSpaceDN w:val="0"/>
              <w:adjustRightInd w:val="0"/>
              <w:ind w:left="110" w:right="273"/>
              <w:jc w:val="center"/>
              <w:rPr>
                <w:b/>
                <w:i/>
              </w:rPr>
            </w:pPr>
            <w:r>
              <w:rPr>
                <w:b/>
                <w:i/>
              </w:rPr>
              <w:t>1 699,2</w:t>
            </w:r>
          </w:p>
        </w:tc>
        <w:tc>
          <w:tcPr>
            <w:tcW w:w="2409" w:type="dxa"/>
          </w:tcPr>
          <w:p w:rsidR="00227EFC" w:rsidRDefault="00227EFC" w:rsidP="00227EFC">
            <w:pPr>
              <w:jc w:val="center"/>
            </w:pPr>
            <w:r w:rsidRPr="00C52DB3">
              <w:rPr>
                <w:b/>
                <w:i/>
              </w:rPr>
              <w:t>1 699,2</w:t>
            </w:r>
          </w:p>
        </w:tc>
        <w:tc>
          <w:tcPr>
            <w:tcW w:w="2127" w:type="dxa"/>
            <w:gridSpan w:val="2"/>
          </w:tcPr>
          <w:p w:rsidR="00227EFC" w:rsidRDefault="00227EFC" w:rsidP="00227EFC">
            <w:pPr>
              <w:jc w:val="center"/>
            </w:pPr>
            <w:r w:rsidRPr="00C52DB3">
              <w:rPr>
                <w:b/>
                <w:i/>
              </w:rPr>
              <w:t>1 699,2</w:t>
            </w:r>
          </w:p>
        </w:tc>
      </w:tr>
      <w:tr w:rsidR="00227EFC" w:rsidTr="006E3B36">
        <w:tc>
          <w:tcPr>
            <w:tcW w:w="3256" w:type="dxa"/>
            <w:vMerge/>
          </w:tcPr>
          <w:p w:rsidR="00227EFC" w:rsidRPr="000403C4" w:rsidRDefault="00227EFC" w:rsidP="00227EFC">
            <w:pPr>
              <w:widowControl w:val="0"/>
              <w:autoSpaceDE w:val="0"/>
              <w:autoSpaceDN w:val="0"/>
              <w:adjustRightInd w:val="0"/>
              <w:outlineLvl w:val="2"/>
            </w:pPr>
          </w:p>
        </w:tc>
        <w:tc>
          <w:tcPr>
            <w:tcW w:w="2268" w:type="dxa"/>
            <w:vMerge/>
          </w:tcPr>
          <w:p w:rsidR="00227EFC" w:rsidRPr="000403C4" w:rsidRDefault="00227EFC" w:rsidP="00227EFC">
            <w:pPr>
              <w:widowControl w:val="0"/>
              <w:autoSpaceDE w:val="0"/>
              <w:autoSpaceDN w:val="0"/>
              <w:adjustRightInd w:val="0"/>
              <w:outlineLvl w:val="2"/>
              <w:rPr>
                <w:b/>
                <w:i/>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ОБ</w:t>
            </w:r>
          </w:p>
        </w:tc>
        <w:tc>
          <w:tcPr>
            <w:tcW w:w="2268" w:type="dxa"/>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c>
          <w:tcPr>
            <w:tcW w:w="2409" w:type="dxa"/>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c>
          <w:tcPr>
            <w:tcW w:w="2127" w:type="dxa"/>
            <w:gridSpan w:val="2"/>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r>
      <w:tr w:rsidR="00227EFC" w:rsidTr="00CE3B3B">
        <w:tc>
          <w:tcPr>
            <w:tcW w:w="3256" w:type="dxa"/>
            <w:vMerge/>
          </w:tcPr>
          <w:p w:rsidR="00227EFC" w:rsidRPr="000403C4" w:rsidRDefault="00227EFC" w:rsidP="00227EFC">
            <w:pPr>
              <w:widowControl w:val="0"/>
              <w:autoSpaceDE w:val="0"/>
              <w:autoSpaceDN w:val="0"/>
              <w:adjustRightInd w:val="0"/>
              <w:outlineLvl w:val="2"/>
            </w:pPr>
          </w:p>
        </w:tc>
        <w:tc>
          <w:tcPr>
            <w:tcW w:w="2268" w:type="dxa"/>
            <w:vMerge/>
          </w:tcPr>
          <w:p w:rsidR="00227EFC" w:rsidRPr="000403C4" w:rsidRDefault="00227EFC" w:rsidP="00227EFC">
            <w:pPr>
              <w:widowControl w:val="0"/>
              <w:autoSpaceDE w:val="0"/>
              <w:autoSpaceDN w:val="0"/>
              <w:adjustRightInd w:val="0"/>
              <w:outlineLvl w:val="2"/>
              <w:rPr>
                <w:b/>
                <w:i/>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ФБ</w:t>
            </w:r>
          </w:p>
        </w:tc>
        <w:tc>
          <w:tcPr>
            <w:tcW w:w="2268"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409"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127" w:type="dxa"/>
            <w:gridSpan w:val="2"/>
          </w:tcPr>
          <w:p w:rsidR="00227EFC" w:rsidRPr="00257532" w:rsidRDefault="00227EFC" w:rsidP="00227EFC">
            <w:pPr>
              <w:widowControl w:val="0"/>
              <w:autoSpaceDE w:val="0"/>
              <w:autoSpaceDN w:val="0"/>
              <w:adjustRightInd w:val="0"/>
              <w:ind w:right="273"/>
              <w:jc w:val="center"/>
            </w:pPr>
            <w:r>
              <w:t xml:space="preserve">      </w:t>
            </w:r>
            <w:r w:rsidRPr="00257532">
              <w:t>0</w:t>
            </w:r>
          </w:p>
        </w:tc>
      </w:tr>
      <w:tr w:rsidR="00227EFC" w:rsidTr="00CE3B3B">
        <w:tc>
          <w:tcPr>
            <w:tcW w:w="3256" w:type="dxa"/>
            <w:vMerge/>
          </w:tcPr>
          <w:p w:rsidR="00227EFC" w:rsidRPr="000403C4" w:rsidRDefault="00227EFC" w:rsidP="00227EFC">
            <w:pPr>
              <w:widowControl w:val="0"/>
              <w:autoSpaceDE w:val="0"/>
              <w:autoSpaceDN w:val="0"/>
              <w:adjustRightInd w:val="0"/>
              <w:outlineLvl w:val="2"/>
            </w:pPr>
          </w:p>
        </w:tc>
        <w:tc>
          <w:tcPr>
            <w:tcW w:w="2268" w:type="dxa"/>
            <w:vMerge/>
          </w:tcPr>
          <w:p w:rsidR="00227EFC" w:rsidRPr="000403C4" w:rsidRDefault="00227EFC" w:rsidP="00227EFC">
            <w:pPr>
              <w:widowControl w:val="0"/>
              <w:autoSpaceDE w:val="0"/>
              <w:autoSpaceDN w:val="0"/>
              <w:adjustRightInd w:val="0"/>
              <w:outlineLvl w:val="2"/>
              <w:rPr>
                <w:b/>
                <w:i/>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МБСП</w:t>
            </w:r>
          </w:p>
        </w:tc>
        <w:tc>
          <w:tcPr>
            <w:tcW w:w="2268"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409"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127" w:type="dxa"/>
            <w:gridSpan w:val="2"/>
          </w:tcPr>
          <w:p w:rsidR="00227EFC" w:rsidRPr="00257532" w:rsidRDefault="00227EFC" w:rsidP="00227EFC">
            <w:pPr>
              <w:widowControl w:val="0"/>
              <w:autoSpaceDE w:val="0"/>
              <w:autoSpaceDN w:val="0"/>
              <w:adjustRightInd w:val="0"/>
              <w:ind w:right="273"/>
              <w:jc w:val="center"/>
            </w:pPr>
            <w:r>
              <w:t xml:space="preserve">      </w:t>
            </w:r>
            <w:r w:rsidRPr="00257532">
              <w:t>0</w:t>
            </w:r>
          </w:p>
        </w:tc>
      </w:tr>
      <w:tr w:rsidR="00227EFC" w:rsidTr="00CE3B3B">
        <w:trPr>
          <w:trHeight w:val="436"/>
        </w:trPr>
        <w:tc>
          <w:tcPr>
            <w:tcW w:w="3256" w:type="dxa"/>
            <w:vMerge/>
          </w:tcPr>
          <w:p w:rsidR="00227EFC" w:rsidRPr="000403C4" w:rsidRDefault="00227EFC" w:rsidP="00227EFC">
            <w:pPr>
              <w:widowControl w:val="0"/>
              <w:autoSpaceDE w:val="0"/>
              <w:autoSpaceDN w:val="0"/>
              <w:adjustRightInd w:val="0"/>
              <w:outlineLvl w:val="2"/>
            </w:pPr>
          </w:p>
        </w:tc>
        <w:tc>
          <w:tcPr>
            <w:tcW w:w="2268" w:type="dxa"/>
            <w:vMerge/>
          </w:tcPr>
          <w:p w:rsidR="00227EFC" w:rsidRPr="000403C4" w:rsidRDefault="00227EFC" w:rsidP="00227EFC">
            <w:pPr>
              <w:widowControl w:val="0"/>
              <w:autoSpaceDE w:val="0"/>
              <w:autoSpaceDN w:val="0"/>
              <w:adjustRightInd w:val="0"/>
              <w:outlineLvl w:val="2"/>
              <w:rPr>
                <w:sz w:val="28"/>
                <w:szCs w:val="28"/>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ИИ</w:t>
            </w:r>
          </w:p>
        </w:tc>
        <w:tc>
          <w:tcPr>
            <w:tcW w:w="2268" w:type="dxa"/>
          </w:tcPr>
          <w:p w:rsidR="00227EFC" w:rsidRPr="006E3B36" w:rsidRDefault="00227EFC" w:rsidP="00227EFC">
            <w:pPr>
              <w:widowControl w:val="0"/>
              <w:autoSpaceDE w:val="0"/>
              <w:autoSpaceDN w:val="0"/>
              <w:adjustRightInd w:val="0"/>
              <w:ind w:left="110" w:right="273"/>
              <w:jc w:val="center"/>
            </w:pPr>
            <w:r>
              <w:t xml:space="preserve">    </w:t>
            </w:r>
            <w:r w:rsidRPr="006E3B36">
              <w:t>0</w:t>
            </w:r>
          </w:p>
        </w:tc>
        <w:tc>
          <w:tcPr>
            <w:tcW w:w="2409" w:type="dxa"/>
          </w:tcPr>
          <w:p w:rsidR="00227EFC" w:rsidRPr="006E3B36" w:rsidRDefault="00227EFC" w:rsidP="00227EFC">
            <w:pPr>
              <w:widowControl w:val="0"/>
              <w:autoSpaceDE w:val="0"/>
              <w:autoSpaceDN w:val="0"/>
              <w:adjustRightInd w:val="0"/>
              <w:ind w:left="110" w:right="273"/>
              <w:jc w:val="center"/>
            </w:pPr>
            <w:r>
              <w:t xml:space="preserve">    </w:t>
            </w:r>
            <w:r w:rsidRPr="006E3B36">
              <w:t>0</w:t>
            </w:r>
          </w:p>
        </w:tc>
        <w:tc>
          <w:tcPr>
            <w:tcW w:w="2127" w:type="dxa"/>
            <w:gridSpan w:val="2"/>
          </w:tcPr>
          <w:p w:rsidR="00227EFC" w:rsidRPr="006E3B36" w:rsidRDefault="00227EFC" w:rsidP="00227EFC">
            <w:pPr>
              <w:widowControl w:val="0"/>
              <w:autoSpaceDE w:val="0"/>
              <w:autoSpaceDN w:val="0"/>
              <w:adjustRightInd w:val="0"/>
              <w:ind w:left="110" w:right="273"/>
              <w:jc w:val="center"/>
            </w:pPr>
            <w:r>
              <w:t xml:space="preserve">    </w:t>
            </w:r>
            <w:r w:rsidRPr="006E3B36">
              <w:t>0</w:t>
            </w:r>
          </w:p>
        </w:tc>
      </w:tr>
      <w:tr w:rsidR="00227EFC" w:rsidTr="006E3B36">
        <w:trPr>
          <w:trHeight w:val="436"/>
        </w:trPr>
        <w:tc>
          <w:tcPr>
            <w:tcW w:w="3256" w:type="dxa"/>
            <w:vMerge/>
          </w:tcPr>
          <w:p w:rsidR="00227EFC" w:rsidRPr="000403C4" w:rsidRDefault="00227EFC" w:rsidP="00227EFC">
            <w:pPr>
              <w:widowControl w:val="0"/>
              <w:autoSpaceDE w:val="0"/>
              <w:autoSpaceDN w:val="0"/>
              <w:adjustRightInd w:val="0"/>
              <w:outlineLvl w:val="2"/>
            </w:pPr>
          </w:p>
        </w:tc>
        <w:tc>
          <w:tcPr>
            <w:tcW w:w="2268" w:type="dxa"/>
            <w:vMerge w:val="restart"/>
          </w:tcPr>
          <w:p w:rsidR="00227EFC" w:rsidRPr="000403C4" w:rsidRDefault="00227EFC" w:rsidP="00227EFC">
            <w:pPr>
              <w:widowControl w:val="0"/>
              <w:autoSpaceDE w:val="0"/>
              <w:autoSpaceDN w:val="0"/>
              <w:adjustRightInd w:val="0"/>
              <w:outlineLvl w:val="2"/>
              <w:rPr>
                <w:b/>
                <w:i/>
                <w:sz w:val="28"/>
                <w:szCs w:val="28"/>
              </w:rPr>
            </w:pPr>
            <w:r>
              <w:rPr>
                <w:b/>
                <w:i/>
                <w:sz w:val="22"/>
                <w:szCs w:val="22"/>
              </w:rPr>
              <w:t xml:space="preserve">Комитет по </w:t>
            </w:r>
            <w:r w:rsidRPr="000403C4">
              <w:rPr>
                <w:b/>
                <w:i/>
                <w:sz w:val="22"/>
                <w:szCs w:val="22"/>
              </w:rPr>
              <w:t>культур</w:t>
            </w:r>
            <w:r>
              <w:rPr>
                <w:b/>
                <w:i/>
                <w:sz w:val="22"/>
                <w:szCs w:val="22"/>
              </w:rPr>
              <w:t>е</w:t>
            </w:r>
          </w:p>
        </w:tc>
        <w:tc>
          <w:tcPr>
            <w:tcW w:w="2268" w:type="dxa"/>
            <w:vAlign w:val="center"/>
          </w:tcPr>
          <w:p w:rsidR="00227EFC" w:rsidRPr="000403C4" w:rsidRDefault="00227EFC" w:rsidP="00227EFC">
            <w:pPr>
              <w:widowControl w:val="0"/>
              <w:autoSpaceDE w:val="0"/>
              <w:autoSpaceDN w:val="0"/>
              <w:adjustRightInd w:val="0"/>
              <w:rPr>
                <w:b/>
                <w:i/>
              </w:rPr>
            </w:pPr>
            <w:r w:rsidRPr="000403C4">
              <w:rPr>
                <w:b/>
                <w:i/>
                <w:sz w:val="22"/>
                <w:szCs w:val="22"/>
              </w:rPr>
              <w:t>Всего</w:t>
            </w:r>
          </w:p>
        </w:tc>
        <w:tc>
          <w:tcPr>
            <w:tcW w:w="2268" w:type="dxa"/>
          </w:tcPr>
          <w:p w:rsidR="00227EFC" w:rsidRPr="00257532" w:rsidRDefault="00227EFC" w:rsidP="00227EFC">
            <w:pPr>
              <w:widowControl w:val="0"/>
              <w:autoSpaceDE w:val="0"/>
              <w:autoSpaceDN w:val="0"/>
              <w:adjustRightInd w:val="0"/>
              <w:ind w:left="110" w:right="273"/>
              <w:jc w:val="center"/>
              <w:rPr>
                <w:b/>
                <w:i/>
              </w:rPr>
            </w:pPr>
            <w:r>
              <w:rPr>
                <w:b/>
                <w:i/>
              </w:rPr>
              <w:t>1 699,2</w:t>
            </w:r>
          </w:p>
        </w:tc>
        <w:tc>
          <w:tcPr>
            <w:tcW w:w="2409" w:type="dxa"/>
          </w:tcPr>
          <w:p w:rsidR="00227EFC" w:rsidRDefault="00227EFC" w:rsidP="00227EFC">
            <w:pPr>
              <w:jc w:val="center"/>
            </w:pPr>
            <w:r w:rsidRPr="00C52DB3">
              <w:rPr>
                <w:b/>
                <w:i/>
              </w:rPr>
              <w:t>1 699,2</w:t>
            </w:r>
          </w:p>
        </w:tc>
        <w:tc>
          <w:tcPr>
            <w:tcW w:w="2127" w:type="dxa"/>
            <w:gridSpan w:val="2"/>
          </w:tcPr>
          <w:p w:rsidR="00227EFC" w:rsidRDefault="00227EFC" w:rsidP="00227EFC">
            <w:pPr>
              <w:jc w:val="center"/>
            </w:pPr>
            <w:r w:rsidRPr="00C52DB3">
              <w:rPr>
                <w:b/>
                <w:i/>
              </w:rPr>
              <w:t>1 699,2</w:t>
            </w:r>
          </w:p>
        </w:tc>
      </w:tr>
      <w:tr w:rsidR="00227EFC" w:rsidTr="006E3B36">
        <w:trPr>
          <w:trHeight w:val="436"/>
        </w:trPr>
        <w:tc>
          <w:tcPr>
            <w:tcW w:w="3256" w:type="dxa"/>
            <w:vMerge/>
          </w:tcPr>
          <w:p w:rsidR="00227EFC" w:rsidRPr="000403C4" w:rsidRDefault="00227EFC" w:rsidP="00227EFC">
            <w:pPr>
              <w:widowControl w:val="0"/>
              <w:autoSpaceDE w:val="0"/>
              <w:autoSpaceDN w:val="0"/>
              <w:adjustRightInd w:val="0"/>
              <w:outlineLvl w:val="2"/>
            </w:pPr>
          </w:p>
        </w:tc>
        <w:tc>
          <w:tcPr>
            <w:tcW w:w="2268" w:type="dxa"/>
            <w:vMerge/>
          </w:tcPr>
          <w:p w:rsidR="00227EFC" w:rsidRPr="000403C4" w:rsidRDefault="00227EFC" w:rsidP="00227EFC">
            <w:pPr>
              <w:widowControl w:val="0"/>
              <w:autoSpaceDE w:val="0"/>
              <w:autoSpaceDN w:val="0"/>
              <w:adjustRightInd w:val="0"/>
              <w:outlineLvl w:val="2"/>
              <w:rPr>
                <w:b/>
                <w:i/>
              </w:rPr>
            </w:pPr>
          </w:p>
        </w:tc>
        <w:tc>
          <w:tcPr>
            <w:tcW w:w="2268" w:type="dxa"/>
            <w:vAlign w:val="center"/>
          </w:tcPr>
          <w:p w:rsidR="00227EFC" w:rsidRPr="000403C4" w:rsidRDefault="00227EFC" w:rsidP="00227EFC">
            <w:pPr>
              <w:widowControl w:val="0"/>
              <w:autoSpaceDE w:val="0"/>
              <w:autoSpaceDN w:val="0"/>
              <w:adjustRightInd w:val="0"/>
            </w:pPr>
            <w:r w:rsidRPr="000403C4">
              <w:rPr>
                <w:sz w:val="22"/>
                <w:szCs w:val="22"/>
              </w:rPr>
              <w:t>МБ</w:t>
            </w:r>
          </w:p>
        </w:tc>
        <w:tc>
          <w:tcPr>
            <w:tcW w:w="2268" w:type="dxa"/>
          </w:tcPr>
          <w:p w:rsidR="00227EFC" w:rsidRPr="00257532" w:rsidRDefault="00227EFC" w:rsidP="00227EFC">
            <w:pPr>
              <w:widowControl w:val="0"/>
              <w:autoSpaceDE w:val="0"/>
              <w:autoSpaceDN w:val="0"/>
              <w:adjustRightInd w:val="0"/>
              <w:ind w:left="110" w:right="273"/>
              <w:jc w:val="center"/>
              <w:rPr>
                <w:b/>
                <w:i/>
              </w:rPr>
            </w:pPr>
            <w:r>
              <w:rPr>
                <w:b/>
                <w:i/>
              </w:rPr>
              <w:t>1 699,2</w:t>
            </w:r>
          </w:p>
        </w:tc>
        <w:tc>
          <w:tcPr>
            <w:tcW w:w="2409" w:type="dxa"/>
          </w:tcPr>
          <w:p w:rsidR="00227EFC" w:rsidRDefault="00227EFC" w:rsidP="00227EFC">
            <w:pPr>
              <w:jc w:val="center"/>
            </w:pPr>
            <w:r w:rsidRPr="00C52DB3">
              <w:rPr>
                <w:b/>
                <w:i/>
              </w:rPr>
              <w:t>1 699,2</w:t>
            </w:r>
          </w:p>
        </w:tc>
        <w:tc>
          <w:tcPr>
            <w:tcW w:w="2127" w:type="dxa"/>
            <w:gridSpan w:val="2"/>
          </w:tcPr>
          <w:p w:rsidR="00227EFC" w:rsidRDefault="00227EFC" w:rsidP="00227EFC">
            <w:pPr>
              <w:jc w:val="center"/>
            </w:pPr>
            <w:r w:rsidRPr="00C52DB3">
              <w:rPr>
                <w:b/>
                <w:i/>
              </w:rPr>
              <w:t>1 699,2</w:t>
            </w:r>
          </w:p>
        </w:tc>
      </w:tr>
      <w:tr w:rsidR="00227EFC" w:rsidTr="006E3B36">
        <w:trPr>
          <w:trHeight w:val="436"/>
        </w:trPr>
        <w:tc>
          <w:tcPr>
            <w:tcW w:w="3256" w:type="dxa"/>
            <w:vMerge/>
          </w:tcPr>
          <w:p w:rsidR="00227EFC" w:rsidRPr="000403C4" w:rsidRDefault="00227EFC" w:rsidP="00227EFC">
            <w:pPr>
              <w:widowControl w:val="0"/>
              <w:autoSpaceDE w:val="0"/>
              <w:autoSpaceDN w:val="0"/>
              <w:adjustRightInd w:val="0"/>
              <w:outlineLvl w:val="2"/>
            </w:pPr>
          </w:p>
        </w:tc>
        <w:tc>
          <w:tcPr>
            <w:tcW w:w="2268" w:type="dxa"/>
            <w:vMerge/>
          </w:tcPr>
          <w:p w:rsidR="00227EFC" w:rsidRPr="000403C4" w:rsidRDefault="00227EFC" w:rsidP="00227EFC">
            <w:pPr>
              <w:widowControl w:val="0"/>
              <w:autoSpaceDE w:val="0"/>
              <w:autoSpaceDN w:val="0"/>
              <w:adjustRightInd w:val="0"/>
              <w:outlineLvl w:val="2"/>
              <w:rPr>
                <w:b/>
                <w:i/>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ОБ</w:t>
            </w:r>
          </w:p>
        </w:tc>
        <w:tc>
          <w:tcPr>
            <w:tcW w:w="2268" w:type="dxa"/>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c>
          <w:tcPr>
            <w:tcW w:w="2409" w:type="dxa"/>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c>
          <w:tcPr>
            <w:tcW w:w="2127" w:type="dxa"/>
            <w:gridSpan w:val="2"/>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r>
      <w:tr w:rsidR="00227EFC" w:rsidTr="00CE3B3B">
        <w:trPr>
          <w:trHeight w:val="436"/>
        </w:trPr>
        <w:tc>
          <w:tcPr>
            <w:tcW w:w="3256" w:type="dxa"/>
            <w:vMerge/>
          </w:tcPr>
          <w:p w:rsidR="00227EFC" w:rsidRPr="000403C4" w:rsidRDefault="00227EFC" w:rsidP="00227EFC">
            <w:pPr>
              <w:widowControl w:val="0"/>
              <w:autoSpaceDE w:val="0"/>
              <w:autoSpaceDN w:val="0"/>
              <w:adjustRightInd w:val="0"/>
              <w:outlineLvl w:val="2"/>
            </w:pPr>
          </w:p>
        </w:tc>
        <w:tc>
          <w:tcPr>
            <w:tcW w:w="2268" w:type="dxa"/>
            <w:vMerge/>
          </w:tcPr>
          <w:p w:rsidR="00227EFC" w:rsidRPr="000403C4" w:rsidRDefault="00227EFC" w:rsidP="00227EFC">
            <w:pPr>
              <w:widowControl w:val="0"/>
              <w:autoSpaceDE w:val="0"/>
              <w:autoSpaceDN w:val="0"/>
              <w:adjustRightInd w:val="0"/>
              <w:outlineLvl w:val="2"/>
              <w:rPr>
                <w:b/>
                <w:i/>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ФБ</w:t>
            </w:r>
          </w:p>
        </w:tc>
        <w:tc>
          <w:tcPr>
            <w:tcW w:w="2268"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409"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127" w:type="dxa"/>
            <w:gridSpan w:val="2"/>
          </w:tcPr>
          <w:p w:rsidR="00227EFC" w:rsidRPr="00257532" w:rsidRDefault="00227EFC" w:rsidP="00227EFC">
            <w:pPr>
              <w:widowControl w:val="0"/>
              <w:autoSpaceDE w:val="0"/>
              <w:autoSpaceDN w:val="0"/>
              <w:adjustRightInd w:val="0"/>
              <w:ind w:right="273"/>
              <w:jc w:val="center"/>
            </w:pPr>
            <w:r>
              <w:t xml:space="preserve">      </w:t>
            </w:r>
            <w:r w:rsidRPr="00257532">
              <w:t>0</w:t>
            </w:r>
          </w:p>
        </w:tc>
      </w:tr>
      <w:tr w:rsidR="00227EFC" w:rsidTr="00CE3B3B">
        <w:trPr>
          <w:trHeight w:val="436"/>
        </w:trPr>
        <w:tc>
          <w:tcPr>
            <w:tcW w:w="3256" w:type="dxa"/>
            <w:vMerge/>
          </w:tcPr>
          <w:p w:rsidR="00227EFC" w:rsidRPr="000403C4" w:rsidRDefault="00227EFC" w:rsidP="00227EFC">
            <w:pPr>
              <w:widowControl w:val="0"/>
              <w:autoSpaceDE w:val="0"/>
              <w:autoSpaceDN w:val="0"/>
              <w:adjustRightInd w:val="0"/>
              <w:outlineLvl w:val="2"/>
            </w:pPr>
          </w:p>
        </w:tc>
        <w:tc>
          <w:tcPr>
            <w:tcW w:w="2268" w:type="dxa"/>
            <w:vMerge/>
          </w:tcPr>
          <w:p w:rsidR="00227EFC" w:rsidRPr="000403C4" w:rsidRDefault="00227EFC" w:rsidP="00227EFC">
            <w:pPr>
              <w:widowControl w:val="0"/>
              <w:autoSpaceDE w:val="0"/>
              <w:autoSpaceDN w:val="0"/>
              <w:adjustRightInd w:val="0"/>
              <w:outlineLvl w:val="2"/>
              <w:rPr>
                <w:b/>
                <w:i/>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МБСП</w:t>
            </w:r>
          </w:p>
        </w:tc>
        <w:tc>
          <w:tcPr>
            <w:tcW w:w="2268"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409"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127" w:type="dxa"/>
            <w:gridSpan w:val="2"/>
          </w:tcPr>
          <w:p w:rsidR="00227EFC" w:rsidRPr="00257532" w:rsidRDefault="00227EFC" w:rsidP="00227EFC">
            <w:pPr>
              <w:widowControl w:val="0"/>
              <w:autoSpaceDE w:val="0"/>
              <w:autoSpaceDN w:val="0"/>
              <w:adjustRightInd w:val="0"/>
              <w:ind w:right="273"/>
              <w:jc w:val="center"/>
            </w:pPr>
            <w:r>
              <w:t xml:space="preserve">      </w:t>
            </w:r>
            <w:r w:rsidRPr="00257532">
              <w:t>0</w:t>
            </w:r>
          </w:p>
        </w:tc>
      </w:tr>
      <w:tr w:rsidR="00227EFC" w:rsidTr="00CE3B3B">
        <w:trPr>
          <w:trHeight w:val="436"/>
        </w:trPr>
        <w:tc>
          <w:tcPr>
            <w:tcW w:w="3256" w:type="dxa"/>
            <w:vMerge/>
          </w:tcPr>
          <w:p w:rsidR="00227EFC" w:rsidRPr="000403C4" w:rsidRDefault="00227EFC" w:rsidP="00227EFC">
            <w:pPr>
              <w:widowControl w:val="0"/>
              <w:autoSpaceDE w:val="0"/>
              <w:autoSpaceDN w:val="0"/>
              <w:adjustRightInd w:val="0"/>
              <w:outlineLvl w:val="2"/>
            </w:pPr>
          </w:p>
        </w:tc>
        <w:tc>
          <w:tcPr>
            <w:tcW w:w="2268" w:type="dxa"/>
            <w:vMerge/>
          </w:tcPr>
          <w:p w:rsidR="00227EFC" w:rsidRPr="000403C4" w:rsidRDefault="00227EFC" w:rsidP="00227EFC">
            <w:pPr>
              <w:widowControl w:val="0"/>
              <w:autoSpaceDE w:val="0"/>
              <w:autoSpaceDN w:val="0"/>
              <w:adjustRightInd w:val="0"/>
              <w:outlineLvl w:val="2"/>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ИИ</w:t>
            </w:r>
          </w:p>
        </w:tc>
        <w:tc>
          <w:tcPr>
            <w:tcW w:w="2268" w:type="dxa"/>
          </w:tcPr>
          <w:p w:rsidR="00227EFC" w:rsidRPr="006E3B36" w:rsidRDefault="00227EFC" w:rsidP="00227EFC">
            <w:pPr>
              <w:widowControl w:val="0"/>
              <w:autoSpaceDE w:val="0"/>
              <w:autoSpaceDN w:val="0"/>
              <w:adjustRightInd w:val="0"/>
              <w:ind w:left="110" w:right="273"/>
              <w:jc w:val="center"/>
            </w:pPr>
            <w:r>
              <w:t xml:space="preserve">    </w:t>
            </w:r>
            <w:r w:rsidRPr="006E3B36">
              <w:t>0</w:t>
            </w:r>
          </w:p>
        </w:tc>
        <w:tc>
          <w:tcPr>
            <w:tcW w:w="2409" w:type="dxa"/>
          </w:tcPr>
          <w:p w:rsidR="00227EFC" w:rsidRPr="006E3B36" w:rsidRDefault="00227EFC" w:rsidP="00227EFC">
            <w:pPr>
              <w:widowControl w:val="0"/>
              <w:autoSpaceDE w:val="0"/>
              <w:autoSpaceDN w:val="0"/>
              <w:adjustRightInd w:val="0"/>
              <w:ind w:left="110" w:right="273"/>
              <w:jc w:val="center"/>
            </w:pPr>
            <w:r>
              <w:t xml:space="preserve">    </w:t>
            </w:r>
            <w:r w:rsidRPr="006E3B36">
              <w:t>0</w:t>
            </w:r>
          </w:p>
        </w:tc>
        <w:tc>
          <w:tcPr>
            <w:tcW w:w="2127" w:type="dxa"/>
            <w:gridSpan w:val="2"/>
          </w:tcPr>
          <w:p w:rsidR="00227EFC" w:rsidRPr="006E3B36" w:rsidRDefault="00227EFC" w:rsidP="00227EFC">
            <w:pPr>
              <w:widowControl w:val="0"/>
              <w:autoSpaceDE w:val="0"/>
              <w:autoSpaceDN w:val="0"/>
              <w:adjustRightInd w:val="0"/>
              <w:ind w:left="110" w:right="273"/>
              <w:jc w:val="center"/>
            </w:pPr>
            <w:r>
              <w:t xml:space="preserve">    </w:t>
            </w:r>
            <w:r w:rsidRPr="006E3B36">
              <w:t>0</w:t>
            </w:r>
          </w:p>
        </w:tc>
      </w:tr>
      <w:tr w:rsidR="00227EFC" w:rsidTr="006E3B36">
        <w:tc>
          <w:tcPr>
            <w:tcW w:w="3256" w:type="dxa"/>
            <w:vMerge w:val="restart"/>
            <w:vAlign w:val="center"/>
          </w:tcPr>
          <w:p w:rsidR="00227EFC" w:rsidRPr="000403C4" w:rsidRDefault="00227EFC" w:rsidP="00227EFC">
            <w:pPr>
              <w:pStyle w:val="a5"/>
              <w:widowControl w:val="0"/>
              <w:numPr>
                <w:ilvl w:val="1"/>
                <w:numId w:val="31"/>
              </w:numPr>
              <w:autoSpaceDE w:val="0"/>
              <w:autoSpaceDN w:val="0"/>
              <w:adjustRightInd w:val="0"/>
              <w:spacing w:before="100" w:after="100"/>
              <w:ind w:left="142" w:hanging="142"/>
            </w:pPr>
            <w:r w:rsidRPr="000403C4">
              <w:rPr>
                <w:sz w:val="22"/>
                <w:szCs w:val="22"/>
              </w:rPr>
              <w:t xml:space="preserve">Основное мероприятие: «Совершенствование системы </w:t>
            </w:r>
            <w:r w:rsidRPr="000403C4">
              <w:rPr>
                <w:sz w:val="22"/>
                <w:szCs w:val="22"/>
              </w:rPr>
              <w:lastRenderedPageBreak/>
              <w:t xml:space="preserve">развития физической культуры и спорта в </w:t>
            </w:r>
            <w:proofErr w:type="spellStart"/>
            <w:r w:rsidRPr="000403C4">
              <w:rPr>
                <w:sz w:val="22"/>
                <w:szCs w:val="22"/>
              </w:rPr>
              <w:t>Тулунском</w:t>
            </w:r>
            <w:proofErr w:type="spellEnd"/>
            <w:r w:rsidRPr="000403C4">
              <w:rPr>
                <w:sz w:val="22"/>
                <w:szCs w:val="22"/>
              </w:rPr>
              <w:t xml:space="preserve"> муниципальном районе»</w:t>
            </w:r>
          </w:p>
        </w:tc>
        <w:tc>
          <w:tcPr>
            <w:tcW w:w="2268" w:type="dxa"/>
            <w:vMerge w:val="restart"/>
            <w:vAlign w:val="center"/>
          </w:tcPr>
          <w:p w:rsidR="00227EFC" w:rsidRPr="000403C4" w:rsidRDefault="00227EFC" w:rsidP="00227EFC">
            <w:pPr>
              <w:widowControl w:val="0"/>
              <w:autoSpaceDE w:val="0"/>
              <w:autoSpaceDN w:val="0"/>
              <w:adjustRightInd w:val="0"/>
              <w:spacing w:before="100" w:after="100"/>
            </w:pPr>
            <w:r w:rsidRPr="000403C4">
              <w:rPr>
                <w:sz w:val="22"/>
                <w:szCs w:val="22"/>
              </w:rPr>
              <w:lastRenderedPageBreak/>
              <w:t>Всего, в том числе:</w:t>
            </w:r>
          </w:p>
        </w:tc>
        <w:tc>
          <w:tcPr>
            <w:tcW w:w="2268" w:type="dxa"/>
            <w:vAlign w:val="center"/>
          </w:tcPr>
          <w:p w:rsidR="00227EFC" w:rsidRPr="000403C4" w:rsidRDefault="00227EFC" w:rsidP="00227EFC">
            <w:pPr>
              <w:widowControl w:val="0"/>
              <w:autoSpaceDE w:val="0"/>
              <w:autoSpaceDN w:val="0"/>
              <w:adjustRightInd w:val="0"/>
              <w:rPr>
                <w:b/>
              </w:rPr>
            </w:pPr>
            <w:r w:rsidRPr="000403C4">
              <w:rPr>
                <w:b/>
                <w:sz w:val="22"/>
                <w:szCs w:val="22"/>
              </w:rPr>
              <w:t>Всего</w:t>
            </w:r>
          </w:p>
        </w:tc>
        <w:tc>
          <w:tcPr>
            <w:tcW w:w="2268" w:type="dxa"/>
          </w:tcPr>
          <w:p w:rsidR="00227EFC" w:rsidRPr="00257532" w:rsidRDefault="00227EFC" w:rsidP="00227EFC">
            <w:pPr>
              <w:widowControl w:val="0"/>
              <w:autoSpaceDE w:val="0"/>
              <w:autoSpaceDN w:val="0"/>
              <w:adjustRightInd w:val="0"/>
              <w:ind w:left="110" w:right="273"/>
              <w:jc w:val="center"/>
              <w:rPr>
                <w:b/>
                <w:i/>
              </w:rPr>
            </w:pPr>
            <w:r>
              <w:rPr>
                <w:b/>
                <w:i/>
              </w:rPr>
              <w:t>1 699,2</w:t>
            </w:r>
          </w:p>
        </w:tc>
        <w:tc>
          <w:tcPr>
            <w:tcW w:w="2409" w:type="dxa"/>
          </w:tcPr>
          <w:p w:rsidR="00227EFC" w:rsidRDefault="00227EFC" w:rsidP="00227EFC">
            <w:pPr>
              <w:jc w:val="center"/>
            </w:pPr>
            <w:r w:rsidRPr="00C52DB3">
              <w:rPr>
                <w:b/>
                <w:i/>
              </w:rPr>
              <w:t>1 699,2</w:t>
            </w:r>
          </w:p>
        </w:tc>
        <w:tc>
          <w:tcPr>
            <w:tcW w:w="2127" w:type="dxa"/>
            <w:gridSpan w:val="2"/>
          </w:tcPr>
          <w:p w:rsidR="00227EFC" w:rsidRDefault="00227EFC" w:rsidP="00227EFC">
            <w:pPr>
              <w:jc w:val="center"/>
            </w:pPr>
            <w:r w:rsidRPr="00C52DB3">
              <w:rPr>
                <w:b/>
                <w:i/>
              </w:rPr>
              <w:t>1 699,2</w:t>
            </w:r>
          </w:p>
        </w:tc>
      </w:tr>
      <w:tr w:rsidR="00227EFC" w:rsidTr="006E3B36">
        <w:tc>
          <w:tcPr>
            <w:tcW w:w="3256" w:type="dxa"/>
            <w:vMerge/>
            <w:vAlign w:val="center"/>
          </w:tcPr>
          <w:p w:rsidR="00227EFC" w:rsidRPr="000403C4" w:rsidRDefault="00227EFC" w:rsidP="00227EFC">
            <w:pPr>
              <w:pStyle w:val="a5"/>
              <w:widowControl w:val="0"/>
              <w:numPr>
                <w:ilvl w:val="1"/>
                <w:numId w:val="31"/>
              </w:numPr>
              <w:autoSpaceDE w:val="0"/>
              <w:autoSpaceDN w:val="0"/>
              <w:adjustRightInd w:val="0"/>
              <w:spacing w:before="100" w:after="100"/>
            </w:pPr>
          </w:p>
        </w:tc>
        <w:tc>
          <w:tcPr>
            <w:tcW w:w="2268" w:type="dxa"/>
            <w:vMerge/>
            <w:vAlign w:val="center"/>
          </w:tcPr>
          <w:p w:rsidR="00227EFC" w:rsidRPr="000403C4" w:rsidRDefault="00227EFC" w:rsidP="00227EFC">
            <w:pPr>
              <w:widowControl w:val="0"/>
              <w:autoSpaceDE w:val="0"/>
              <w:autoSpaceDN w:val="0"/>
              <w:adjustRightInd w:val="0"/>
              <w:spacing w:before="100" w:after="100"/>
            </w:pPr>
          </w:p>
        </w:tc>
        <w:tc>
          <w:tcPr>
            <w:tcW w:w="2268" w:type="dxa"/>
            <w:vAlign w:val="center"/>
          </w:tcPr>
          <w:p w:rsidR="00227EFC" w:rsidRPr="000403C4" w:rsidRDefault="00227EFC" w:rsidP="00227EFC">
            <w:pPr>
              <w:widowControl w:val="0"/>
              <w:autoSpaceDE w:val="0"/>
              <w:autoSpaceDN w:val="0"/>
              <w:adjustRightInd w:val="0"/>
              <w:rPr>
                <w:b/>
                <w:i/>
              </w:rPr>
            </w:pPr>
            <w:r w:rsidRPr="000403C4">
              <w:rPr>
                <w:sz w:val="22"/>
                <w:szCs w:val="22"/>
              </w:rPr>
              <w:t>МБ</w:t>
            </w:r>
          </w:p>
        </w:tc>
        <w:tc>
          <w:tcPr>
            <w:tcW w:w="2268" w:type="dxa"/>
          </w:tcPr>
          <w:p w:rsidR="00227EFC" w:rsidRPr="00257532" w:rsidRDefault="00227EFC" w:rsidP="00227EFC">
            <w:pPr>
              <w:widowControl w:val="0"/>
              <w:autoSpaceDE w:val="0"/>
              <w:autoSpaceDN w:val="0"/>
              <w:adjustRightInd w:val="0"/>
              <w:ind w:left="110" w:right="273"/>
              <w:jc w:val="center"/>
              <w:rPr>
                <w:b/>
                <w:i/>
              </w:rPr>
            </w:pPr>
            <w:r>
              <w:rPr>
                <w:b/>
                <w:i/>
              </w:rPr>
              <w:t>1 699,2</w:t>
            </w:r>
          </w:p>
        </w:tc>
        <w:tc>
          <w:tcPr>
            <w:tcW w:w="2409" w:type="dxa"/>
          </w:tcPr>
          <w:p w:rsidR="00227EFC" w:rsidRDefault="00227EFC" w:rsidP="00227EFC">
            <w:pPr>
              <w:jc w:val="center"/>
            </w:pPr>
            <w:r w:rsidRPr="00C52DB3">
              <w:rPr>
                <w:b/>
                <w:i/>
              </w:rPr>
              <w:t>1 699,2</w:t>
            </w:r>
          </w:p>
        </w:tc>
        <w:tc>
          <w:tcPr>
            <w:tcW w:w="2127" w:type="dxa"/>
            <w:gridSpan w:val="2"/>
          </w:tcPr>
          <w:p w:rsidR="00227EFC" w:rsidRDefault="00227EFC" w:rsidP="00227EFC">
            <w:pPr>
              <w:jc w:val="center"/>
            </w:pPr>
            <w:r w:rsidRPr="00C52DB3">
              <w:rPr>
                <w:b/>
                <w:i/>
              </w:rPr>
              <w:t>1 699,2</w:t>
            </w:r>
          </w:p>
        </w:tc>
      </w:tr>
      <w:tr w:rsidR="00227EFC" w:rsidTr="006E3B36">
        <w:tc>
          <w:tcPr>
            <w:tcW w:w="3256" w:type="dxa"/>
            <w:vMerge/>
            <w:vAlign w:val="center"/>
          </w:tcPr>
          <w:p w:rsidR="00227EFC" w:rsidRPr="000403C4" w:rsidRDefault="00227EFC" w:rsidP="00227EFC">
            <w:pPr>
              <w:pStyle w:val="a5"/>
              <w:widowControl w:val="0"/>
              <w:numPr>
                <w:ilvl w:val="1"/>
                <w:numId w:val="31"/>
              </w:numPr>
              <w:autoSpaceDE w:val="0"/>
              <w:autoSpaceDN w:val="0"/>
              <w:adjustRightInd w:val="0"/>
              <w:spacing w:before="100" w:after="100"/>
            </w:pPr>
          </w:p>
        </w:tc>
        <w:tc>
          <w:tcPr>
            <w:tcW w:w="2268" w:type="dxa"/>
            <w:vMerge/>
            <w:vAlign w:val="center"/>
          </w:tcPr>
          <w:p w:rsidR="00227EFC" w:rsidRPr="000403C4" w:rsidRDefault="00227EFC" w:rsidP="00227EFC">
            <w:pPr>
              <w:widowControl w:val="0"/>
              <w:autoSpaceDE w:val="0"/>
              <w:autoSpaceDN w:val="0"/>
              <w:adjustRightInd w:val="0"/>
              <w:spacing w:before="100" w:after="100"/>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ОБ</w:t>
            </w:r>
          </w:p>
        </w:tc>
        <w:tc>
          <w:tcPr>
            <w:tcW w:w="2268" w:type="dxa"/>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c>
          <w:tcPr>
            <w:tcW w:w="2409" w:type="dxa"/>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c>
          <w:tcPr>
            <w:tcW w:w="2127" w:type="dxa"/>
            <w:gridSpan w:val="2"/>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r>
      <w:tr w:rsidR="00227EFC" w:rsidTr="00CE3B3B">
        <w:tc>
          <w:tcPr>
            <w:tcW w:w="3256" w:type="dxa"/>
            <w:vMerge/>
            <w:vAlign w:val="center"/>
          </w:tcPr>
          <w:p w:rsidR="00227EFC" w:rsidRPr="000403C4" w:rsidRDefault="00227EFC" w:rsidP="00227EFC">
            <w:pPr>
              <w:pStyle w:val="a5"/>
              <w:widowControl w:val="0"/>
              <w:numPr>
                <w:ilvl w:val="1"/>
                <w:numId w:val="31"/>
              </w:numPr>
              <w:autoSpaceDE w:val="0"/>
              <w:autoSpaceDN w:val="0"/>
              <w:adjustRightInd w:val="0"/>
              <w:spacing w:before="100" w:after="100"/>
            </w:pPr>
          </w:p>
        </w:tc>
        <w:tc>
          <w:tcPr>
            <w:tcW w:w="2268" w:type="dxa"/>
            <w:vMerge/>
            <w:vAlign w:val="center"/>
          </w:tcPr>
          <w:p w:rsidR="00227EFC" w:rsidRPr="000403C4" w:rsidRDefault="00227EFC" w:rsidP="00227EFC">
            <w:pPr>
              <w:widowControl w:val="0"/>
              <w:autoSpaceDE w:val="0"/>
              <w:autoSpaceDN w:val="0"/>
              <w:adjustRightInd w:val="0"/>
              <w:spacing w:before="100" w:after="100"/>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ФБ</w:t>
            </w:r>
          </w:p>
        </w:tc>
        <w:tc>
          <w:tcPr>
            <w:tcW w:w="2268"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409"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127" w:type="dxa"/>
            <w:gridSpan w:val="2"/>
          </w:tcPr>
          <w:p w:rsidR="00227EFC" w:rsidRPr="00257532" w:rsidRDefault="00227EFC" w:rsidP="00227EFC">
            <w:pPr>
              <w:widowControl w:val="0"/>
              <w:autoSpaceDE w:val="0"/>
              <w:autoSpaceDN w:val="0"/>
              <w:adjustRightInd w:val="0"/>
              <w:ind w:right="273"/>
              <w:jc w:val="center"/>
            </w:pPr>
            <w:r>
              <w:t xml:space="preserve">      </w:t>
            </w:r>
            <w:r w:rsidRPr="00257532">
              <w:t>0</w:t>
            </w:r>
          </w:p>
        </w:tc>
      </w:tr>
      <w:tr w:rsidR="00227EFC" w:rsidTr="00CE3B3B">
        <w:tc>
          <w:tcPr>
            <w:tcW w:w="3256" w:type="dxa"/>
            <w:vMerge/>
            <w:vAlign w:val="center"/>
          </w:tcPr>
          <w:p w:rsidR="00227EFC" w:rsidRPr="000403C4" w:rsidRDefault="00227EFC" w:rsidP="00227EFC">
            <w:pPr>
              <w:pStyle w:val="a5"/>
              <w:widowControl w:val="0"/>
              <w:numPr>
                <w:ilvl w:val="1"/>
                <w:numId w:val="31"/>
              </w:numPr>
              <w:autoSpaceDE w:val="0"/>
              <w:autoSpaceDN w:val="0"/>
              <w:adjustRightInd w:val="0"/>
              <w:spacing w:before="100" w:after="100"/>
            </w:pPr>
          </w:p>
        </w:tc>
        <w:tc>
          <w:tcPr>
            <w:tcW w:w="2268" w:type="dxa"/>
            <w:vMerge/>
            <w:vAlign w:val="center"/>
          </w:tcPr>
          <w:p w:rsidR="00227EFC" w:rsidRPr="000403C4" w:rsidRDefault="00227EFC" w:rsidP="00227EFC">
            <w:pPr>
              <w:widowControl w:val="0"/>
              <w:autoSpaceDE w:val="0"/>
              <w:autoSpaceDN w:val="0"/>
              <w:adjustRightInd w:val="0"/>
              <w:spacing w:before="100" w:after="100"/>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МБСП</w:t>
            </w:r>
          </w:p>
        </w:tc>
        <w:tc>
          <w:tcPr>
            <w:tcW w:w="2268"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409"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127" w:type="dxa"/>
            <w:gridSpan w:val="2"/>
          </w:tcPr>
          <w:p w:rsidR="00227EFC" w:rsidRPr="00257532" w:rsidRDefault="00227EFC" w:rsidP="00227EFC">
            <w:pPr>
              <w:widowControl w:val="0"/>
              <w:autoSpaceDE w:val="0"/>
              <w:autoSpaceDN w:val="0"/>
              <w:adjustRightInd w:val="0"/>
              <w:ind w:right="273"/>
              <w:jc w:val="center"/>
            </w:pPr>
            <w:r>
              <w:t xml:space="preserve">      </w:t>
            </w:r>
            <w:r w:rsidRPr="00257532">
              <w:t>0</w:t>
            </w:r>
          </w:p>
        </w:tc>
      </w:tr>
      <w:tr w:rsidR="00227EFC" w:rsidTr="00CE3B3B">
        <w:tc>
          <w:tcPr>
            <w:tcW w:w="3256" w:type="dxa"/>
            <w:vMerge/>
            <w:vAlign w:val="center"/>
          </w:tcPr>
          <w:p w:rsidR="00227EFC" w:rsidRPr="000403C4" w:rsidRDefault="00227EFC" w:rsidP="00227EFC">
            <w:pPr>
              <w:pStyle w:val="a5"/>
              <w:widowControl w:val="0"/>
              <w:numPr>
                <w:ilvl w:val="1"/>
                <w:numId w:val="31"/>
              </w:numPr>
              <w:autoSpaceDE w:val="0"/>
              <w:autoSpaceDN w:val="0"/>
              <w:adjustRightInd w:val="0"/>
              <w:spacing w:before="100" w:after="100"/>
            </w:pPr>
          </w:p>
        </w:tc>
        <w:tc>
          <w:tcPr>
            <w:tcW w:w="2268" w:type="dxa"/>
            <w:vMerge/>
            <w:vAlign w:val="center"/>
          </w:tcPr>
          <w:p w:rsidR="00227EFC" w:rsidRPr="000403C4" w:rsidRDefault="00227EFC" w:rsidP="00227EFC">
            <w:pPr>
              <w:widowControl w:val="0"/>
              <w:autoSpaceDE w:val="0"/>
              <w:autoSpaceDN w:val="0"/>
              <w:adjustRightInd w:val="0"/>
              <w:spacing w:before="100" w:after="100"/>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ИИ</w:t>
            </w:r>
          </w:p>
        </w:tc>
        <w:tc>
          <w:tcPr>
            <w:tcW w:w="2268" w:type="dxa"/>
          </w:tcPr>
          <w:p w:rsidR="00227EFC" w:rsidRPr="006E3B36" w:rsidRDefault="00227EFC" w:rsidP="00227EFC">
            <w:pPr>
              <w:widowControl w:val="0"/>
              <w:autoSpaceDE w:val="0"/>
              <w:autoSpaceDN w:val="0"/>
              <w:adjustRightInd w:val="0"/>
              <w:ind w:left="110" w:right="273"/>
              <w:jc w:val="center"/>
            </w:pPr>
            <w:r>
              <w:t xml:space="preserve">    </w:t>
            </w:r>
            <w:r w:rsidRPr="006E3B36">
              <w:t>0</w:t>
            </w:r>
          </w:p>
        </w:tc>
        <w:tc>
          <w:tcPr>
            <w:tcW w:w="2409" w:type="dxa"/>
          </w:tcPr>
          <w:p w:rsidR="00227EFC" w:rsidRPr="006E3B36" w:rsidRDefault="00227EFC" w:rsidP="00227EFC">
            <w:pPr>
              <w:widowControl w:val="0"/>
              <w:autoSpaceDE w:val="0"/>
              <w:autoSpaceDN w:val="0"/>
              <w:adjustRightInd w:val="0"/>
              <w:ind w:left="110" w:right="273"/>
              <w:jc w:val="center"/>
            </w:pPr>
            <w:r>
              <w:t xml:space="preserve">    </w:t>
            </w:r>
            <w:r w:rsidRPr="006E3B36">
              <w:t>0</w:t>
            </w:r>
          </w:p>
        </w:tc>
        <w:tc>
          <w:tcPr>
            <w:tcW w:w="2127" w:type="dxa"/>
            <w:gridSpan w:val="2"/>
          </w:tcPr>
          <w:p w:rsidR="00227EFC" w:rsidRPr="006E3B36" w:rsidRDefault="00227EFC" w:rsidP="00227EFC">
            <w:pPr>
              <w:widowControl w:val="0"/>
              <w:autoSpaceDE w:val="0"/>
              <w:autoSpaceDN w:val="0"/>
              <w:adjustRightInd w:val="0"/>
              <w:ind w:left="110" w:right="273"/>
              <w:jc w:val="center"/>
            </w:pPr>
            <w:r>
              <w:t xml:space="preserve">    </w:t>
            </w:r>
            <w:r w:rsidRPr="006E3B36">
              <w:t>0</w:t>
            </w:r>
          </w:p>
        </w:tc>
      </w:tr>
      <w:tr w:rsidR="00227EFC" w:rsidTr="006E3B36">
        <w:tc>
          <w:tcPr>
            <w:tcW w:w="3256"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Merge w:val="restart"/>
            <w:vAlign w:val="center"/>
          </w:tcPr>
          <w:p w:rsidR="00227EFC" w:rsidRPr="000403C4" w:rsidRDefault="00227EFC" w:rsidP="00227EFC">
            <w:pPr>
              <w:widowControl w:val="0"/>
              <w:autoSpaceDE w:val="0"/>
              <w:autoSpaceDN w:val="0"/>
              <w:adjustRightInd w:val="0"/>
              <w:outlineLvl w:val="2"/>
              <w:rPr>
                <w:sz w:val="28"/>
                <w:szCs w:val="28"/>
              </w:rPr>
            </w:pPr>
            <w:r>
              <w:rPr>
                <w:b/>
                <w:i/>
                <w:sz w:val="22"/>
                <w:szCs w:val="22"/>
              </w:rPr>
              <w:t xml:space="preserve">Комитет по </w:t>
            </w:r>
            <w:r w:rsidRPr="000403C4">
              <w:rPr>
                <w:b/>
                <w:i/>
                <w:sz w:val="22"/>
                <w:szCs w:val="22"/>
              </w:rPr>
              <w:t>культур</w:t>
            </w:r>
            <w:r>
              <w:rPr>
                <w:b/>
                <w:i/>
                <w:sz w:val="22"/>
                <w:szCs w:val="22"/>
              </w:rPr>
              <w:t>е</w:t>
            </w:r>
          </w:p>
        </w:tc>
        <w:tc>
          <w:tcPr>
            <w:tcW w:w="2268" w:type="dxa"/>
            <w:vAlign w:val="center"/>
          </w:tcPr>
          <w:p w:rsidR="00227EFC" w:rsidRPr="000403C4" w:rsidRDefault="00227EFC" w:rsidP="00227EFC">
            <w:pPr>
              <w:widowControl w:val="0"/>
              <w:autoSpaceDE w:val="0"/>
              <w:autoSpaceDN w:val="0"/>
              <w:adjustRightInd w:val="0"/>
              <w:rPr>
                <w:b/>
              </w:rPr>
            </w:pPr>
            <w:r w:rsidRPr="000403C4">
              <w:rPr>
                <w:b/>
                <w:sz w:val="22"/>
                <w:szCs w:val="22"/>
              </w:rPr>
              <w:t>Всего</w:t>
            </w:r>
          </w:p>
        </w:tc>
        <w:tc>
          <w:tcPr>
            <w:tcW w:w="2268" w:type="dxa"/>
          </w:tcPr>
          <w:p w:rsidR="00227EFC" w:rsidRPr="00257532" w:rsidRDefault="00227EFC" w:rsidP="00227EFC">
            <w:pPr>
              <w:widowControl w:val="0"/>
              <w:autoSpaceDE w:val="0"/>
              <w:autoSpaceDN w:val="0"/>
              <w:adjustRightInd w:val="0"/>
              <w:ind w:left="110" w:right="273"/>
              <w:jc w:val="center"/>
              <w:rPr>
                <w:b/>
                <w:i/>
              </w:rPr>
            </w:pPr>
            <w:r>
              <w:rPr>
                <w:b/>
                <w:i/>
              </w:rPr>
              <w:t>1 699,2</w:t>
            </w:r>
          </w:p>
        </w:tc>
        <w:tc>
          <w:tcPr>
            <w:tcW w:w="2409" w:type="dxa"/>
          </w:tcPr>
          <w:p w:rsidR="00227EFC" w:rsidRDefault="00227EFC" w:rsidP="00227EFC">
            <w:pPr>
              <w:jc w:val="center"/>
            </w:pPr>
            <w:r w:rsidRPr="00C52DB3">
              <w:rPr>
                <w:b/>
                <w:i/>
              </w:rPr>
              <w:t>1 699,2</w:t>
            </w:r>
          </w:p>
        </w:tc>
        <w:tc>
          <w:tcPr>
            <w:tcW w:w="2127" w:type="dxa"/>
            <w:gridSpan w:val="2"/>
          </w:tcPr>
          <w:p w:rsidR="00227EFC" w:rsidRDefault="00227EFC" w:rsidP="00227EFC">
            <w:pPr>
              <w:jc w:val="center"/>
            </w:pPr>
            <w:r w:rsidRPr="00C52DB3">
              <w:rPr>
                <w:b/>
                <w:i/>
              </w:rPr>
              <w:t>1 699,2</w:t>
            </w:r>
          </w:p>
        </w:tc>
      </w:tr>
      <w:tr w:rsidR="00227EFC" w:rsidTr="006E3B36">
        <w:tc>
          <w:tcPr>
            <w:tcW w:w="3256"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Merge/>
            <w:vAlign w:val="center"/>
          </w:tcPr>
          <w:p w:rsidR="00227EFC" w:rsidRPr="000403C4" w:rsidRDefault="00227EFC" w:rsidP="00227EFC">
            <w:pPr>
              <w:widowControl w:val="0"/>
              <w:autoSpaceDE w:val="0"/>
              <w:autoSpaceDN w:val="0"/>
              <w:adjustRightInd w:val="0"/>
              <w:outlineLvl w:val="2"/>
            </w:pPr>
          </w:p>
        </w:tc>
        <w:tc>
          <w:tcPr>
            <w:tcW w:w="2268" w:type="dxa"/>
            <w:vAlign w:val="center"/>
          </w:tcPr>
          <w:p w:rsidR="00227EFC" w:rsidRPr="000403C4" w:rsidRDefault="00227EFC" w:rsidP="00227EFC">
            <w:pPr>
              <w:widowControl w:val="0"/>
              <w:autoSpaceDE w:val="0"/>
              <w:autoSpaceDN w:val="0"/>
              <w:adjustRightInd w:val="0"/>
              <w:rPr>
                <w:b/>
                <w:i/>
              </w:rPr>
            </w:pPr>
            <w:r w:rsidRPr="000403C4">
              <w:rPr>
                <w:sz w:val="22"/>
                <w:szCs w:val="22"/>
              </w:rPr>
              <w:t>МБ</w:t>
            </w:r>
          </w:p>
        </w:tc>
        <w:tc>
          <w:tcPr>
            <w:tcW w:w="2268" w:type="dxa"/>
          </w:tcPr>
          <w:p w:rsidR="00227EFC" w:rsidRPr="00257532" w:rsidRDefault="00227EFC" w:rsidP="00227EFC">
            <w:pPr>
              <w:widowControl w:val="0"/>
              <w:autoSpaceDE w:val="0"/>
              <w:autoSpaceDN w:val="0"/>
              <w:adjustRightInd w:val="0"/>
              <w:ind w:left="110" w:right="273"/>
              <w:jc w:val="center"/>
              <w:rPr>
                <w:b/>
                <w:i/>
              </w:rPr>
            </w:pPr>
            <w:r>
              <w:rPr>
                <w:b/>
                <w:i/>
              </w:rPr>
              <w:t>1 699,2</w:t>
            </w:r>
          </w:p>
        </w:tc>
        <w:tc>
          <w:tcPr>
            <w:tcW w:w="2409" w:type="dxa"/>
          </w:tcPr>
          <w:p w:rsidR="00227EFC" w:rsidRDefault="00227EFC" w:rsidP="00227EFC">
            <w:pPr>
              <w:jc w:val="center"/>
            </w:pPr>
            <w:r w:rsidRPr="00C52DB3">
              <w:rPr>
                <w:b/>
                <w:i/>
              </w:rPr>
              <w:t>1 699,2</w:t>
            </w:r>
          </w:p>
        </w:tc>
        <w:tc>
          <w:tcPr>
            <w:tcW w:w="2127" w:type="dxa"/>
            <w:gridSpan w:val="2"/>
          </w:tcPr>
          <w:p w:rsidR="00227EFC" w:rsidRDefault="00227EFC" w:rsidP="00227EFC">
            <w:pPr>
              <w:jc w:val="center"/>
            </w:pPr>
            <w:r w:rsidRPr="00C52DB3">
              <w:rPr>
                <w:b/>
                <w:i/>
              </w:rPr>
              <w:t>1 699,2</w:t>
            </w:r>
          </w:p>
        </w:tc>
      </w:tr>
      <w:tr w:rsidR="00227EFC" w:rsidTr="006E3B36">
        <w:tc>
          <w:tcPr>
            <w:tcW w:w="3256"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Merge/>
            <w:vAlign w:val="center"/>
          </w:tcPr>
          <w:p w:rsidR="00227EFC" w:rsidRPr="000403C4" w:rsidRDefault="00227EFC" w:rsidP="00227EFC">
            <w:pPr>
              <w:widowControl w:val="0"/>
              <w:autoSpaceDE w:val="0"/>
              <w:autoSpaceDN w:val="0"/>
              <w:adjustRightInd w:val="0"/>
              <w:outlineLvl w:val="2"/>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ОБ</w:t>
            </w:r>
          </w:p>
        </w:tc>
        <w:tc>
          <w:tcPr>
            <w:tcW w:w="2268" w:type="dxa"/>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c>
          <w:tcPr>
            <w:tcW w:w="2409" w:type="dxa"/>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c>
          <w:tcPr>
            <w:tcW w:w="2127" w:type="dxa"/>
            <w:gridSpan w:val="2"/>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r>
      <w:tr w:rsidR="00227EFC" w:rsidTr="00CE3B3B">
        <w:tc>
          <w:tcPr>
            <w:tcW w:w="3256"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Merge/>
            <w:vAlign w:val="center"/>
          </w:tcPr>
          <w:p w:rsidR="00227EFC" w:rsidRPr="000403C4" w:rsidRDefault="00227EFC" w:rsidP="00227EFC">
            <w:pPr>
              <w:widowControl w:val="0"/>
              <w:autoSpaceDE w:val="0"/>
              <w:autoSpaceDN w:val="0"/>
              <w:adjustRightInd w:val="0"/>
              <w:outlineLvl w:val="2"/>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ФБ</w:t>
            </w:r>
          </w:p>
        </w:tc>
        <w:tc>
          <w:tcPr>
            <w:tcW w:w="2268"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409"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127" w:type="dxa"/>
            <w:gridSpan w:val="2"/>
          </w:tcPr>
          <w:p w:rsidR="00227EFC" w:rsidRPr="00257532" w:rsidRDefault="00227EFC" w:rsidP="00227EFC">
            <w:pPr>
              <w:widowControl w:val="0"/>
              <w:autoSpaceDE w:val="0"/>
              <w:autoSpaceDN w:val="0"/>
              <w:adjustRightInd w:val="0"/>
              <w:ind w:right="273"/>
              <w:jc w:val="center"/>
            </w:pPr>
            <w:r>
              <w:t xml:space="preserve">      </w:t>
            </w:r>
            <w:r w:rsidRPr="00257532">
              <w:t>0</w:t>
            </w:r>
          </w:p>
        </w:tc>
      </w:tr>
      <w:tr w:rsidR="00227EFC" w:rsidTr="00CE3B3B">
        <w:tc>
          <w:tcPr>
            <w:tcW w:w="3256"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Merge/>
            <w:vAlign w:val="center"/>
          </w:tcPr>
          <w:p w:rsidR="00227EFC" w:rsidRPr="000403C4" w:rsidRDefault="00227EFC" w:rsidP="00227EFC">
            <w:pPr>
              <w:widowControl w:val="0"/>
              <w:autoSpaceDE w:val="0"/>
              <w:autoSpaceDN w:val="0"/>
              <w:adjustRightInd w:val="0"/>
              <w:outlineLvl w:val="2"/>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МБСП</w:t>
            </w:r>
          </w:p>
        </w:tc>
        <w:tc>
          <w:tcPr>
            <w:tcW w:w="2268"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409"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127" w:type="dxa"/>
            <w:gridSpan w:val="2"/>
          </w:tcPr>
          <w:p w:rsidR="00227EFC" w:rsidRPr="00257532" w:rsidRDefault="00227EFC" w:rsidP="00227EFC">
            <w:pPr>
              <w:widowControl w:val="0"/>
              <w:autoSpaceDE w:val="0"/>
              <w:autoSpaceDN w:val="0"/>
              <w:adjustRightInd w:val="0"/>
              <w:ind w:right="273"/>
              <w:jc w:val="center"/>
            </w:pPr>
            <w:r>
              <w:t xml:space="preserve">      </w:t>
            </w:r>
            <w:r w:rsidRPr="00257532">
              <w:t>0</w:t>
            </w:r>
          </w:p>
        </w:tc>
      </w:tr>
      <w:tr w:rsidR="00227EFC" w:rsidTr="00CE3B3B">
        <w:trPr>
          <w:trHeight w:val="439"/>
        </w:trPr>
        <w:tc>
          <w:tcPr>
            <w:tcW w:w="3256"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Merge/>
            <w:vAlign w:val="center"/>
          </w:tcPr>
          <w:p w:rsidR="00227EFC" w:rsidRPr="000403C4" w:rsidRDefault="00227EFC" w:rsidP="00227EFC">
            <w:pPr>
              <w:widowControl w:val="0"/>
              <w:autoSpaceDE w:val="0"/>
              <w:autoSpaceDN w:val="0"/>
              <w:adjustRightInd w:val="0"/>
              <w:outlineLvl w:val="2"/>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ИИ</w:t>
            </w:r>
          </w:p>
        </w:tc>
        <w:tc>
          <w:tcPr>
            <w:tcW w:w="2268" w:type="dxa"/>
          </w:tcPr>
          <w:p w:rsidR="00227EFC" w:rsidRPr="006E3B36" w:rsidRDefault="00227EFC" w:rsidP="00227EFC">
            <w:pPr>
              <w:widowControl w:val="0"/>
              <w:autoSpaceDE w:val="0"/>
              <w:autoSpaceDN w:val="0"/>
              <w:adjustRightInd w:val="0"/>
              <w:ind w:left="110" w:right="273"/>
              <w:jc w:val="center"/>
            </w:pPr>
            <w:r>
              <w:t xml:space="preserve">    </w:t>
            </w:r>
            <w:r w:rsidRPr="006E3B36">
              <w:t>0</w:t>
            </w:r>
          </w:p>
        </w:tc>
        <w:tc>
          <w:tcPr>
            <w:tcW w:w="2409" w:type="dxa"/>
          </w:tcPr>
          <w:p w:rsidR="00227EFC" w:rsidRPr="006E3B36" w:rsidRDefault="00227EFC" w:rsidP="00227EFC">
            <w:pPr>
              <w:widowControl w:val="0"/>
              <w:autoSpaceDE w:val="0"/>
              <w:autoSpaceDN w:val="0"/>
              <w:adjustRightInd w:val="0"/>
              <w:ind w:left="110" w:right="273"/>
              <w:jc w:val="center"/>
            </w:pPr>
            <w:r>
              <w:t xml:space="preserve">    </w:t>
            </w:r>
            <w:r w:rsidRPr="006E3B36">
              <w:t>0</w:t>
            </w:r>
          </w:p>
        </w:tc>
        <w:tc>
          <w:tcPr>
            <w:tcW w:w="2127" w:type="dxa"/>
            <w:gridSpan w:val="2"/>
          </w:tcPr>
          <w:p w:rsidR="00227EFC" w:rsidRPr="006E3B36" w:rsidRDefault="00227EFC" w:rsidP="00227EFC">
            <w:pPr>
              <w:widowControl w:val="0"/>
              <w:autoSpaceDE w:val="0"/>
              <w:autoSpaceDN w:val="0"/>
              <w:adjustRightInd w:val="0"/>
              <w:ind w:left="110" w:right="273"/>
              <w:jc w:val="center"/>
            </w:pPr>
            <w:r>
              <w:t xml:space="preserve">    </w:t>
            </w:r>
            <w:r w:rsidRPr="006E3B36">
              <w:t>0</w:t>
            </w:r>
          </w:p>
        </w:tc>
      </w:tr>
      <w:tr w:rsidR="00227EFC" w:rsidTr="006E3B36">
        <w:trPr>
          <w:trHeight w:val="150"/>
        </w:trPr>
        <w:tc>
          <w:tcPr>
            <w:tcW w:w="3256" w:type="dxa"/>
            <w:vMerge w:val="restart"/>
            <w:vAlign w:val="center"/>
          </w:tcPr>
          <w:p w:rsidR="00227EFC" w:rsidRPr="00012A82" w:rsidRDefault="00227EFC" w:rsidP="00227EFC">
            <w:pPr>
              <w:pStyle w:val="a5"/>
              <w:widowControl w:val="0"/>
              <w:numPr>
                <w:ilvl w:val="2"/>
                <w:numId w:val="31"/>
              </w:numPr>
              <w:autoSpaceDE w:val="0"/>
              <w:autoSpaceDN w:val="0"/>
              <w:adjustRightInd w:val="0"/>
              <w:ind w:left="29" w:hanging="29"/>
              <w:outlineLvl w:val="2"/>
              <w:rPr>
                <w:sz w:val="22"/>
                <w:szCs w:val="22"/>
              </w:rPr>
            </w:pPr>
            <w:r w:rsidRPr="00012A82">
              <w:rPr>
                <w:sz w:val="22"/>
                <w:szCs w:val="22"/>
              </w:rPr>
              <w:t>Физкультурно-массовые и спортивные мероприятия</w:t>
            </w:r>
            <w:r>
              <w:rPr>
                <w:sz w:val="22"/>
                <w:szCs w:val="22"/>
              </w:rPr>
              <w:t xml:space="preserve"> </w:t>
            </w:r>
          </w:p>
        </w:tc>
        <w:tc>
          <w:tcPr>
            <w:tcW w:w="2268" w:type="dxa"/>
            <w:vMerge w:val="restart"/>
            <w:vAlign w:val="center"/>
          </w:tcPr>
          <w:p w:rsidR="00227EFC" w:rsidRPr="000403C4" w:rsidRDefault="00227EFC" w:rsidP="00227EFC">
            <w:pPr>
              <w:widowControl w:val="0"/>
              <w:autoSpaceDE w:val="0"/>
              <w:autoSpaceDN w:val="0"/>
              <w:adjustRightInd w:val="0"/>
              <w:outlineLvl w:val="2"/>
            </w:pPr>
            <w:r w:rsidRPr="000403C4">
              <w:rPr>
                <w:sz w:val="22"/>
                <w:szCs w:val="22"/>
              </w:rPr>
              <w:t>Всего, в том числе:</w:t>
            </w:r>
          </w:p>
        </w:tc>
        <w:tc>
          <w:tcPr>
            <w:tcW w:w="2268" w:type="dxa"/>
            <w:vAlign w:val="center"/>
          </w:tcPr>
          <w:p w:rsidR="00227EFC" w:rsidRPr="000403C4" w:rsidRDefault="00227EFC" w:rsidP="00227EFC">
            <w:pPr>
              <w:widowControl w:val="0"/>
              <w:autoSpaceDE w:val="0"/>
              <w:autoSpaceDN w:val="0"/>
              <w:adjustRightInd w:val="0"/>
              <w:rPr>
                <w:b/>
              </w:rPr>
            </w:pPr>
            <w:r w:rsidRPr="000403C4">
              <w:rPr>
                <w:b/>
                <w:sz w:val="22"/>
                <w:szCs w:val="22"/>
              </w:rPr>
              <w:t>Всего</w:t>
            </w:r>
          </w:p>
        </w:tc>
        <w:tc>
          <w:tcPr>
            <w:tcW w:w="2268" w:type="dxa"/>
          </w:tcPr>
          <w:p w:rsidR="00227EFC" w:rsidRPr="00257532" w:rsidRDefault="00227EFC" w:rsidP="00227EFC">
            <w:pPr>
              <w:widowControl w:val="0"/>
              <w:autoSpaceDE w:val="0"/>
              <w:autoSpaceDN w:val="0"/>
              <w:adjustRightInd w:val="0"/>
              <w:ind w:left="110" w:right="273"/>
              <w:jc w:val="center"/>
              <w:rPr>
                <w:b/>
                <w:i/>
              </w:rPr>
            </w:pPr>
            <w:r>
              <w:rPr>
                <w:b/>
                <w:i/>
              </w:rPr>
              <w:t>1 699,2</w:t>
            </w:r>
          </w:p>
        </w:tc>
        <w:tc>
          <w:tcPr>
            <w:tcW w:w="2409" w:type="dxa"/>
          </w:tcPr>
          <w:p w:rsidR="00227EFC" w:rsidRDefault="00227EFC" w:rsidP="00227EFC">
            <w:pPr>
              <w:jc w:val="center"/>
            </w:pPr>
            <w:r w:rsidRPr="00C52DB3">
              <w:rPr>
                <w:b/>
                <w:i/>
              </w:rPr>
              <w:t>1 699,2</w:t>
            </w:r>
          </w:p>
        </w:tc>
        <w:tc>
          <w:tcPr>
            <w:tcW w:w="2127" w:type="dxa"/>
            <w:gridSpan w:val="2"/>
          </w:tcPr>
          <w:p w:rsidR="00227EFC" w:rsidRDefault="00227EFC" w:rsidP="00227EFC">
            <w:pPr>
              <w:jc w:val="center"/>
            </w:pPr>
            <w:r w:rsidRPr="00C52DB3">
              <w:rPr>
                <w:b/>
                <w:i/>
              </w:rPr>
              <w:t>1 699,2</w:t>
            </w:r>
          </w:p>
        </w:tc>
      </w:tr>
      <w:tr w:rsidR="00227EFC" w:rsidTr="006E3B36">
        <w:trPr>
          <w:trHeight w:val="114"/>
        </w:trPr>
        <w:tc>
          <w:tcPr>
            <w:tcW w:w="3256" w:type="dxa"/>
            <w:vMerge/>
            <w:vAlign w:val="center"/>
          </w:tcPr>
          <w:p w:rsidR="00227EFC" w:rsidRPr="00012A82" w:rsidRDefault="00227EFC" w:rsidP="00227EFC">
            <w:pPr>
              <w:pStyle w:val="a5"/>
              <w:widowControl w:val="0"/>
              <w:numPr>
                <w:ilvl w:val="2"/>
                <w:numId w:val="31"/>
              </w:numPr>
              <w:autoSpaceDE w:val="0"/>
              <w:autoSpaceDN w:val="0"/>
              <w:adjustRightInd w:val="0"/>
              <w:ind w:left="29" w:hanging="29"/>
              <w:outlineLvl w:val="2"/>
              <w:rPr>
                <w:sz w:val="22"/>
                <w:szCs w:val="22"/>
              </w:rPr>
            </w:pPr>
          </w:p>
        </w:tc>
        <w:tc>
          <w:tcPr>
            <w:tcW w:w="2268" w:type="dxa"/>
            <w:vMerge/>
            <w:vAlign w:val="center"/>
          </w:tcPr>
          <w:p w:rsidR="00227EFC" w:rsidRPr="000403C4" w:rsidRDefault="00227EFC" w:rsidP="00227EFC">
            <w:pPr>
              <w:widowControl w:val="0"/>
              <w:autoSpaceDE w:val="0"/>
              <w:autoSpaceDN w:val="0"/>
              <w:adjustRightInd w:val="0"/>
              <w:outlineLvl w:val="2"/>
              <w:rPr>
                <w:sz w:val="22"/>
                <w:szCs w:val="22"/>
              </w:rPr>
            </w:pPr>
          </w:p>
        </w:tc>
        <w:tc>
          <w:tcPr>
            <w:tcW w:w="2268" w:type="dxa"/>
            <w:vAlign w:val="center"/>
          </w:tcPr>
          <w:p w:rsidR="00227EFC" w:rsidRPr="000403C4" w:rsidRDefault="00227EFC" w:rsidP="00227EFC">
            <w:pPr>
              <w:widowControl w:val="0"/>
              <w:autoSpaceDE w:val="0"/>
              <w:autoSpaceDN w:val="0"/>
              <w:adjustRightInd w:val="0"/>
              <w:rPr>
                <w:b/>
                <w:i/>
              </w:rPr>
            </w:pPr>
            <w:r w:rsidRPr="000403C4">
              <w:rPr>
                <w:sz w:val="22"/>
                <w:szCs w:val="22"/>
              </w:rPr>
              <w:t>МБ</w:t>
            </w:r>
          </w:p>
        </w:tc>
        <w:tc>
          <w:tcPr>
            <w:tcW w:w="2268" w:type="dxa"/>
          </w:tcPr>
          <w:p w:rsidR="00227EFC" w:rsidRPr="00257532" w:rsidRDefault="00227EFC" w:rsidP="00227EFC">
            <w:pPr>
              <w:widowControl w:val="0"/>
              <w:autoSpaceDE w:val="0"/>
              <w:autoSpaceDN w:val="0"/>
              <w:adjustRightInd w:val="0"/>
              <w:ind w:left="110" w:right="273"/>
              <w:jc w:val="center"/>
              <w:rPr>
                <w:b/>
                <w:i/>
              </w:rPr>
            </w:pPr>
            <w:r>
              <w:rPr>
                <w:b/>
                <w:i/>
              </w:rPr>
              <w:t>1 699,2</w:t>
            </w:r>
          </w:p>
        </w:tc>
        <w:tc>
          <w:tcPr>
            <w:tcW w:w="2409" w:type="dxa"/>
          </w:tcPr>
          <w:p w:rsidR="00227EFC" w:rsidRDefault="00227EFC" w:rsidP="00227EFC">
            <w:pPr>
              <w:jc w:val="center"/>
            </w:pPr>
            <w:r w:rsidRPr="00C52DB3">
              <w:rPr>
                <w:b/>
                <w:i/>
              </w:rPr>
              <w:t>1 699,2</w:t>
            </w:r>
          </w:p>
        </w:tc>
        <w:tc>
          <w:tcPr>
            <w:tcW w:w="2127" w:type="dxa"/>
            <w:gridSpan w:val="2"/>
          </w:tcPr>
          <w:p w:rsidR="00227EFC" w:rsidRDefault="00227EFC" w:rsidP="00227EFC">
            <w:pPr>
              <w:jc w:val="center"/>
            </w:pPr>
            <w:r w:rsidRPr="00C52DB3">
              <w:rPr>
                <w:b/>
                <w:i/>
              </w:rPr>
              <w:t>1 699,2</w:t>
            </w:r>
          </w:p>
        </w:tc>
      </w:tr>
      <w:tr w:rsidR="00227EFC" w:rsidTr="006E3B36">
        <w:trPr>
          <w:trHeight w:val="130"/>
        </w:trPr>
        <w:tc>
          <w:tcPr>
            <w:tcW w:w="3256" w:type="dxa"/>
            <w:vMerge/>
            <w:vAlign w:val="center"/>
          </w:tcPr>
          <w:p w:rsidR="00227EFC" w:rsidRPr="00012A82" w:rsidRDefault="00227EFC" w:rsidP="00227EFC">
            <w:pPr>
              <w:pStyle w:val="a5"/>
              <w:widowControl w:val="0"/>
              <w:numPr>
                <w:ilvl w:val="2"/>
                <w:numId w:val="31"/>
              </w:numPr>
              <w:autoSpaceDE w:val="0"/>
              <w:autoSpaceDN w:val="0"/>
              <w:adjustRightInd w:val="0"/>
              <w:ind w:left="29" w:hanging="29"/>
              <w:outlineLvl w:val="2"/>
              <w:rPr>
                <w:sz w:val="22"/>
                <w:szCs w:val="22"/>
              </w:rPr>
            </w:pPr>
          </w:p>
        </w:tc>
        <w:tc>
          <w:tcPr>
            <w:tcW w:w="2268" w:type="dxa"/>
            <w:vMerge/>
            <w:vAlign w:val="center"/>
          </w:tcPr>
          <w:p w:rsidR="00227EFC" w:rsidRPr="000403C4" w:rsidRDefault="00227EFC" w:rsidP="00227EFC">
            <w:pPr>
              <w:widowControl w:val="0"/>
              <w:autoSpaceDE w:val="0"/>
              <w:autoSpaceDN w:val="0"/>
              <w:adjustRightInd w:val="0"/>
              <w:outlineLvl w:val="2"/>
              <w:rPr>
                <w:sz w:val="22"/>
                <w:szCs w:val="22"/>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ОБ</w:t>
            </w:r>
          </w:p>
        </w:tc>
        <w:tc>
          <w:tcPr>
            <w:tcW w:w="2268" w:type="dxa"/>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c>
          <w:tcPr>
            <w:tcW w:w="2409" w:type="dxa"/>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c>
          <w:tcPr>
            <w:tcW w:w="2127" w:type="dxa"/>
            <w:gridSpan w:val="2"/>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r>
      <w:tr w:rsidR="00227EFC" w:rsidTr="00CE3B3B">
        <w:trPr>
          <w:trHeight w:val="130"/>
        </w:trPr>
        <w:tc>
          <w:tcPr>
            <w:tcW w:w="3256" w:type="dxa"/>
            <w:vMerge/>
            <w:vAlign w:val="center"/>
          </w:tcPr>
          <w:p w:rsidR="00227EFC" w:rsidRPr="00012A82" w:rsidRDefault="00227EFC" w:rsidP="00227EFC">
            <w:pPr>
              <w:pStyle w:val="a5"/>
              <w:widowControl w:val="0"/>
              <w:numPr>
                <w:ilvl w:val="2"/>
                <w:numId w:val="31"/>
              </w:numPr>
              <w:autoSpaceDE w:val="0"/>
              <w:autoSpaceDN w:val="0"/>
              <w:adjustRightInd w:val="0"/>
              <w:ind w:left="29" w:hanging="29"/>
              <w:outlineLvl w:val="2"/>
              <w:rPr>
                <w:sz w:val="22"/>
                <w:szCs w:val="22"/>
              </w:rPr>
            </w:pPr>
          </w:p>
        </w:tc>
        <w:tc>
          <w:tcPr>
            <w:tcW w:w="2268" w:type="dxa"/>
            <w:vMerge/>
            <w:vAlign w:val="center"/>
          </w:tcPr>
          <w:p w:rsidR="00227EFC" w:rsidRPr="000403C4" w:rsidRDefault="00227EFC" w:rsidP="00227EFC">
            <w:pPr>
              <w:widowControl w:val="0"/>
              <w:autoSpaceDE w:val="0"/>
              <w:autoSpaceDN w:val="0"/>
              <w:adjustRightInd w:val="0"/>
              <w:outlineLvl w:val="2"/>
              <w:rPr>
                <w:sz w:val="22"/>
                <w:szCs w:val="22"/>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ФБ</w:t>
            </w:r>
          </w:p>
        </w:tc>
        <w:tc>
          <w:tcPr>
            <w:tcW w:w="2268"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409"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127" w:type="dxa"/>
            <w:gridSpan w:val="2"/>
          </w:tcPr>
          <w:p w:rsidR="00227EFC" w:rsidRPr="00257532" w:rsidRDefault="00227EFC" w:rsidP="00227EFC">
            <w:pPr>
              <w:widowControl w:val="0"/>
              <w:autoSpaceDE w:val="0"/>
              <w:autoSpaceDN w:val="0"/>
              <w:adjustRightInd w:val="0"/>
              <w:ind w:right="273"/>
              <w:jc w:val="center"/>
            </w:pPr>
            <w:r>
              <w:t xml:space="preserve">      </w:t>
            </w:r>
            <w:r w:rsidRPr="00257532">
              <w:t>0</w:t>
            </w:r>
          </w:p>
        </w:tc>
      </w:tr>
      <w:tr w:rsidR="00227EFC" w:rsidTr="00CE3B3B">
        <w:trPr>
          <w:trHeight w:val="113"/>
        </w:trPr>
        <w:tc>
          <w:tcPr>
            <w:tcW w:w="3256" w:type="dxa"/>
            <w:vMerge/>
            <w:vAlign w:val="center"/>
          </w:tcPr>
          <w:p w:rsidR="00227EFC" w:rsidRPr="00012A82" w:rsidRDefault="00227EFC" w:rsidP="00227EFC">
            <w:pPr>
              <w:pStyle w:val="a5"/>
              <w:widowControl w:val="0"/>
              <w:numPr>
                <w:ilvl w:val="2"/>
                <w:numId w:val="31"/>
              </w:numPr>
              <w:autoSpaceDE w:val="0"/>
              <w:autoSpaceDN w:val="0"/>
              <w:adjustRightInd w:val="0"/>
              <w:ind w:left="29" w:hanging="29"/>
              <w:outlineLvl w:val="2"/>
              <w:rPr>
                <w:sz w:val="22"/>
                <w:szCs w:val="22"/>
              </w:rPr>
            </w:pPr>
          </w:p>
        </w:tc>
        <w:tc>
          <w:tcPr>
            <w:tcW w:w="2268" w:type="dxa"/>
            <w:vMerge/>
            <w:vAlign w:val="center"/>
          </w:tcPr>
          <w:p w:rsidR="00227EFC" w:rsidRPr="000403C4" w:rsidRDefault="00227EFC" w:rsidP="00227EFC">
            <w:pPr>
              <w:widowControl w:val="0"/>
              <w:autoSpaceDE w:val="0"/>
              <w:autoSpaceDN w:val="0"/>
              <w:adjustRightInd w:val="0"/>
              <w:outlineLvl w:val="2"/>
              <w:rPr>
                <w:sz w:val="22"/>
                <w:szCs w:val="22"/>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МБСП</w:t>
            </w:r>
          </w:p>
        </w:tc>
        <w:tc>
          <w:tcPr>
            <w:tcW w:w="2268"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409"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127" w:type="dxa"/>
            <w:gridSpan w:val="2"/>
          </w:tcPr>
          <w:p w:rsidR="00227EFC" w:rsidRPr="00257532" w:rsidRDefault="00227EFC" w:rsidP="00227EFC">
            <w:pPr>
              <w:widowControl w:val="0"/>
              <w:autoSpaceDE w:val="0"/>
              <w:autoSpaceDN w:val="0"/>
              <w:adjustRightInd w:val="0"/>
              <w:ind w:right="273"/>
              <w:jc w:val="center"/>
            </w:pPr>
            <w:r>
              <w:t xml:space="preserve">      </w:t>
            </w:r>
            <w:r w:rsidRPr="00257532">
              <w:t>0</w:t>
            </w:r>
          </w:p>
        </w:tc>
      </w:tr>
      <w:tr w:rsidR="00227EFC" w:rsidTr="00CE3B3B">
        <w:trPr>
          <w:trHeight w:val="124"/>
        </w:trPr>
        <w:tc>
          <w:tcPr>
            <w:tcW w:w="3256" w:type="dxa"/>
            <w:vMerge/>
            <w:vAlign w:val="center"/>
          </w:tcPr>
          <w:p w:rsidR="00227EFC" w:rsidRPr="00012A82" w:rsidRDefault="00227EFC" w:rsidP="00227EFC">
            <w:pPr>
              <w:pStyle w:val="a5"/>
              <w:widowControl w:val="0"/>
              <w:numPr>
                <w:ilvl w:val="2"/>
                <w:numId w:val="31"/>
              </w:numPr>
              <w:autoSpaceDE w:val="0"/>
              <w:autoSpaceDN w:val="0"/>
              <w:adjustRightInd w:val="0"/>
              <w:ind w:left="29" w:hanging="29"/>
              <w:outlineLvl w:val="2"/>
              <w:rPr>
                <w:sz w:val="22"/>
                <w:szCs w:val="22"/>
              </w:rPr>
            </w:pPr>
          </w:p>
        </w:tc>
        <w:tc>
          <w:tcPr>
            <w:tcW w:w="2268" w:type="dxa"/>
            <w:vMerge/>
            <w:tcBorders>
              <w:bottom w:val="single" w:sz="4" w:space="0" w:color="auto"/>
            </w:tcBorders>
            <w:vAlign w:val="center"/>
          </w:tcPr>
          <w:p w:rsidR="00227EFC" w:rsidRPr="000403C4" w:rsidRDefault="00227EFC" w:rsidP="00227EFC">
            <w:pPr>
              <w:widowControl w:val="0"/>
              <w:autoSpaceDE w:val="0"/>
              <w:autoSpaceDN w:val="0"/>
              <w:adjustRightInd w:val="0"/>
              <w:outlineLvl w:val="2"/>
              <w:rPr>
                <w:sz w:val="22"/>
                <w:szCs w:val="22"/>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ИИ</w:t>
            </w:r>
          </w:p>
        </w:tc>
        <w:tc>
          <w:tcPr>
            <w:tcW w:w="2268" w:type="dxa"/>
          </w:tcPr>
          <w:p w:rsidR="00227EFC" w:rsidRPr="006E3B36" w:rsidRDefault="00227EFC" w:rsidP="00227EFC">
            <w:pPr>
              <w:widowControl w:val="0"/>
              <w:autoSpaceDE w:val="0"/>
              <w:autoSpaceDN w:val="0"/>
              <w:adjustRightInd w:val="0"/>
              <w:ind w:left="110" w:right="273"/>
              <w:jc w:val="center"/>
            </w:pPr>
            <w:r>
              <w:t xml:space="preserve">    </w:t>
            </w:r>
            <w:r w:rsidRPr="006E3B36">
              <w:t>0</w:t>
            </w:r>
          </w:p>
        </w:tc>
        <w:tc>
          <w:tcPr>
            <w:tcW w:w="2409" w:type="dxa"/>
          </w:tcPr>
          <w:p w:rsidR="00227EFC" w:rsidRPr="006E3B36" w:rsidRDefault="00227EFC" w:rsidP="00227EFC">
            <w:pPr>
              <w:widowControl w:val="0"/>
              <w:autoSpaceDE w:val="0"/>
              <w:autoSpaceDN w:val="0"/>
              <w:adjustRightInd w:val="0"/>
              <w:ind w:left="110" w:right="273"/>
              <w:jc w:val="center"/>
            </w:pPr>
            <w:r>
              <w:t xml:space="preserve">    </w:t>
            </w:r>
            <w:r w:rsidRPr="006E3B36">
              <w:t>0</w:t>
            </w:r>
          </w:p>
        </w:tc>
        <w:tc>
          <w:tcPr>
            <w:tcW w:w="2127" w:type="dxa"/>
            <w:gridSpan w:val="2"/>
          </w:tcPr>
          <w:p w:rsidR="00227EFC" w:rsidRPr="006E3B36" w:rsidRDefault="00227EFC" w:rsidP="00227EFC">
            <w:pPr>
              <w:widowControl w:val="0"/>
              <w:autoSpaceDE w:val="0"/>
              <w:autoSpaceDN w:val="0"/>
              <w:adjustRightInd w:val="0"/>
              <w:ind w:left="110" w:right="273"/>
              <w:jc w:val="center"/>
            </w:pPr>
            <w:r>
              <w:t xml:space="preserve">    </w:t>
            </w:r>
            <w:r w:rsidRPr="006E3B36">
              <w:t>0</w:t>
            </w:r>
          </w:p>
        </w:tc>
      </w:tr>
      <w:tr w:rsidR="00227EFC" w:rsidTr="006E3B36">
        <w:trPr>
          <w:trHeight w:val="183"/>
        </w:trPr>
        <w:tc>
          <w:tcPr>
            <w:tcW w:w="3256" w:type="dxa"/>
            <w:vMerge/>
            <w:vAlign w:val="center"/>
          </w:tcPr>
          <w:p w:rsidR="00227EFC" w:rsidRPr="00012A82" w:rsidRDefault="00227EFC" w:rsidP="00227EFC">
            <w:pPr>
              <w:pStyle w:val="a5"/>
              <w:widowControl w:val="0"/>
              <w:numPr>
                <w:ilvl w:val="2"/>
                <w:numId w:val="31"/>
              </w:numPr>
              <w:autoSpaceDE w:val="0"/>
              <w:autoSpaceDN w:val="0"/>
              <w:adjustRightInd w:val="0"/>
              <w:ind w:left="29" w:hanging="29"/>
              <w:outlineLvl w:val="2"/>
              <w:rPr>
                <w:sz w:val="22"/>
                <w:szCs w:val="22"/>
              </w:rPr>
            </w:pPr>
          </w:p>
        </w:tc>
        <w:tc>
          <w:tcPr>
            <w:tcW w:w="2268" w:type="dxa"/>
            <w:vMerge w:val="restart"/>
            <w:tcBorders>
              <w:top w:val="single" w:sz="4" w:space="0" w:color="auto"/>
            </w:tcBorders>
            <w:vAlign w:val="center"/>
          </w:tcPr>
          <w:p w:rsidR="00227EFC" w:rsidRPr="000403C4" w:rsidRDefault="00227EFC" w:rsidP="00227EFC">
            <w:pPr>
              <w:widowControl w:val="0"/>
              <w:autoSpaceDE w:val="0"/>
              <w:autoSpaceDN w:val="0"/>
              <w:adjustRightInd w:val="0"/>
              <w:outlineLvl w:val="2"/>
            </w:pPr>
            <w:r>
              <w:rPr>
                <w:b/>
                <w:i/>
                <w:sz w:val="22"/>
                <w:szCs w:val="22"/>
              </w:rPr>
              <w:t xml:space="preserve">Комитет по </w:t>
            </w:r>
            <w:r w:rsidRPr="000403C4">
              <w:rPr>
                <w:b/>
                <w:i/>
                <w:sz w:val="22"/>
                <w:szCs w:val="22"/>
              </w:rPr>
              <w:t>культур</w:t>
            </w:r>
            <w:r>
              <w:rPr>
                <w:b/>
                <w:i/>
                <w:sz w:val="22"/>
                <w:szCs w:val="22"/>
              </w:rPr>
              <w:t>е</w:t>
            </w:r>
          </w:p>
        </w:tc>
        <w:tc>
          <w:tcPr>
            <w:tcW w:w="2268" w:type="dxa"/>
            <w:vAlign w:val="center"/>
          </w:tcPr>
          <w:p w:rsidR="00227EFC" w:rsidRPr="000403C4" w:rsidRDefault="00227EFC" w:rsidP="00227EFC">
            <w:pPr>
              <w:widowControl w:val="0"/>
              <w:autoSpaceDE w:val="0"/>
              <w:autoSpaceDN w:val="0"/>
              <w:adjustRightInd w:val="0"/>
              <w:rPr>
                <w:b/>
              </w:rPr>
            </w:pPr>
            <w:r w:rsidRPr="000403C4">
              <w:rPr>
                <w:b/>
                <w:sz w:val="22"/>
                <w:szCs w:val="22"/>
              </w:rPr>
              <w:t>Всего</w:t>
            </w:r>
          </w:p>
        </w:tc>
        <w:tc>
          <w:tcPr>
            <w:tcW w:w="2268" w:type="dxa"/>
          </w:tcPr>
          <w:p w:rsidR="00227EFC" w:rsidRPr="00257532" w:rsidRDefault="00227EFC" w:rsidP="00227EFC">
            <w:pPr>
              <w:widowControl w:val="0"/>
              <w:autoSpaceDE w:val="0"/>
              <w:autoSpaceDN w:val="0"/>
              <w:adjustRightInd w:val="0"/>
              <w:ind w:left="110" w:right="273"/>
              <w:jc w:val="center"/>
              <w:rPr>
                <w:b/>
                <w:i/>
              </w:rPr>
            </w:pPr>
            <w:r>
              <w:rPr>
                <w:b/>
                <w:i/>
              </w:rPr>
              <w:t>1 699,2</w:t>
            </w:r>
          </w:p>
        </w:tc>
        <w:tc>
          <w:tcPr>
            <w:tcW w:w="2409" w:type="dxa"/>
          </w:tcPr>
          <w:p w:rsidR="00227EFC" w:rsidRDefault="00227EFC" w:rsidP="00227EFC">
            <w:pPr>
              <w:jc w:val="center"/>
            </w:pPr>
            <w:r w:rsidRPr="00C52DB3">
              <w:rPr>
                <w:b/>
                <w:i/>
              </w:rPr>
              <w:t>1 699,2</w:t>
            </w:r>
          </w:p>
        </w:tc>
        <w:tc>
          <w:tcPr>
            <w:tcW w:w="2127" w:type="dxa"/>
            <w:gridSpan w:val="2"/>
          </w:tcPr>
          <w:p w:rsidR="00227EFC" w:rsidRDefault="00227EFC" w:rsidP="00227EFC">
            <w:pPr>
              <w:jc w:val="center"/>
            </w:pPr>
            <w:r w:rsidRPr="00C52DB3">
              <w:rPr>
                <w:b/>
                <w:i/>
              </w:rPr>
              <w:t>1 699,2</w:t>
            </w:r>
          </w:p>
        </w:tc>
      </w:tr>
      <w:tr w:rsidR="00227EFC" w:rsidTr="006E3B36">
        <w:trPr>
          <w:trHeight w:val="146"/>
        </w:trPr>
        <w:tc>
          <w:tcPr>
            <w:tcW w:w="3256" w:type="dxa"/>
            <w:vMerge/>
            <w:vAlign w:val="center"/>
          </w:tcPr>
          <w:p w:rsidR="00227EFC" w:rsidRPr="00012A82" w:rsidRDefault="00227EFC" w:rsidP="00227EFC">
            <w:pPr>
              <w:pStyle w:val="a5"/>
              <w:widowControl w:val="0"/>
              <w:numPr>
                <w:ilvl w:val="2"/>
                <w:numId w:val="31"/>
              </w:numPr>
              <w:autoSpaceDE w:val="0"/>
              <w:autoSpaceDN w:val="0"/>
              <w:adjustRightInd w:val="0"/>
              <w:ind w:left="29" w:hanging="29"/>
              <w:outlineLvl w:val="2"/>
              <w:rPr>
                <w:sz w:val="22"/>
                <w:szCs w:val="22"/>
              </w:rPr>
            </w:pPr>
          </w:p>
        </w:tc>
        <w:tc>
          <w:tcPr>
            <w:tcW w:w="2268" w:type="dxa"/>
            <w:vMerge/>
            <w:vAlign w:val="center"/>
          </w:tcPr>
          <w:p w:rsidR="00227EFC" w:rsidRDefault="00227EFC" w:rsidP="00227EFC">
            <w:pPr>
              <w:widowControl w:val="0"/>
              <w:autoSpaceDE w:val="0"/>
              <w:autoSpaceDN w:val="0"/>
              <w:adjustRightInd w:val="0"/>
              <w:outlineLvl w:val="2"/>
              <w:rPr>
                <w:b/>
                <w:i/>
                <w:sz w:val="22"/>
                <w:szCs w:val="22"/>
              </w:rPr>
            </w:pPr>
          </w:p>
        </w:tc>
        <w:tc>
          <w:tcPr>
            <w:tcW w:w="2268" w:type="dxa"/>
            <w:vAlign w:val="center"/>
          </w:tcPr>
          <w:p w:rsidR="00227EFC" w:rsidRPr="000403C4" w:rsidRDefault="00227EFC" w:rsidP="00227EFC">
            <w:pPr>
              <w:widowControl w:val="0"/>
              <w:autoSpaceDE w:val="0"/>
              <w:autoSpaceDN w:val="0"/>
              <w:adjustRightInd w:val="0"/>
              <w:rPr>
                <w:b/>
                <w:i/>
              </w:rPr>
            </w:pPr>
            <w:r w:rsidRPr="000403C4">
              <w:rPr>
                <w:sz w:val="22"/>
                <w:szCs w:val="22"/>
              </w:rPr>
              <w:t>МБ</w:t>
            </w:r>
          </w:p>
        </w:tc>
        <w:tc>
          <w:tcPr>
            <w:tcW w:w="2268" w:type="dxa"/>
          </w:tcPr>
          <w:p w:rsidR="00227EFC" w:rsidRPr="00257532" w:rsidRDefault="00227EFC" w:rsidP="00227EFC">
            <w:pPr>
              <w:widowControl w:val="0"/>
              <w:autoSpaceDE w:val="0"/>
              <w:autoSpaceDN w:val="0"/>
              <w:adjustRightInd w:val="0"/>
              <w:ind w:left="110" w:right="273"/>
              <w:jc w:val="center"/>
              <w:rPr>
                <w:b/>
                <w:i/>
              </w:rPr>
            </w:pPr>
            <w:r>
              <w:rPr>
                <w:b/>
                <w:i/>
              </w:rPr>
              <w:t>1 699,2</w:t>
            </w:r>
          </w:p>
        </w:tc>
        <w:tc>
          <w:tcPr>
            <w:tcW w:w="2409" w:type="dxa"/>
          </w:tcPr>
          <w:p w:rsidR="00227EFC" w:rsidRDefault="00227EFC" w:rsidP="00227EFC">
            <w:pPr>
              <w:jc w:val="center"/>
            </w:pPr>
            <w:r w:rsidRPr="00C52DB3">
              <w:rPr>
                <w:b/>
                <w:i/>
              </w:rPr>
              <w:t>1 699,2</w:t>
            </w:r>
          </w:p>
        </w:tc>
        <w:tc>
          <w:tcPr>
            <w:tcW w:w="2127" w:type="dxa"/>
            <w:gridSpan w:val="2"/>
          </w:tcPr>
          <w:p w:rsidR="00227EFC" w:rsidRDefault="00227EFC" w:rsidP="00227EFC">
            <w:pPr>
              <w:jc w:val="center"/>
            </w:pPr>
            <w:r w:rsidRPr="00C52DB3">
              <w:rPr>
                <w:b/>
                <w:i/>
              </w:rPr>
              <w:t>1 699,2</w:t>
            </w:r>
          </w:p>
        </w:tc>
      </w:tr>
      <w:tr w:rsidR="00227EFC" w:rsidTr="006E3B36">
        <w:trPr>
          <w:trHeight w:val="108"/>
        </w:trPr>
        <w:tc>
          <w:tcPr>
            <w:tcW w:w="3256" w:type="dxa"/>
            <w:vMerge/>
            <w:vAlign w:val="center"/>
          </w:tcPr>
          <w:p w:rsidR="00227EFC" w:rsidRPr="00012A82" w:rsidRDefault="00227EFC" w:rsidP="00227EFC">
            <w:pPr>
              <w:pStyle w:val="a5"/>
              <w:widowControl w:val="0"/>
              <w:numPr>
                <w:ilvl w:val="2"/>
                <w:numId w:val="31"/>
              </w:numPr>
              <w:autoSpaceDE w:val="0"/>
              <w:autoSpaceDN w:val="0"/>
              <w:adjustRightInd w:val="0"/>
              <w:ind w:left="29" w:hanging="29"/>
              <w:outlineLvl w:val="2"/>
              <w:rPr>
                <w:sz w:val="22"/>
                <w:szCs w:val="22"/>
              </w:rPr>
            </w:pPr>
          </w:p>
        </w:tc>
        <w:tc>
          <w:tcPr>
            <w:tcW w:w="2268" w:type="dxa"/>
            <w:vMerge/>
            <w:vAlign w:val="center"/>
          </w:tcPr>
          <w:p w:rsidR="00227EFC" w:rsidRDefault="00227EFC" w:rsidP="00227EFC">
            <w:pPr>
              <w:widowControl w:val="0"/>
              <w:autoSpaceDE w:val="0"/>
              <w:autoSpaceDN w:val="0"/>
              <w:adjustRightInd w:val="0"/>
              <w:outlineLvl w:val="2"/>
              <w:rPr>
                <w:b/>
                <w:i/>
                <w:sz w:val="22"/>
                <w:szCs w:val="22"/>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ОБ</w:t>
            </w:r>
          </w:p>
        </w:tc>
        <w:tc>
          <w:tcPr>
            <w:tcW w:w="2268" w:type="dxa"/>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c>
          <w:tcPr>
            <w:tcW w:w="2409" w:type="dxa"/>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c>
          <w:tcPr>
            <w:tcW w:w="2127" w:type="dxa"/>
            <w:gridSpan w:val="2"/>
            <w:tcBorders>
              <w:top w:val="single" w:sz="4" w:space="0" w:color="auto"/>
              <w:bottom w:val="single" w:sz="4" w:space="0" w:color="auto"/>
            </w:tcBorders>
          </w:tcPr>
          <w:p w:rsidR="00227EFC" w:rsidRPr="006E3B36" w:rsidRDefault="00227EFC" w:rsidP="00227EFC">
            <w:pPr>
              <w:widowControl w:val="0"/>
              <w:autoSpaceDE w:val="0"/>
              <w:autoSpaceDN w:val="0"/>
              <w:adjustRightInd w:val="0"/>
              <w:ind w:right="-108"/>
              <w:jc w:val="center"/>
            </w:pPr>
            <w:r>
              <w:t>0</w:t>
            </w:r>
          </w:p>
        </w:tc>
      </w:tr>
      <w:tr w:rsidR="00227EFC" w:rsidTr="00CE3B3B">
        <w:trPr>
          <w:trHeight w:val="113"/>
        </w:trPr>
        <w:tc>
          <w:tcPr>
            <w:tcW w:w="3256" w:type="dxa"/>
            <w:vMerge/>
            <w:vAlign w:val="center"/>
          </w:tcPr>
          <w:p w:rsidR="00227EFC" w:rsidRPr="00012A82" w:rsidRDefault="00227EFC" w:rsidP="00227EFC">
            <w:pPr>
              <w:pStyle w:val="a5"/>
              <w:widowControl w:val="0"/>
              <w:numPr>
                <w:ilvl w:val="2"/>
                <w:numId w:val="31"/>
              </w:numPr>
              <w:autoSpaceDE w:val="0"/>
              <w:autoSpaceDN w:val="0"/>
              <w:adjustRightInd w:val="0"/>
              <w:ind w:left="29" w:hanging="29"/>
              <w:outlineLvl w:val="2"/>
              <w:rPr>
                <w:sz w:val="22"/>
                <w:szCs w:val="22"/>
              </w:rPr>
            </w:pPr>
          </w:p>
        </w:tc>
        <w:tc>
          <w:tcPr>
            <w:tcW w:w="2268" w:type="dxa"/>
            <w:vMerge/>
            <w:vAlign w:val="center"/>
          </w:tcPr>
          <w:p w:rsidR="00227EFC" w:rsidRDefault="00227EFC" w:rsidP="00227EFC">
            <w:pPr>
              <w:widowControl w:val="0"/>
              <w:autoSpaceDE w:val="0"/>
              <w:autoSpaceDN w:val="0"/>
              <w:adjustRightInd w:val="0"/>
              <w:outlineLvl w:val="2"/>
              <w:rPr>
                <w:b/>
                <w:i/>
                <w:sz w:val="22"/>
                <w:szCs w:val="22"/>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ФБ</w:t>
            </w:r>
          </w:p>
        </w:tc>
        <w:tc>
          <w:tcPr>
            <w:tcW w:w="2268"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409"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127" w:type="dxa"/>
            <w:gridSpan w:val="2"/>
          </w:tcPr>
          <w:p w:rsidR="00227EFC" w:rsidRPr="00257532" w:rsidRDefault="00227EFC" w:rsidP="00227EFC">
            <w:pPr>
              <w:widowControl w:val="0"/>
              <w:autoSpaceDE w:val="0"/>
              <w:autoSpaceDN w:val="0"/>
              <w:adjustRightInd w:val="0"/>
              <w:ind w:right="273"/>
              <w:jc w:val="center"/>
            </w:pPr>
            <w:r>
              <w:t xml:space="preserve">      </w:t>
            </w:r>
            <w:r w:rsidRPr="00257532">
              <w:t>0</w:t>
            </w:r>
          </w:p>
        </w:tc>
      </w:tr>
      <w:tr w:rsidR="00227EFC" w:rsidTr="00CE3B3B">
        <w:trPr>
          <w:trHeight w:val="113"/>
        </w:trPr>
        <w:tc>
          <w:tcPr>
            <w:tcW w:w="3256" w:type="dxa"/>
            <w:vMerge/>
            <w:vAlign w:val="center"/>
          </w:tcPr>
          <w:p w:rsidR="00227EFC" w:rsidRPr="00012A82" w:rsidRDefault="00227EFC" w:rsidP="00227EFC">
            <w:pPr>
              <w:pStyle w:val="a5"/>
              <w:widowControl w:val="0"/>
              <w:numPr>
                <w:ilvl w:val="2"/>
                <w:numId w:val="31"/>
              </w:numPr>
              <w:autoSpaceDE w:val="0"/>
              <w:autoSpaceDN w:val="0"/>
              <w:adjustRightInd w:val="0"/>
              <w:ind w:left="29" w:hanging="29"/>
              <w:outlineLvl w:val="2"/>
              <w:rPr>
                <w:sz w:val="22"/>
                <w:szCs w:val="22"/>
              </w:rPr>
            </w:pPr>
          </w:p>
        </w:tc>
        <w:tc>
          <w:tcPr>
            <w:tcW w:w="2268" w:type="dxa"/>
            <w:vMerge/>
            <w:vAlign w:val="center"/>
          </w:tcPr>
          <w:p w:rsidR="00227EFC" w:rsidRDefault="00227EFC" w:rsidP="00227EFC">
            <w:pPr>
              <w:widowControl w:val="0"/>
              <w:autoSpaceDE w:val="0"/>
              <w:autoSpaceDN w:val="0"/>
              <w:adjustRightInd w:val="0"/>
              <w:outlineLvl w:val="2"/>
              <w:rPr>
                <w:b/>
                <w:i/>
                <w:sz w:val="22"/>
                <w:szCs w:val="22"/>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МБСП</w:t>
            </w:r>
          </w:p>
        </w:tc>
        <w:tc>
          <w:tcPr>
            <w:tcW w:w="2268"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409" w:type="dxa"/>
          </w:tcPr>
          <w:p w:rsidR="00227EFC" w:rsidRPr="00257532" w:rsidRDefault="00227EFC" w:rsidP="00227EFC">
            <w:pPr>
              <w:widowControl w:val="0"/>
              <w:autoSpaceDE w:val="0"/>
              <w:autoSpaceDN w:val="0"/>
              <w:adjustRightInd w:val="0"/>
              <w:ind w:right="273"/>
              <w:jc w:val="center"/>
            </w:pPr>
            <w:r>
              <w:t xml:space="preserve">      </w:t>
            </w:r>
            <w:r w:rsidRPr="00257532">
              <w:t>0</w:t>
            </w:r>
          </w:p>
        </w:tc>
        <w:tc>
          <w:tcPr>
            <w:tcW w:w="2127" w:type="dxa"/>
            <w:gridSpan w:val="2"/>
          </w:tcPr>
          <w:p w:rsidR="00227EFC" w:rsidRPr="00257532" w:rsidRDefault="00227EFC" w:rsidP="00227EFC">
            <w:pPr>
              <w:widowControl w:val="0"/>
              <w:autoSpaceDE w:val="0"/>
              <w:autoSpaceDN w:val="0"/>
              <w:adjustRightInd w:val="0"/>
              <w:ind w:right="273"/>
              <w:jc w:val="center"/>
            </w:pPr>
            <w:r>
              <w:t xml:space="preserve">      </w:t>
            </w:r>
            <w:r w:rsidRPr="00257532">
              <w:t>0</w:t>
            </w:r>
          </w:p>
        </w:tc>
      </w:tr>
      <w:tr w:rsidR="00227EFC" w:rsidTr="00CE3B3B">
        <w:trPr>
          <w:trHeight w:val="124"/>
        </w:trPr>
        <w:tc>
          <w:tcPr>
            <w:tcW w:w="3256" w:type="dxa"/>
            <w:vMerge/>
            <w:vAlign w:val="center"/>
          </w:tcPr>
          <w:p w:rsidR="00227EFC" w:rsidRPr="00012A82" w:rsidRDefault="00227EFC" w:rsidP="00227EFC">
            <w:pPr>
              <w:pStyle w:val="a5"/>
              <w:widowControl w:val="0"/>
              <w:numPr>
                <w:ilvl w:val="2"/>
                <w:numId w:val="31"/>
              </w:numPr>
              <w:autoSpaceDE w:val="0"/>
              <w:autoSpaceDN w:val="0"/>
              <w:adjustRightInd w:val="0"/>
              <w:ind w:left="29" w:hanging="29"/>
              <w:outlineLvl w:val="2"/>
              <w:rPr>
                <w:sz w:val="22"/>
                <w:szCs w:val="22"/>
              </w:rPr>
            </w:pPr>
          </w:p>
        </w:tc>
        <w:tc>
          <w:tcPr>
            <w:tcW w:w="2268" w:type="dxa"/>
            <w:vMerge/>
            <w:tcBorders>
              <w:bottom w:val="single" w:sz="4" w:space="0" w:color="auto"/>
            </w:tcBorders>
            <w:vAlign w:val="center"/>
          </w:tcPr>
          <w:p w:rsidR="00227EFC" w:rsidRDefault="00227EFC" w:rsidP="00227EFC">
            <w:pPr>
              <w:widowControl w:val="0"/>
              <w:autoSpaceDE w:val="0"/>
              <w:autoSpaceDN w:val="0"/>
              <w:adjustRightInd w:val="0"/>
              <w:outlineLvl w:val="2"/>
              <w:rPr>
                <w:b/>
                <w:i/>
                <w:sz w:val="22"/>
                <w:szCs w:val="22"/>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ИИ</w:t>
            </w:r>
          </w:p>
        </w:tc>
        <w:tc>
          <w:tcPr>
            <w:tcW w:w="2268" w:type="dxa"/>
          </w:tcPr>
          <w:p w:rsidR="00227EFC" w:rsidRPr="006E3B36" w:rsidRDefault="00227EFC" w:rsidP="00227EFC">
            <w:pPr>
              <w:widowControl w:val="0"/>
              <w:autoSpaceDE w:val="0"/>
              <w:autoSpaceDN w:val="0"/>
              <w:adjustRightInd w:val="0"/>
              <w:ind w:left="110" w:right="273"/>
              <w:jc w:val="center"/>
            </w:pPr>
            <w:r>
              <w:t xml:space="preserve">    </w:t>
            </w:r>
            <w:r w:rsidRPr="006E3B36">
              <w:t>0</w:t>
            </w:r>
          </w:p>
        </w:tc>
        <w:tc>
          <w:tcPr>
            <w:tcW w:w="2409" w:type="dxa"/>
          </w:tcPr>
          <w:p w:rsidR="00227EFC" w:rsidRPr="006E3B36" w:rsidRDefault="00227EFC" w:rsidP="00227EFC">
            <w:pPr>
              <w:widowControl w:val="0"/>
              <w:autoSpaceDE w:val="0"/>
              <w:autoSpaceDN w:val="0"/>
              <w:adjustRightInd w:val="0"/>
              <w:ind w:left="110" w:right="273"/>
              <w:jc w:val="center"/>
            </w:pPr>
            <w:r>
              <w:t xml:space="preserve">    </w:t>
            </w:r>
            <w:r w:rsidRPr="006E3B36">
              <w:t>0</w:t>
            </w:r>
          </w:p>
        </w:tc>
        <w:tc>
          <w:tcPr>
            <w:tcW w:w="2127" w:type="dxa"/>
            <w:gridSpan w:val="2"/>
          </w:tcPr>
          <w:p w:rsidR="00227EFC" w:rsidRPr="006E3B36" w:rsidRDefault="00227EFC" w:rsidP="00227EFC">
            <w:pPr>
              <w:widowControl w:val="0"/>
              <w:autoSpaceDE w:val="0"/>
              <w:autoSpaceDN w:val="0"/>
              <w:adjustRightInd w:val="0"/>
              <w:ind w:left="110" w:right="273"/>
              <w:jc w:val="center"/>
            </w:pPr>
            <w:r>
              <w:t xml:space="preserve">    </w:t>
            </w:r>
            <w:r w:rsidRPr="006E3B36">
              <w:t>0</w:t>
            </w:r>
          </w:p>
        </w:tc>
      </w:tr>
      <w:tr w:rsidR="00227EFC" w:rsidTr="00CE3B3B">
        <w:tc>
          <w:tcPr>
            <w:tcW w:w="3256" w:type="dxa"/>
            <w:vMerge w:val="restart"/>
            <w:vAlign w:val="center"/>
          </w:tcPr>
          <w:p w:rsidR="00227EFC" w:rsidRPr="000403C4" w:rsidRDefault="00227EFC" w:rsidP="00227EFC">
            <w:pPr>
              <w:widowControl w:val="0"/>
              <w:autoSpaceDE w:val="0"/>
              <w:autoSpaceDN w:val="0"/>
              <w:adjustRightInd w:val="0"/>
              <w:spacing w:before="100" w:after="100"/>
            </w:pPr>
            <w:r w:rsidRPr="000403C4">
              <w:rPr>
                <w:sz w:val="22"/>
                <w:szCs w:val="22"/>
              </w:rPr>
              <w:t xml:space="preserve">Подпрограмма 2 </w:t>
            </w:r>
            <w:r w:rsidRPr="000403C4">
              <w:rPr>
                <w:b/>
                <w:i/>
                <w:sz w:val="22"/>
                <w:szCs w:val="22"/>
              </w:rPr>
              <w:t xml:space="preserve">«Молодежь </w:t>
            </w:r>
            <w:proofErr w:type="spellStart"/>
            <w:r w:rsidRPr="000403C4">
              <w:rPr>
                <w:b/>
                <w:i/>
                <w:sz w:val="22"/>
                <w:szCs w:val="22"/>
              </w:rPr>
              <w:t>Т</w:t>
            </w:r>
            <w:r>
              <w:rPr>
                <w:b/>
                <w:i/>
                <w:sz w:val="22"/>
                <w:szCs w:val="22"/>
              </w:rPr>
              <w:t>улунского</w:t>
            </w:r>
            <w:proofErr w:type="spellEnd"/>
            <w:r>
              <w:rPr>
                <w:b/>
                <w:i/>
                <w:sz w:val="22"/>
                <w:szCs w:val="22"/>
              </w:rPr>
              <w:t xml:space="preserve"> района» на 2024 – 2026 </w:t>
            </w:r>
            <w:r w:rsidRPr="000403C4">
              <w:rPr>
                <w:b/>
                <w:i/>
                <w:sz w:val="22"/>
                <w:szCs w:val="22"/>
              </w:rPr>
              <w:t>годы</w:t>
            </w:r>
          </w:p>
        </w:tc>
        <w:tc>
          <w:tcPr>
            <w:tcW w:w="2268" w:type="dxa"/>
            <w:vMerge w:val="restart"/>
            <w:vAlign w:val="center"/>
          </w:tcPr>
          <w:p w:rsidR="00227EFC" w:rsidRPr="000403C4" w:rsidRDefault="00227EFC" w:rsidP="00227EFC">
            <w:pPr>
              <w:widowControl w:val="0"/>
              <w:autoSpaceDE w:val="0"/>
              <w:autoSpaceDN w:val="0"/>
              <w:adjustRightInd w:val="0"/>
              <w:spacing w:before="100" w:after="100"/>
              <w:rPr>
                <w:b/>
                <w:i/>
              </w:rPr>
            </w:pPr>
            <w:r w:rsidRPr="000403C4">
              <w:rPr>
                <w:b/>
                <w:i/>
                <w:sz w:val="22"/>
                <w:szCs w:val="22"/>
              </w:rPr>
              <w:t>Всего, в том числе:</w:t>
            </w:r>
          </w:p>
        </w:tc>
        <w:tc>
          <w:tcPr>
            <w:tcW w:w="2268" w:type="dxa"/>
            <w:tcBorders>
              <w:top w:val="single" w:sz="4" w:space="0" w:color="auto"/>
            </w:tcBorders>
            <w:vAlign w:val="center"/>
          </w:tcPr>
          <w:p w:rsidR="00227EFC" w:rsidRPr="000403C4" w:rsidRDefault="00227EFC" w:rsidP="00227EFC">
            <w:pPr>
              <w:widowControl w:val="0"/>
              <w:autoSpaceDE w:val="0"/>
              <w:autoSpaceDN w:val="0"/>
              <w:adjustRightInd w:val="0"/>
              <w:rPr>
                <w:b/>
                <w:i/>
              </w:rPr>
            </w:pPr>
            <w:r w:rsidRPr="000403C4">
              <w:rPr>
                <w:b/>
                <w:i/>
                <w:sz w:val="22"/>
                <w:szCs w:val="22"/>
              </w:rPr>
              <w:t>Всего</w:t>
            </w:r>
          </w:p>
        </w:tc>
        <w:tc>
          <w:tcPr>
            <w:tcW w:w="2268" w:type="dxa"/>
            <w:vAlign w:val="center"/>
          </w:tcPr>
          <w:p w:rsidR="00227EFC" w:rsidRPr="00257532" w:rsidRDefault="00227EFC" w:rsidP="00227EFC">
            <w:pPr>
              <w:widowControl w:val="0"/>
              <w:autoSpaceDE w:val="0"/>
              <w:autoSpaceDN w:val="0"/>
              <w:adjustRightInd w:val="0"/>
              <w:ind w:right="273"/>
              <w:jc w:val="center"/>
              <w:rPr>
                <w:b/>
                <w:i/>
              </w:rPr>
            </w:pPr>
            <w:r>
              <w:rPr>
                <w:b/>
                <w:i/>
              </w:rPr>
              <w:t>590,8</w:t>
            </w:r>
          </w:p>
        </w:tc>
        <w:tc>
          <w:tcPr>
            <w:tcW w:w="2409" w:type="dxa"/>
            <w:vAlign w:val="center"/>
          </w:tcPr>
          <w:p w:rsidR="00227EFC" w:rsidRPr="00257532" w:rsidRDefault="00227EFC" w:rsidP="00227EFC">
            <w:pPr>
              <w:widowControl w:val="0"/>
              <w:autoSpaceDE w:val="0"/>
              <w:autoSpaceDN w:val="0"/>
              <w:adjustRightInd w:val="0"/>
              <w:ind w:right="273"/>
              <w:jc w:val="center"/>
              <w:rPr>
                <w:b/>
                <w:i/>
              </w:rPr>
            </w:pPr>
            <w:r>
              <w:rPr>
                <w:b/>
                <w:i/>
              </w:rPr>
              <w:t>590,8</w:t>
            </w:r>
          </w:p>
        </w:tc>
        <w:tc>
          <w:tcPr>
            <w:tcW w:w="2127" w:type="dxa"/>
            <w:gridSpan w:val="2"/>
            <w:vAlign w:val="center"/>
          </w:tcPr>
          <w:p w:rsidR="00227EFC" w:rsidRPr="00257532" w:rsidRDefault="00227EFC" w:rsidP="00227EFC">
            <w:pPr>
              <w:widowControl w:val="0"/>
              <w:autoSpaceDE w:val="0"/>
              <w:autoSpaceDN w:val="0"/>
              <w:adjustRightInd w:val="0"/>
              <w:ind w:right="273"/>
              <w:jc w:val="center"/>
              <w:rPr>
                <w:b/>
                <w:i/>
              </w:rPr>
            </w:pPr>
            <w:r>
              <w:rPr>
                <w:b/>
                <w:i/>
              </w:rPr>
              <w:t>590,8</w:t>
            </w:r>
          </w:p>
        </w:tc>
      </w:tr>
      <w:tr w:rsidR="00227EFC" w:rsidTr="00CE3B3B">
        <w:tc>
          <w:tcPr>
            <w:tcW w:w="3256" w:type="dxa"/>
            <w:vMerge/>
            <w:vAlign w:val="center"/>
          </w:tcPr>
          <w:p w:rsidR="00227EFC" w:rsidRPr="000403C4" w:rsidRDefault="00227EFC" w:rsidP="00227EFC">
            <w:pPr>
              <w:widowControl w:val="0"/>
              <w:autoSpaceDE w:val="0"/>
              <w:autoSpaceDN w:val="0"/>
              <w:adjustRightInd w:val="0"/>
              <w:spacing w:before="100" w:after="100"/>
            </w:pPr>
          </w:p>
        </w:tc>
        <w:tc>
          <w:tcPr>
            <w:tcW w:w="2268" w:type="dxa"/>
            <w:vMerge/>
            <w:vAlign w:val="center"/>
          </w:tcPr>
          <w:p w:rsidR="00227EFC" w:rsidRPr="000403C4" w:rsidRDefault="00227EFC" w:rsidP="00227EFC">
            <w:pPr>
              <w:widowControl w:val="0"/>
              <w:autoSpaceDE w:val="0"/>
              <w:autoSpaceDN w:val="0"/>
              <w:adjustRightInd w:val="0"/>
              <w:spacing w:before="100" w:after="100"/>
              <w:rPr>
                <w:b/>
                <w:i/>
              </w:rPr>
            </w:pPr>
          </w:p>
        </w:tc>
        <w:tc>
          <w:tcPr>
            <w:tcW w:w="2268" w:type="dxa"/>
            <w:vAlign w:val="center"/>
          </w:tcPr>
          <w:p w:rsidR="00227EFC" w:rsidRPr="000403C4" w:rsidRDefault="00227EFC" w:rsidP="00227EFC">
            <w:pPr>
              <w:widowControl w:val="0"/>
              <w:autoSpaceDE w:val="0"/>
              <w:autoSpaceDN w:val="0"/>
              <w:adjustRightInd w:val="0"/>
            </w:pPr>
            <w:r w:rsidRPr="000403C4">
              <w:rPr>
                <w:sz w:val="22"/>
                <w:szCs w:val="22"/>
              </w:rPr>
              <w:t>МБ</w:t>
            </w:r>
          </w:p>
        </w:tc>
        <w:tc>
          <w:tcPr>
            <w:tcW w:w="2268" w:type="dxa"/>
            <w:vAlign w:val="center"/>
          </w:tcPr>
          <w:p w:rsidR="00227EFC" w:rsidRPr="00257532" w:rsidRDefault="00227EFC" w:rsidP="00227EFC">
            <w:pPr>
              <w:widowControl w:val="0"/>
              <w:autoSpaceDE w:val="0"/>
              <w:autoSpaceDN w:val="0"/>
              <w:adjustRightInd w:val="0"/>
              <w:ind w:right="273"/>
              <w:jc w:val="center"/>
              <w:rPr>
                <w:i/>
              </w:rPr>
            </w:pPr>
            <w:r>
              <w:rPr>
                <w:b/>
                <w:i/>
              </w:rPr>
              <w:t>590,8</w:t>
            </w:r>
          </w:p>
        </w:tc>
        <w:tc>
          <w:tcPr>
            <w:tcW w:w="2409" w:type="dxa"/>
            <w:vAlign w:val="center"/>
          </w:tcPr>
          <w:p w:rsidR="00227EFC" w:rsidRPr="00257532" w:rsidRDefault="00227EFC" w:rsidP="00227EFC">
            <w:pPr>
              <w:widowControl w:val="0"/>
              <w:autoSpaceDE w:val="0"/>
              <w:autoSpaceDN w:val="0"/>
              <w:adjustRightInd w:val="0"/>
              <w:ind w:right="273"/>
              <w:jc w:val="center"/>
              <w:rPr>
                <w:i/>
              </w:rPr>
            </w:pPr>
            <w:r>
              <w:rPr>
                <w:b/>
                <w:i/>
              </w:rPr>
              <w:t>590,8</w:t>
            </w:r>
          </w:p>
        </w:tc>
        <w:tc>
          <w:tcPr>
            <w:tcW w:w="2127" w:type="dxa"/>
            <w:gridSpan w:val="2"/>
            <w:vAlign w:val="center"/>
          </w:tcPr>
          <w:p w:rsidR="00227EFC" w:rsidRPr="00257532" w:rsidRDefault="00227EFC" w:rsidP="00227EFC">
            <w:pPr>
              <w:widowControl w:val="0"/>
              <w:autoSpaceDE w:val="0"/>
              <w:autoSpaceDN w:val="0"/>
              <w:adjustRightInd w:val="0"/>
              <w:ind w:right="273"/>
              <w:jc w:val="center"/>
              <w:rPr>
                <w:i/>
              </w:rPr>
            </w:pPr>
            <w:r>
              <w:rPr>
                <w:b/>
                <w:i/>
              </w:rPr>
              <w:t>590,8</w:t>
            </w:r>
          </w:p>
        </w:tc>
      </w:tr>
      <w:tr w:rsidR="00227EFC" w:rsidTr="00CE3B3B">
        <w:tc>
          <w:tcPr>
            <w:tcW w:w="3256" w:type="dxa"/>
            <w:vMerge/>
            <w:vAlign w:val="center"/>
          </w:tcPr>
          <w:p w:rsidR="00227EFC" w:rsidRPr="000403C4" w:rsidRDefault="00227EFC" w:rsidP="00227EFC">
            <w:pPr>
              <w:widowControl w:val="0"/>
              <w:autoSpaceDE w:val="0"/>
              <w:autoSpaceDN w:val="0"/>
              <w:adjustRightInd w:val="0"/>
              <w:spacing w:before="100" w:after="100"/>
            </w:pPr>
          </w:p>
        </w:tc>
        <w:tc>
          <w:tcPr>
            <w:tcW w:w="2268" w:type="dxa"/>
            <w:vMerge/>
            <w:vAlign w:val="center"/>
          </w:tcPr>
          <w:p w:rsidR="00227EFC" w:rsidRPr="000403C4" w:rsidRDefault="00227EFC" w:rsidP="00227EFC">
            <w:pPr>
              <w:widowControl w:val="0"/>
              <w:autoSpaceDE w:val="0"/>
              <w:autoSpaceDN w:val="0"/>
              <w:adjustRightInd w:val="0"/>
              <w:spacing w:before="100" w:after="100"/>
              <w:rPr>
                <w:b/>
                <w:i/>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ОБ</w:t>
            </w:r>
          </w:p>
        </w:tc>
        <w:tc>
          <w:tcPr>
            <w:tcW w:w="2268"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409"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127" w:type="dxa"/>
            <w:gridSpan w:val="2"/>
          </w:tcPr>
          <w:p w:rsidR="00227EFC" w:rsidRPr="00257532" w:rsidRDefault="00227EFC" w:rsidP="00227EFC">
            <w:pPr>
              <w:widowControl w:val="0"/>
              <w:autoSpaceDE w:val="0"/>
              <w:autoSpaceDN w:val="0"/>
              <w:adjustRightInd w:val="0"/>
              <w:ind w:right="273"/>
              <w:jc w:val="center"/>
              <w:rPr>
                <w:i/>
              </w:rPr>
            </w:pPr>
            <w:r w:rsidRPr="00257532">
              <w:rPr>
                <w:i/>
              </w:rPr>
              <w:t>0</w:t>
            </w:r>
          </w:p>
        </w:tc>
      </w:tr>
      <w:tr w:rsidR="00227EFC" w:rsidTr="00CE3B3B">
        <w:tc>
          <w:tcPr>
            <w:tcW w:w="3256" w:type="dxa"/>
            <w:vMerge/>
            <w:vAlign w:val="center"/>
          </w:tcPr>
          <w:p w:rsidR="00227EFC" w:rsidRPr="000403C4" w:rsidRDefault="00227EFC" w:rsidP="00227EFC">
            <w:pPr>
              <w:widowControl w:val="0"/>
              <w:autoSpaceDE w:val="0"/>
              <w:autoSpaceDN w:val="0"/>
              <w:adjustRightInd w:val="0"/>
              <w:spacing w:before="100" w:after="100"/>
            </w:pPr>
          </w:p>
        </w:tc>
        <w:tc>
          <w:tcPr>
            <w:tcW w:w="2268" w:type="dxa"/>
            <w:vMerge/>
            <w:vAlign w:val="center"/>
          </w:tcPr>
          <w:p w:rsidR="00227EFC" w:rsidRPr="000403C4" w:rsidRDefault="00227EFC" w:rsidP="00227EFC">
            <w:pPr>
              <w:widowControl w:val="0"/>
              <w:autoSpaceDE w:val="0"/>
              <w:autoSpaceDN w:val="0"/>
              <w:adjustRightInd w:val="0"/>
              <w:spacing w:before="100" w:after="100"/>
              <w:rPr>
                <w:b/>
                <w:i/>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ФБ</w:t>
            </w:r>
          </w:p>
        </w:tc>
        <w:tc>
          <w:tcPr>
            <w:tcW w:w="2268"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409"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127" w:type="dxa"/>
            <w:gridSpan w:val="2"/>
          </w:tcPr>
          <w:p w:rsidR="00227EFC" w:rsidRPr="00257532" w:rsidRDefault="00227EFC" w:rsidP="00227EFC">
            <w:pPr>
              <w:widowControl w:val="0"/>
              <w:autoSpaceDE w:val="0"/>
              <w:autoSpaceDN w:val="0"/>
              <w:adjustRightInd w:val="0"/>
              <w:ind w:right="273"/>
              <w:jc w:val="center"/>
              <w:rPr>
                <w:i/>
              </w:rPr>
            </w:pPr>
            <w:r w:rsidRPr="00257532">
              <w:rPr>
                <w:i/>
              </w:rPr>
              <w:t>0</w:t>
            </w:r>
          </w:p>
        </w:tc>
      </w:tr>
      <w:tr w:rsidR="00227EFC" w:rsidTr="00CE3B3B">
        <w:tc>
          <w:tcPr>
            <w:tcW w:w="3256" w:type="dxa"/>
            <w:vMerge/>
            <w:vAlign w:val="center"/>
          </w:tcPr>
          <w:p w:rsidR="00227EFC" w:rsidRPr="000403C4" w:rsidRDefault="00227EFC" w:rsidP="00227EFC">
            <w:pPr>
              <w:widowControl w:val="0"/>
              <w:autoSpaceDE w:val="0"/>
              <w:autoSpaceDN w:val="0"/>
              <w:adjustRightInd w:val="0"/>
              <w:spacing w:before="100" w:after="100"/>
            </w:pPr>
          </w:p>
        </w:tc>
        <w:tc>
          <w:tcPr>
            <w:tcW w:w="2268" w:type="dxa"/>
            <w:vMerge/>
            <w:vAlign w:val="center"/>
          </w:tcPr>
          <w:p w:rsidR="00227EFC" w:rsidRPr="000403C4" w:rsidRDefault="00227EFC" w:rsidP="00227EFC">
            <w:pPr>
              <w:widowControl w:val="0"/>
              <w:autoSpaceDE w:val="0"/>
              <w:autoSpaceDN w:val="0"/>
              <w:adjustRightInd w:val="0"/>
              <w:spacing w:before="100" w:after="100"/>
              <w:rPr>
                <w:b/>
                <w:i/>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МБСП</w:t>
            </w:r>
          </w:p>
        </w:tc>
        <w:tc>
          <w:tcPr>
            <w:tcW w:w="2268"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409"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127" w:type="dxa"/>
            <w:gridSpan w:val="2"/>
          </w:tcPr>
          <w:p w:rsidR="00227EFC" w:rsidRPr="00257532" w:rsidRDefault="00227EFC" w:rsidP="00227EFC">
            <w:pPr>
              <w:widowControl w:val="0"/>
              <w:autoSpaceDE w:val="0"/>
              <w:autoSpaceDN w:val="0"/>
              <w:adjustRightInd w:val="0"/>
              <w:ind w:right="273"/>
              <w:jc w:val="center"/>
              <w:rPr>
                <w:i/>
              </w:rPr>
            </w:pPr>
            <w:r w:rsidRPr="00257532">
              <w:rPr>
                <w:i/>
              </w:rPr>
              <w:t>0</w:t>
            </w:r>
          </w:p>
        </w:tc>
      </w:tr>
      <w:tr w:rsidR="00227EFC" w:rsidTr="00CE3B3B">
        <w:trPr>
          <w:trHeight w:val="323"/>
        </w:trPr>
        <w:tc>
          <w:tcPr>
            <w:tcW w:w="3256"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ИИ</w:t>
            </w:r>
          </w:p>
        </w:tc>
        <w:tc>
          <w:tcPr>
            <w:tcW w:w="2268"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409"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127" w:type="dxa"/>
            <w:gridSpan w:val="2"/>
          </w:tcPr>
          <w:p w:rsidR="00227EFC" w:rsidRPr="00257532" w:rsidRDefault="00227EFC" w:rsidP="00227EFC">
            <w:pPr>
              <w:widowControl w:val="0"/>
              <w:autoSpaceDE w:val="0"/>
              <w:autoSpaceDN w:val="0"/>
              <w:adjustRightInd w:val="0"/>
              <w:ind w:right="273"/>
              <w:jc w:val="center"/>
              <w:rPr>
                <w:i/>
              </w:rPr>
            </w:pPr>
            <w:r w:rsidRPr="00257532">
              <w:rPr>
                <w:i/>
              </w:rPr>
              <w:t>0</w:t>
            </w:r>
          </w:p>
        </w:tc>
      </w:tr>
      <w:tr w:rsidR="00227EFC" w:rsidTr="00CE3B3B">
        <w:tc>
          <w:tcPr>
            <w:tcW w:w="3256"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Merge w:val="restart"/>
            <w:vAlign w:val="center"/>
          </w:tcPr>
          <w:p w:rsidR="00227EFC" w:rsidRPr="000403C4" w:rsidRDefault="00227EFC" w:rsidP="00227EFC">
            <w:pPr>
              <w:widowControl w:val="0"/>
              <w:autoSpaceDE w:val="0"/>
              <w:autoSpaceDN w:val="0"/>
              <w:adjustRightInd w:val="0"/>
              <w:outlineLvl w:val="2"/>
              <w:rPr>
                <w:b/>
                <w:i/>
                <w:sz w:val="28"/>
                <w:szCs w:val="28"/>
              </w:rPr>
            </w:pPr>
            <w:r>
              <w:rPr>
                <w:b/>
                <w:i/>
                <w:sz w:val="22"/>
                <w:szCs w:val="22"/>
              </w:rPr>
              <w:t xml:space="preserve">Комитет по </w:t>
            </w:r>
            <w:r w:rsidRPr="000403C4">
              <w:rPr>
                <w:b/>
                <w:i/>
                <w:sz w:val="22"/>
                <w:szCs w:val="22"/>
              </w:rPr>
              <w:t>культур</w:t>
            </w:r>
            <w:r>
              <w:rPr>
                <w:b/>
                <w:i/>
                <w:sz w:val="22"/>
                <w:szCs w:val="22"/>
              </w:rPr>
              <w:t>е</w:t>
            </w:r>
          </w:p>
        </w:tc>
        <w:tc>
          <w:tcPr>
            <w:tcW w:w="2268" w:type="dxa"/>
            <w:vAlign w:val="center"/>
          </w:tcPr>
          <w:p w:rsidR="00227EFC" w:rsidRPr="000403C4" w:rsidRDefault="00227EFC" w:rsidP="00227EFC">
            <w:pPr>
              <w:widowControl w:val="0"/>
              <w:autoSpaceDE w:val="0"/>
              <w:autoSpaceDN w:val="0"/>
              <w:adjustRightInd w:val="0"/>
              <w:rPr>
                <w:b/>
                <w:i/>
              </w:rPr>
            </w:pPr>
            <w:r w:rsidRPr="000403C4">
              <w:rPr>
                <w:b/>
                <w:i/>
                <w:sz w:val="22"/>
                <w:szCs w:val="22"/>
              </w:rPr>
              <w:t>Всего</w:t>
            </w:r>
          </w:p>
        </w:tc>
        <w:tc>
          <w:tcPr>
            <w:tcW w:w="2268" w:type="dxa"/>
            <w:vAlign w:val="center"/>
          </w:tcPr>
          <w:p w:rsidR="00227EFC" w:rsidRPr="00257532" w:rsidRDefault="00227EFC" w:rsidP="00227EFC">
            <w:pPr>
              <w:widowControl w:val="0"/>
              <w:autoSpaceDE w:val="0"/>
              <w:autoSpaceDN w:val="0"/>
              <w:adjustRightInd w:val="0"/>
              <w:ind w:right="273"/>
              <w:jc w:val="center"/>
              <w:rPr>
                <w:b/>
                <w:i/>
              </w:rPr>
            </w:pPr>
            <w:r>
              <w:rPr>
                <w:b/>
                <w:i/>
              </w:rPr>
              <w:t>590,8</w:t>
            </w:r>
          </w:p>
        </w:tc>
        <w:tc>
          <w:tcPr>
            <w:tcW w:w="2409" w:type="dxa"/>
            <w:vAlign w:val="center"/>
          </w:tcPr>
          <w:p w:rsidR="00227EFC" w:rsidRPr="00257532" w:rsidRDefault="00227EFC" w:rsidP="00227EFC">
            <w:pPr>
              <w:widowControl w:val="0"/>
              <w:autoSpaceDE w:val="0"/>
              <w:autoSpaceDN w:val="0"/>
              <w:adjustRightInd w:val="0"/>
              <w:ind w:right="273"/>
              <w:jc w:val="center"/>
              <w:rPr>
                <w:b/>
                <w:i/>
              </w:rPr>
            </w:pPr>
            <w:r>
              <w:rPr>
                <w:b/>
                <w:i/>
              </w:rPr>
              <w:t>590,8</w:t>
            </w:r>
          </w:p>
        </w:tc>
        <w:tc>
          <w:tcPr>
            <w:tcW w:w="2127" w:type="dxa"/>
            <w:gridSpan w:val="2"/>
            <w:vAlign w:val="center"/>
          </w:tcPr>
          <w:p w:rsidR="00227EFC" w:rsidRPr="00257532" w:rsidRDefault="00227EFC" w:rsidP="00227EFC">
            <w:pPr>
              <w:widowControl w:val="0"/>
              <w:autoSpaceDE w:val="0"/>
              <w:autoSpaceDN w:val="0"/>
              <w:adjustRightInd w:val="0"/>
              <w:ind w:right="273"/>
              <w:jc w:val="center"/>
              <w:rPr>
                <w:b/>
                <w:i/>
              </w:rPr>
            </w:pPr>
            <w:r>
              <w:rPr>
                <w:b/>
                <w:i/>
              </w:rPr>
              <w:t>590,8</w:t>
            </w:r>
          </w:p>
        </w:tc>
      </w:tr>
      <w:tr w:rsidR="00227EFC" w:rsidTr="00CE3B3B">
        <w:tc>
          <w:tcPr>
            <w:tcW w:w="3256"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Merge/>
            <w:vAlign w:val="center"/>
          </w:tcPr>
          <w:p w:rsidR="00227EFC" w:rsidRPr="000403C4" w:rsidRDefault="00227EFC" w:rsidP="00227EFC">
            <w:pPr>
              <w:widowControl w:val="0"/>
              <w:autoSpaceDE w:val="0"/>
              <w:autoSpaceDN w:val="0"/>
              <w:adjustRightInd w:val="0"/>
              <w:outlineLvl w:val="2"/>
              <w:rPr>
                <w:b/>
                <w:i/>
              </w:rPr>
            </w:pPr>
          </w:p>
        </w:tc>
        <w:tc>
          <w:tcPr>
            <w:tcW w:w="2268" w:type="dxa"/>
            <w:vAlign w:val="center"/>
          </w:tcPr>
          <w:p w:rsidR="00227EFC" w:rsidRPr="000403C4" w:rsidRDefault="00227EFC" w:rsidP="00227EFC">
            <w:pPr>
              <w:widowControl w:val="0"/>
              <w:autoSpaceDE w:val="0"/>
              <w:autoSpaceDN w:val="0"/>
              <w:adjustRightInd w:val="0"/>
            </w:pPr>
            <w:r w:rsidRPr="000403C4">
              <w:rPr>
                <w:sz w:val="22"/>
                <w:szCs w:val="22"/>
              </w:rPr>
              <w:t>МБ</w:t>
            </w:r>
          </w:p>
        </w:tc>
        <w:tc>
          <w:tcPr>
            <w:tcW w:w="2268" w:type="dxa"/>
            <w:vAlign w:val="center"/>
          </w:tcPr>
          <w:p w:rsidR="00227EFC" w:rsidRPr="00257532" w:rsidRDefault="00227EFC" w:rsidP="00227EFC">
            <w:pPr>
              <w:widowControl w:val="0"/>
              <w:autoSpaceDE w:val="0"/>
              <w:autoSpaceDN w:val="0"/>
              <w:adjustRightInd w:val="0"/>
              <w:ind w:right="273"/>
              <w:jc w:val="center"/>
              <w:rPr>
                <w:i/>
              </w:rPr>
            </w:pPr>
            <w:r>
              <w:rPr>
                <w:b/>
                <w:i/>
              </w:rPr>
              <w:t>590,8</w:t>
            </w:r>
          </w:p>
        </w:tc>
        <w:tc>
          <w:tcPr>
            <w:tcW w:w="2409" w:type="dxa"/>
            <w:vAlign w:val="center"/>
          </w:tcPr>
          <w:p w:rsidR="00227EFC" w:rsidRPr="00257532" w:rsidRDefault="00227EFC" w:rsidP="00227EFC">
            <w:pPr>
              <w:widowControl w:val="0"/>
              <w:autoSpaceDE w:val="0"/>
              <w:autoSpaceDN w:val="0"/>
              <w:adjustRightInd w:val="0"/>
              <w:ind w:right="273"/>
              <w:jc w:val="center"/>
              <w:rPr>
                <w:i/>
              </w:rPr>
            </w:pPr>
            <w:r>
              <w:rPr>
                <w:b/>
                <w:i/>
              </w:rPr>
              <w:t>590,8</w:t>
            </w:r>
          </w:p>
        </w:tc>
        <w:tc>
          <w:tcPr>
            <w:tcW w:w="2127" w:type="dxa"/>
            <w:gridSpan w:val="2"/>
            <w:vAlign w:val="center"/>
          </w:tcPr>
          <w:p w:rsidR="00227EFC" w:rsidRPr="00257532" w:rsidRDefault="00227EFC" w:rsidP="00227EFC">
            <w:pPr>
              <w:widowControl w:val="0"/>
              <w:autoSpaceDE w:val="0"/>
              <w:autoSpaceDN w:val="0"/>
              <w:adjustRightInd w:val="0"/>
              <w:ind w:right="273"/>
              <w:jc w:val="center"/>
              <w:rPr>
                <w:i/>
              </w:rPr>
            </w:pPr>
            <w:r>
              <w:rPr>
                <w:b/>
                <w:i/>
              </w:rPr>
              <w:t>590,8</w:t>
            </w:r>
          </w:p>
        </w:tc>
      </w:tr>
      <w:tr w:rsidR="00227EFC" w:rsidTr="00CE3B3B">
        <w:tc>
          <w:tcPr>
            <w:tcW w:w="3256"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Merge/>
            <w:vAlign w:val="center"/>
          </w:tcPr>
          <w:p w:rsidR="00227EFC" w:rsidRPr="000403C4" w:rsidRDefault="00227EFC" w:rsidP="00227EFC">
            <w:pPr>
              <w:widowControl w:val="0"/>
              <w:autoSpaceDE w:val="0"/>
              <w:autoSpaceDN w:val="0"/>
              <w:adjustRightInd w:val="0"/>
              <w:outlineLvl w:val="2"/>
              <w:rPr>
                <w:b/>
                <w:i/>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ОБ</w:t>
            </w:r>
          </w:p>
        </w:tc>
        <w:tc>
          <w:tcPr>
            <w:tcW w:w="2268"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409"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127" w:type="dxa"/>
            <w:gridSpan w:val="2"/>
          </w:tcPr>
          <w:p w:rsidR="00227EFC" w:rsidRPr="00257532" w:rsidRDefault="00227EFC" w:rsidP="00227EFC">
            <w:pPr>
              <w:widowControl w:val="0"/>
              <w:autoSpaceDE w:val="0"/>
              <w:autoSpaceDN w:val="0"/>
              <w:adjustRightInd w:val="0"/>
              <w:ind w:right="273"/>
              <w:jc w:val="center"/>
              <w:rPr>
                <w:i/>
              </w:rPr>
            </w:pPr>
            <w:r w:rsidRPr="00257532">
              <w:rPr>
                <w:i/>
              </w:rPr>
              <w:t>0</w:t>
            </w:r>
          </w:p>
        </w:tc>
      </w:tr>
      <w:tr w:rsidR="00227EFC" w:rsidTr="00CE3B3B">
        <w:tc>
          <w:tcPr>
            <w:tcW w:w="3256"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Merge/>
            <w:vAlign w:val="center"/>
          </w:tcPr>
          <w:p w:rsidR="00227EFC" w:rsidRPr="000403C4" w:rsidRDefault="00227EFC" w:rsidP="00227EFC">
            <w:pPr>
              <w:widowControl w:val="0"/>
              <w:autoSpaceDE w:val="0"/>
              <w:autoSpaceDN w:val="0"/>
              <w:adjustRightInd w:val="0"/>
              <w:outlineLvl w:val="2"/>
              <w:rPr>
                <w:b/>
                <w:i/>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ФБ</w:t>
            </w:r>
          </w:p>
        </w:tc>
        <w:tc>
          <w:tcPr>
            <w:tcW w:w="2268"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409"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127" w:type="dxa"/>
            <w:gridSpan w:val="2"/>
          </w:tcPr>
          <w:p w:rsidR="00227EFC" w:rsidRPr="00257532" w:rsidRDefault="00227EFC" w:rsidP="00227EFC">
            <w:pPr>
              <w:widowControl w:val="0"/>
              <w:autoSpaceDE w:val="0"/>
              <w:autoSpaceDN w:val="0"/>
              <w:adjustRightInd w:val="0"/>
              <w:ind w:right="273"/>
              <w:jc w:val="center"/>
              <w:rPr>
                <w:i/>
              </w:rPr>
            </w:pPr>
            <w:r w:rsidRPr="00257532">
              <w:rPr>
                <w:i/>
              </w:rPr>
              <w:t>0</w:t>
            </w:r>
          </w:p>
        </w:tc>
      </w:tr>
      <w:tr w:rsidR="00227EFC" w:rsidTr="00CE3B3B">
        <w:tc>
          <w:tcPr>
            <w:tcW w:w="3256"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Merge/>
            <w:vAlign w:val="center"/>
          </w:tcPr>
          <w:p w:rsidR="00227EFC" w:rsidRPr="000403C4" w:rsidRDefault="00227EFC" w:rsidP="00227EFC">
            <w:pPr>
              <w:widowControl w:val="0"/>
              <w:autoSpaceDE w:val="0"/>
              <w:autoSpaceDN w:val="0"/>
              <w:adjustRightInd w:val="0"/>
              <w:outlineLvl w:val="2"/>
              <w:rPr>
                <w:b/>
                <w:i/>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МБСП</w:t>
            </w:r>
          </w:p>
        </w:tc>
        <w:tc>
          <w:tcPr>
            <w:tcW w:w="2268"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409"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127" w:type="dxa"/>
            <w:gridSpan w:val="2"/>
          </w:tcPr>
          <w:p w:rsidR="00227EFC" w:rsidRPr="00257532" w:rsidRDefault="00227EFC" w:rsidP="00227EFC">
            <w:pPr>
              <w:widowControl w:val="0"/>
              <w:autoSpaceDE w:val="0"/>
              <w:autoSpaceDN w:val="0"/>
              <w:adjustRightInd w:val="0"/>
              <w:ind w:right="273"/>
              <w:jc w:val="center"/>
              <w:rPr>
                <w:i/>
              </w:rPr>
            </w:pPr>
            <w:r w:rsidRPr="00257532">
              <w:rPr>
                <w:i/>
              </w:rPr>
              <w:t>0</w:t>
            </w:r>
          </w:p>
        </w:tc>
      </w:tr>
      <w:tr w:rsidR="00227EFC" w:rsidTr="00CE3B3B">
        <w:tc>
          <w:tcPr>
            <w:tcW w:w="3256"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Merge/>
            <w:vAlign w:val="center"/>
          </w:tcPr>
          <w:p w:rsidR="00227EFC" w:rsidRPr="000403C4" w:rsidRDefault="00227EFC" w:rsidP="00227EFC">
            <w:pPr>
              <w:widowControl w:val="0"/>
              <w:autoSpaceDE w:val="0"/>
              <w:autoSpaceDN w:val="0"/>
              <w:adjustRightInd w:val="0"/>
              <w:outlineLvl w:val="2"/>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ИИ</w:t>
            </w:r>
          </w:p>
        </w:tc>
        <w:tc>
          <w:tcPr>
            <w:tcW w:w="2268"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409"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127" w:type="dxa"/>
            <w:gridSpan w:val="2"/>
          </w:tcPr>
          <w:p w:rsidR="00227EFC" w:rsidRPr="00257532" w:rsidRDefault="00227EFC" w:rsidP="00227EFC">
            <w:pPr>
              <w:widowControl w:val="0"/>
              <w:autoSpaceDE w:val="0"/>
              <w:autoSpaceDN w:val="0"/>
              <w:adjustRightInd w:val="0"/>
              <w:ind w:right="273"/>
              <w:jc w:val="center"/>
              <w:rPr>
                <w:i/>
              </w:rPr>
            </w:pPr>
            <w:r w:rsidRPr="00257532">
              <w:rPr>
                <w:i/>
              </w:rPr>
              <w:t>0</w:t>
            </w:r>
          </w:p>
        </w:tc>
      </w:tr>
      <w:tr w:rsidR="00227EFC" w:rsidTr="00CE3B3B">
        <w:trPr>
          <w:trHeight w:val="419"/>
        </w:trPr>
        <w:tc>
          <w:tcPr>
            <w:tcW w:w="3256" w:type="dxa"/>
            <w:vMerge w:val="restart"/>
            <w:vAlign w:val="center"/>
          </w:tcPr>
          <w:p w:rsidR="00227EFC" w:rsidRPr="000403C4" w:rsidRDefault="00227EFC" w:rsidP="00227EFC">
            <w:pPr>
              <w:widowControl w:val="0"/>
              <w:autoSpaceDE w:val="0"/>
              <w:autoSpaceDN w:val="0"/>
              <w:adjustRightInd w:val="0"/>
              <w:spacing w:before="100" w:after="100"/>
            </w:pPr>
            <w:r w:rsidRPr="000403C4">
              <w:rPr>
                <w:sz w:val="22"/>
                <w:szCs w:val="22"/>
              </w:rPr>
              <w:t xml:space="preserve">2.1. Основное мероприятие: </w:t>
            </w:r>
            <w:r w:rsidRPr="000403C4">
              <w:rPr>
                <w:sz w:val="22"/>
                <w:szCs w:val="22"/>
              </w:rPr>
              <w:lastRenderedPageBreak/>
              <w:t xml:space="preserve">«Создание необходимых условий для повышения эффективности государственной молодежной политики в </w:t>
            </w:r>
            <w:proofErr w:type="spellStart"/>
            <w:r w:rsidRPr="000403C4">
              <w:rPr>
                <w:sz w:val="22"/>
                <w:szCs w:val="22"/>
              </w:rPr>
              <w:t>Тулунском</w:t>
            </w:r>
            <w:proofErr w:type="spellEnd"/>
            <w:r w:rsidRPr="000403C4">
              <w:rPr>
                <w:sz w:val="22"/>
                <w:szCs w:val="22"/>
              </w:rPr>
              <w:t xml:space="preserve"> районе».</w:t>
            </w:r>
          </w:p>
        </w:tc>
        <w:tc>
          <w:tcPr>
            <w:tcW w:w="2268" w:type="dxa"/>
            <w:vMerge w:val="restart"/>
            <w:vAlign w:val="center"/>
          </w:tcPr>
          <w:p w:rsidR="00227EFC" w:rsidRPr="000403C4" w:rsidRDefault="00227EFC" w:rsidP="00227EFC">
            <w:pPr>
              <w:widowControl w:val="0"/>
              <w:autoSpaceDE w:val="0"/>
              <w:autoSpaceDN w:val="0"/>
              <w:adjustRightInd w:val="0"/>
              <w:spacing w:before="100" w:after="100"/>
              <w:rPr>
                <w:b/>
              </w:rPr>
            </w:pPr>
            <w:r w:rsidRPr="000403C4">
              <w:rPr>
                <w:b/>
                <w:sz w:val="22"/>
                <w:szCs w:val="22"/>
              </w:rPr>
              <w:lastRenderedPageBreak/>
              <w:t>Всего, в том числе:</w:t>
            </w:r>
          </w:p>
        </w:tc>
        <w:tc>
          <w:tcPr>
            <w:tcW w:w="2268" w:type="dxa"/>
            <w:vAlign w:val="center"/>
          </w:tcPr>
          <w:p w:rsidR="00227EFC" w:rsidRPr="000403C4" w:rsidRDefault="00227EFC" w:rsidP="00227EFC">
            <w:pPr>
              <w:widowControl w:val="0"/>
              <w:autoSpaceDE w:val="0"/>
              <w:autoSpaceDN w:val="0"/>
              <w:adjustRightInd w:val="0"/>
              <w:rPr>
                <w:b/>
              </w:rPr>
            </w:pPr>
            <w:r w:rsidRPr="000403C4">
              <w:rPr>
                <w:b/>
                <w:sz w:val="22"/>
                <w:szCs w:val="22"/>
              </w:rPr>
              <w:t>Всего</w:t>
            </w:r>
          </w:p>
        </w:tc>
        <w:tc>
          <w:tcPr>
            <w:tcW w:w="2268" w:type="dxa"/>
            <w:vAlign w:val="center"/>
          </w:tcPr>
          <w:p w:rsidR="00227EFC" w:rsidRPr="00257532" w:rsidRDefault="00227EFC" w:rsidP="00227EFC">
            <w:pPr>
              <w:widowControl w:val="0"/>
              <w:autoSpaceDE w:val="0"/>
              <w:autoSpaceDN w:val="0"/>
              <w:adjustRightInd w:val="0"/>
              <w:ind w:right="273"/>
              <w:jc w:val="center"/>
              <w:rPr>
                <w:b/>
                <w:i/>
              </w:rPr>
            </w:pPr>
            <w:r>
              <w:rPr>
                <w:b/>
                <w:i/>
              </w:rPr>
              <w:t>530,8</w:t>
            </w:r>
          </w:p>
        </w:tc>
        <w:tc>
          <w:tcPr>
            <w:tcW w:w="2409" w:type="dxa"/>
            <w:vAlign w:val="center"/>
          </w:tcPr>
          <w:p w:rsidR="00227EFC" w:rsidRPr="00257532" w:rsidRDefault="00227EFC" w:rsidP="00227EFC">
            <w:pPr>
              <w:widowControl w:val="0"/>
              <w:autoSpaceDE w:val="0"/>
              <w:autoSpaceDN w:val="0"/>
              <w:adjustRightInd w:val="0"/>
              <w:ind w:right="273"/>
              <w:jc w:val="center"/>
              <w:rPr>
                <w:b/>
                <w:i/>
              </w:rPr>
            </w:pPr>
            <w:r>
              <w:rPr>
                <w:b/>
                <w:i/>
              </w:rPr>
              <w:t>530,8</w:t>
            </w:r>
          </w:p>
        </w:tc>
        <w:tc>
          <w:tcPr>
            <w:tcW w:w="2127" w:type="dxa"/>
            <w:gridSpan w:val="2"/>
            <w:vAlign w:val="center"/>
          </w:tcPr>
          <w:p w:rsidR="00227EFC" w:rsidRPr="00257532" w:rsidRDefault="00227EFC" w:rsidP="00227EFC">
            <w:pPr>
              <w:widowControl w:val="0"/>
              <w:autoSpaceDE w:val="0"/>
              <w:autoSpaceDN w:val="0"/>
              <w:adjustRightInd w:val="0"/>
              <w:ind w:right="273"/>
              <w:jc w:val="center"/>
              <w:rPr>
                <w:b/>
                <w:i/>
              </w:rPr>
            </w:pPr>
            <w:r>
              <w:rPr>
                <w:b/>
                <w:i/>
              </w:rPr>
              <w:t>530,8</w:t>
            </w:r>
          </w:p>
        </w:tc>
      </w:tr>
      <w:tr w:rsidR="00227EFC" w:rsidTr="00CE3B3B">
        <w:trPr>
          <w:trHeight w:val="419"/>
        </w:trPr>
        <w:tc>
          <w:tcPr>
            <w:tcW w:w="3256" w:type="dxa"/>
            <w:vMerge/>
            <w:vAlign w:val="center"/>
          </w:tcPr>
          <w:p w:rsidR="00227EFC" w:rsidRPr="000403C4" w:rsidRDefault="00227EFC" w:rsidP="00227EFC">
            <w:pPr>
              <w:widowControl w:val="0"/>
              <w:autoSpaceDE w:val="0"/>
              <w:autoSpaceDN w:val="0"/>
              <w:adjustRightInd w:val="0"/>
              <w:spacing w:before="100" w:after="100"/>
              <w:ind w:left="567"/>
            </w:pPr>
          </w:p>
        </w:tc>
        <w:tc>
          <w:tcPr>
            <w:tcW w:w="2268" w:type="dxa"/>
            <w:vMerge/>
            <w:vAlign w:val="center"/>
          </w:tcPr>
          <w:p w:rsidR="00227EFC" w:rsidRPr="000403C4" w:rsidRDefault="00227EFC" w:rsidP="00227EFC">
            <w:pPr>
              <w:widowControl w:val="0"/>
              <w:autoSpaceDE w:val="0"/>
              <w:autoSpaceDN w:val="0"/>
              <w:adjustRightInd w:val="0"/>
              <w:spacing w:before="100" w:after="100"/>
              <w:rPr>
                <w:b/>
              </w:rPr>
            </w:pPr>
          </w:p>
        </w:tc>
        <w:tc>
          <w:tcPr>
            <w:tcW w:w="2268" w:type="dxa"/>
            <w:vAlign w:val="center"/>
          </w:tcPr>
          <w:p w:rsidR="00227EFC" w:rsidRPr="000403C4" w:rsidRDefault="00227EFC" w:rsidP="00227EFC">
            <w:pPr>
              <w:widowControl w:val="0"/>
              <w:autoSpaceDE w:val="0"/>
              <w:autoSpaceDN w:val="0"/>
              <w:adjustRightInd w:val="0"/>
              <w:rPr>
                <w:b/>
                <w:i/>
              </w:rPr>
            </w:pPr>
            <w:r w:rsidRPr="000403C4">
              <w:rPr>
                <w:sz w:val="22"/>
                <w:szCs w:val="22"/>
              </w:rPr>
              <w:t>МБ</w:t>
            </w:r>
          </w:p>
        </w:tc>
        <w:tc>
          <w:tcPr>
            <w:tcW w:w="2268" w:type="dxa"/>
            <w:vAlign w:val="center"/>
          </w:tcPr>
          <w:p w:rsidR="00227EFC" w:rsidRPr="00257532" w:rsidRDefault="00227EFC" w:rsidP="00227EFC">
            <w:pPr>
              <w:widowControl w:val="0"/>
              <w:autoSpaceDE w:val="0"/>
              <w:autoSpaceDN w:val="0"/>
              <w:adjustRightInd w:val="0"/>
              <w:ind w:right="273"/>
              <w:jc w:val="center"/>
              <w:rPr>
                <w:i/>
              </w:rPr>
            </w:pPr>
            <w:r>
              <w:rPr>
                <w:b/>
                <w:i/>
              </w:rPr>
              <w:t>530,8</w:t>
            </w:r>
          </w:p>
        </w:tc>
        <w:tc>
          <w:tcPr>
            <w:tcW w:w="2409" w:type="dxa"/>
            <w:vAlign w:val="center"/>
          </w:tcPr>
          <w:p w:rsidR="00227EFC" w:rsidRPr="00257532" w:rsidRDefault="00227EFC" w:rsidP="00227EFC">
            <w:pPr>
              <w:widowControl w:val="0"/>
              <w:autoSpaceDE w:val="0"/>
              <w:autoSpaceDN w:val="0"/>
              <w:adjustRightInd w:val="0"/>
              <w:ind w:right="273"/>
              <w:jc w:val="center"/>
              <w:rPr>
                <w:i/>
              </w:rPr>
            </w:pPr>
            <w:r>
              <w:rPr>
                <w:b/>
                <w:i/>
              </w:rPr>
              <w:t>530,8</w:t>
            </w:r>
          </w:p>
        </w:tc>
        <w:tc>
          <w:tcPr>
            <w:tcW w:w="2127" w:type="dxa"/>
            <w:gridSpan w:val="2"/>
            <w:vAlign w:val="center"/>
          </w:tcPr>
          <w:p w:rsidR="00227EFC" w:rsidRPr="00257532" w:rsidRDefault="00227EFC" w:rsidP="00227EFC">
            <w:pPr>
              <w:widowControl w:val="0"/>
              <w:autoSpaceDE w:val="0"/>
              <w:autoSpaceDN w:val="0"/>
              <w:adjustRightInd w:val="0"/>
              <w:ind w:right="273"/>
              <w:jc w:val="center"/>
              <w:rPr>
                <w:i/>
              </w:rPr>
            </w:pPr>
            <w:r>
              <w:rPr>
                <w:b/>
                <w:i/>
              </w:rPr>
              <w:t>530,8</w:t>
            </w:r>
          </w:p>
        </w:tc>
      </w:tr>
      <w:tr w:rsidR="00227EFC" w:rsidTr="00CE3B3B">
        <w:trPr>
          <w:trHeight w:val="419"/>
        </w:trPr>
        <w:tc>
          <w:tcPr>
            <w:tcW w:w="3256" w:type="dxa"/>
            <w:vMerge/>
            <w:vAlign w:val="center"/>
          </w:tcPr>
          <w:p w:rsidR="00227EFC" w:rsidRPr="000403C4" w:rsidRDefault="00227EFC" w:rsidP="00227EFC">
            <w:pPr>
              <w:widowControl w:val="0"/>
              <w:autoSpaceDE w:val="0"/>
              <w:autoSpaceDN w:val="0"/>
              <w:adjustRightInd w:val="0"/>
              <w:spacing w:before="100" w:after="100"/>
              <w:ind w:left="567"/>
            </w:pPr>
          </w:p>
        </w:tc>
        <w:tc>
          <w:tcPr>
            <w:tcW w:w="2268" w:type="dxa"/>
            <w:vMerge/>
            <w:vAlign w:val="center"/>
          </w:tcPr>
          <w:p w:rsidR="00227EFC" w:rsidRPr="000403C4" w:rsidRDefault="00227EFC" w:rsidP="00227EFC">
            <w:pPr>
              <w:widowControl w:val="0"/>
              <w:autoSpaceDE w:val="0"/>
              <w:autoSpaceDN w:val="0"/>
              <w:adjustRightInd w:val="0"/>
              <w:spacing w:before="100" w:after="100"/>
              <w:rPr>
                <w:b/>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ОБ</w:t>
            </w:r>
          </w:p>
        </w:tc>
        <w:tc>
          <w:tcPr>
            <w:tcW w:w="2268"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409"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127" w:type="dxa"/>
            <w:gridSpan w:val="2"/>
          </w:tcPr>
          <w:p w:rsidR="00227EFC" w:rsidRPr="00257532" w:rsidRDefault="00227EFC" w:rsidP="00227EFC">
            <w:pPr>
              <w:widowControl w:val="0"/>
              <w:autoSpaceDE w:val="0"/>
              <w:autoSpaceDN w:val="0"/>
              <w:adjustRightInd w:val="0"/>
              <w:ind w:right="273"/>
              <w:jc w:val="center"/>
              <w:rPr>
                <w:i/>
              </w:rPr>
            </w:pPr>
            <w:r w:rsidRPr="00257532">
              <w:rPr>
                <w:i/>
              </w:rPr>
              <w:t>0</w:t>
            </w:r>
          </w:p>
        </w:tc>
      </w:tr>
      <w:tr w:rsidR="00227EFC" w:rsidTr="00CE3B3B">
        <w:trPr>
          <w:trHeight w:val="419"/>
        </w:trPr>
        <w:tc>
          <w:tcPr>
            <w:tcW w:w="3256" w:type="dxa"/>
            <w:vMerge/>
            <w:vAlign w:val="center"/>
          </w:tcPr>
          <w:p w:rsidR="00227EFC" w:rsidRPr="000403C4" w:rsidRDefault="00227EFC" w:rsidP="00227EFC">
            <w:pPr>
              <w:widowControl w:val="0"/>
              <w:autoSpaceDE w:val="0"/>
              <w:autoSpaceDN w:val="0"/>
              <w:adjustRightInd w:val="0"/>
              <w:spacing w:before="100" w:after="100"/>
              <w:ind w:left="567"/>
            </w:pPr>
          </w:p>
        </w:tc>
        <w:tc>
          <w:tcPr>
            <w:tcW w:w="2268" w:type="dxa"/>
            <w:vMerge/>
            <w:vAlign w:val="center"/>
          </w:tcPr>
          <w:p w:rsidR="00227EFC" w:rsidRPr="000403C4" w:rsidRDefault="00227EFC" w:rsidP="00227EFC">
            <w:pPr>
              <w:widowControl w:val="0"/>
              <w:autoSpaceDE w:val="0"/>
              <w:autoSpaceDN w:val="0"/>
              <w:adjustRightInd w:val="0"/>
              <w:spacing w:before="100" w:after="100"/>
              <w:rPr>
                <w:b/>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ФБ</w:t>
            </w:r>
          </w:p>
        </w:tc>
        <w:tc>
          <w:tcPr>
            <w:tcW w:w="2268"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409"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127" w:type="dxa"/>
            <w:gridSpan w:val="2"/>
          </w:tcPr>
          <w:p w:rsidR="00227EFC" w:rsidRPr="00257532" w:rsidRDefault="00227EFC" w:rsidP="00227EFC">
            <w:pPr>
              <w:widowControl w:val="0"/>
              <w:autoSpaceDE w:val="0"/>
              <w:autoSpaceDN w:val="0"/>
              <w:adjustRightInd w:val="0"/>
              <w:ind w:right="273"/>
              <w:jc w:val="center"/>
              <w:rPr>
                <w:i/>
              </w:rPr>
            </w:pPr>
            <w:r w:rsidRPr="00257532">
              <w:rPr>
                <w:i/>
              </w:rPr>
              <w:t>0</w:t>
            </w:r>
          </w:p>
        </w:tc>
      </w:tr>
      <w:tr w:rsidR="00227EFC" w:rsidTr="00CE3B3B">
        <w:trPr>
          <w:trHeight w:val="419"/>
        </w:trPr>
        <w:tc>
          <w:tcPr>
            <w:tcW w:w="3256" w:type="dxa"/>
            <w:vMerge/>
            <w:vAlign w:val="center"/>
          </w:tcPr>
          <w:p w:rsidR="00227EFC" w:rsidRPr="000403C4" w:rsidRDefault="00227EFC" w:rsidP="00227EFC">
            <w:pPr>
              <w:widowControl w:val="0"/>
              <w:autoSpaceDE w:val="0"/>
              <w:autoSpaceDN w:val="0"/>
              <w:adjustRightInd w:val="0"/>
              <w:spacing w:before="100" w:after="100"/>
              <w:ind w:left="567"/>
            </w:pPr>
          </w:p>
        </w:tc>
        <w:tc>
          <w:tcPr>
            <w:tcW w:w="2268" w:type="dxa"/>
            <w:vMerge/>
            <w:vAlign w:val="center"/>
          </w:tcPr>
          <w:p w:rsidR="00227EFC" w:rsidRPr="000403C4" w:rsidRDefault="00227EFC" w:rsidP="00227EFC">
            <w:pPr>
              <w:widowControl w:val="0"/>
              <w:autoSpaceDE w:val="0"/>
              <w:autoSpaceDN w:val="0"/>
              <w:adjustRightInd w:val="0"/>
              <w:spacing w:before="100" w:after="100"/>
              <w:rPr>
                <w:b/>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МБСП</w:t>
            </w:r>
          </w:p>
        </w:tc>
        <w:tc>
          <w:tcPr>
            <w:tcW w:w="2268"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409"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127" w:type="dxa"/>
            <w:gridSpan w:val="2"/>
          </w:tcPr>
          <w:p w:rsidR="00227EFC" w:rsidRPr="00257532" w:rsidRDefault="00227EFC" w:rsidP="00227EFC">
            <w:pPr>
              <w:widowControl w:val="0"/>
              <w:autoSpaceDE w:val="0"/>
              <w:autoSpaceDN w:val="0"/>
              <w:adjustRightInd w:val="0"/>
              <w:ind w:right="273"/>
              <w:jc w:val="center"/>
              <w:rPr>
                <w:i/>
              </w:rPr>
            </w:pPr>
            <w:r w:rsidRPr="00257532">
              <w:rPr>
                <w:i/>
              </w:rPr>
              <w:t>0</w:t>
            </w:r>
          </w:p>
        </w:tc>
      </w:tr>
      <w:tr w:rsidR="00227EFC" w:rsidTr="00CE3B3B">
        <w:trPr>
          <w:trHeight w:val="414"/>
        </w:trPr>
        <w:tc>
          <w:tcPr>
            <w:tcW w:w="3256"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ИИ</w:t>
            </w:r>
          </w:p>
        </w:tc>
        <w:tc>
          <w:tcPr>
            <w:tcW w:w="2268"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409"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127" w:type="dxa"/>
            <w:gridSpan w:val="2"/>
          </w:tcPr>
          <w:p w:rsidR="00227EFC" w:rsidRPr="00257532" w:rsidRDefault="00227EFC" w:rsidP="00227EFC">
            <w:pPr>
              <w:widowControl w:val="0"/>
              <w:autoSpaceDE w:val="0"/>
              <w:autoSpaceDN w:val="0"/>
              <w:adjustRightInd w:val="0"/>
              <w:ind w:right="273"/>
              <w:jc w:val="center"/>
              <w:rPr>
                <w:i/>
              </w:rPr>
            </w:pPr>
            <w:r w:rsidRPr="00257532">
              <w:rPr>
                <w:i/>
              </w:rPr>
              <w:t>0</w:t>
            </w:r>
          </w:p>
        </w:tc>
      </w:tr>
      <w:tr w:rsidR="00227EFC" w:rsidTr="00CE3B3B">
        <w:trPr>
          <w:trHeight w:val="563"/>
        </w:trPr>
        <w:tc>
          <w:tcPr>
            <w:tcW w:w="3256"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Merge w:val="restart"/>
            <w:vAlign w:val="center"/>
          </w:tcPr>
          <w:p w:rsidR="00227EFC" w:rsidRPr="000403C4" w:rsidRDefault="00227EFC" w:rsidP="00227EFC">
            <w:pPr>
              <w:widowControl w:val="0"/>
              <w:autoSpaceDE w:val="0"/>
              <w:autoSpaceDN w:val="0"/>
              <w:adjustRightInd w:val="0"/>
              <w:outlineLvl w:val="2"/>
              <w:rPr>
                <w:sz w:val="28"/>
                <w:szCs w:val="28"/>
              </w:rPr>
            </w:pPr>
            <w:r>
              <w:rPr>
                <w:b/>
                <w:i/>
                <w:sz w:val="22"/>
                <w:szCs w:val="22"/>
              </w:rPr>
              <w:t xml:space="preserve">Комитет по </w:t>
            </w:r>
            <w:r w:rsidRPr="000403C4">
              <w:rPr>
                <w:b/>
                <w:i/>
                <w:sz w:val="22"/>
                <w:szCs w:val="22"/>
              </w:rPr>
              <w:t>культур</w:t>
            </w:r>
            <w:r>
              <w:rPr>
                <w:b/>
                <w:i/>
                <w:sz w:val="22"/>
                <w:szCs w:val="22"/>
              </w:rPr>
              <w:t>е</w:t>
            </w:r>
          </w:p>
        </w:tc>
        <w:tc>
          <w:tcPr>
            <w:tcW w:w="2268" w:type="dxa"/>
            <w:vAlign w:val="center"/>
          </w:tcPr>
          <w:p w:rsidR="00227EFC" w:rsidRPr="000403C4" w:rsidRDefault="00227EFC" w:rsidP="00227EFC">
            <w:pPr>
              <w:widowControl w:val="0"/>
              <w:autoSpaceDE w:val="0"/>
              <w:autoSpaceDN w:val="0"/>
              <w:adjustRightInd w:val="0"/>
              <w:rPr>
                <w:b/>
              </w:rPr>
            </w:pPr>
            <w:r w:rsidRPr="000403C4">
              <w:rPr>
                <w:b/>
                <w:sz w:val="22"/>
                <w:szCs w:val="22"/>
              </w:rPr>
              <w:t>Всего</w:t>
            </w:r>
          </w:p>
        </w:tc>
        <w:tc>
          <w:tcPr>
            <w:tcW w:w="2268" w:type="dxa"/>
            <w:vAlign w:val="center"/>
          </w:tcPr>
          <w:p w:rsidR="00227EFC" w:rsidRPr="00257532" w:rsidRDefault="00227EFC" w:rsidP="00227EFC">
            <w:pPr>
              <w:widowControl w:val="0"/>
              <w:autoSpaceDE w:val="0"/>
              <w:autoSpaceDN w:val="0"/>
              <w:adjustRightInd w:val="0"/>
              <w:ind w:right="273"/>
              <w:jc w:val="center"/>
              <w:rPr>
                <w:b/>
                <w:i/>
              </w:rPr>
            </w:pPr>
            <w:r>
              <w:rPr>
                <w:b/>
                <w:i/>
              </w:rPr>
              <w:t>530,8</w:t>
            </w:r>
          </w:p>
        </w:tc>
        <w:tc>
          <w:tcPr>
            <w:tcW w:w="2409" w:type="dxa"/>
            <w:vAlign w:val="center"/>
          </w:tcPr>
          <w:p w:rsidR="00227EFC" w:rsidRPr="00257532" w:rsidRDefault="00227EFC" w:rsidP="00227EFC">
            <w:pPr>
              <w:widowControl w:val="0"/>
              <w:autoSpaceDE w:val="0"/>
              <w:autoSpaceDN w:val="0"/>
              <w:adjustRightInd w:val="0"/>
              <w:ind w:right="273"/>
              <w:jc w:val="center"/>
              <w:rPr>
                <w:b/>
                <w:i/>
              </w:rPr>
            </w:pPr>
            <w:r>
              <w:rPr>
                <w:b/>
                <w:i/>
              </w:rPr>
              <w:t>530,8</w:t>
            </w:r>
          </w:p>
        </w:tc>
        <w:tc>
          <w:tcPr>
            <w:tcW w:w="2127" w:type="dxa"/>
            <w:gridSpan w:val="2"/>
            <w:vAlign w:val="center"/>
          </w:tcPr>
          <w:p w:rsidR="00227EFC" w:rsidRPr="00257532" w:rsidRDefault="00227EFC" w:rsidP="00227EFC">
            <w:pPr>
              <w:widowControl w:val="0"/>
              <w:autoSpaceDE w:val="0"/>
              <w:autoSpaceDN w:val="0"/>
              <w:adjustRightInd w:val="0"/>
              <w:ind w:right="273"/>
              <w:jc w:val="center"/>
              <w:rPr>
                <w:b/>
                <w:i/>
              </w:rPr>
            </w:pPr>
            <w:r>
              <w:rPr>
                <w:b/>
                <w:i/>
              </w:rPr>
              <w:t>530,8</w:t>
            </w:r>
          </w:p>
        </w:tc>
      </w:tr>
      <w:tr w:rsidR="00227EFC" w:rsidTr="00CE3B3B">
        <w:trPr>
          <w:trHeight w:val="563"/>
        </w:trPr>
        <w:tc>
          <w:tcPr>
            <w:tcW w:w="3256"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Merge/>
            <w:vAlign w:val="center"/>
          </w:tcPr>
          <w:p w:rsidR="00227EFC" w:rsidRPr="000403C4" w:rsidRDefault="00227EFC" w:rsidP="00227EFC">
            <w:pPr>
              <w:widowControl w:val="0"/>
              <w:autoSpaceDE w:val="0"/>
              <w:autoSpaceDN w:val="0"/>
              <w:adjustRightInd w:val="0"/>
              <w:outlineLvl w:val="2"/>
            </w:pPr>
          </w:p>
        </w:tc>
        <w:tc>
          <w:tcPr>
            <w:tcW w:w="2268" w:type="dxa"/>
            <w:vAlign w:val="center"/>
          </w:tcPr>
          <w:p w:rsidR="00227EFC" w:rsidRPr="000403C4" w:rsidRDefault="00227EFC" w:rsidP="00227EFC">
            <w:pPr>
              <w:widowControl w:val="0"/>
              <w:autoSpaceDE w:val="0"/>
              <w:autoSpaceDN w:val="0"/>
              <w:adjustRightInd w:val="0"/>
              <w:rPr>
                <w:b/>
                <w:i/>
              </w:rPr>
            </w:pPr>
            <w:r w:rsidRPr="000403C4">
              <w:rPr>
                <w:sz w:val="22"/>
                <w:szCs w:val="22"/>
              </w:rPr>
              <w:t>МБ</w:t>
            </w:r>
          </w:p>
        </w:tc>
        <w:tc>
          <w:tcPr>
            <w:tcW w:w="2268" w:type="dxa"/>
            <w:vAlign w:val="center"/>
          </w:tcPr>
          <w:p w:rsidR="00227EFC" w:rsidRPr="00257532" w:rsidRDefault="00227EFC" w:rsidP="00227EFC">
            <w:pPr>
              <w:widowControl w:val="0"/>
              <w:autoSpaceDE w:val="0"/>
              <w:autoSpaceDN w:val="0"/>
              <w:adjustRightInd w:val="0"/>
              <w:ind w:right="273"/>
              <w:jc w:val="center"/>
              <w:rPr>
                <w:i/>
              </w:rPr>
            </w:pPr>
            <w:r>
              <w:rPr>
                <w:b/>
                <w:i/>
              </w:rPr>
              <w:t>530,8</w:t>
            </w:r>
          </w:p>
        </w:tc>
        <w:tc>
          <w:tcPr>
            <w:tcW w:w="2409" w:type="dxa"/>
            <w:vAlign w:val="center"/>
          </w:tcPr>
          <w:p w:rsidR="00227EFC" w:rsidRPr="00257532" w:rsidRDefault="00227EFC" w:rsidP="00227EFC">
            <w:pPr>
              <w:widowControl w:val="0"/>
              <w:autoSpaceDE w:val="0"/>
              <w:autoSpaceDN w:val="0"/>
              <w:adjustRightInd w:val="0"/>
              <w:ind w:right="273"/>
              <w:jc w:val="center"/>
              <w:rPr>
                <w:i/>
              </w:rPr>
            </w:pPr>
            <w:r>
              <w:rPr>
                <w:b/>
                <w:i/>
              </w:rPr>
              <w:t>530,8</w:t>
            </w:r>
          </w:p>
        </w:tc>
        <w:tc>
          <w:tcPr>
            <w:tcW w:w="2127" w:type="dxa"/>
            <w:gridSpan w:val="2"/>
            <w:vAlign w:val="center"/>
          </w:tcPr>
          <w:p w:rsidR="00227EFC" w:rsidRPr="00257532" w:rsidRDefault="00227EFC" w:rsidP="00227EFC">
            <w:pPr>
              <w:widowControl w:val="0"/>
              <w:autoSpaceDE w:val="0"/>
              <w:autoSpaceDN w:val="0"/>
              <w:adjustRightInd w:val="0"/>
              <w:ind w:right="273"/>
              <w:jc w:val="center"/>
              <w:rPr>
                <w:i/>
              </w:rPr>
            </w:pPr>
            <w:r>
              <w:rPr>
                <w:b/>
                <w:i/>
              </w:rPr>
              <w:t>530,8</w:t>
            </w:r>
          </w:p>
        </w:tc>
      </w:tr>
      <w:tr w:rsidR="00227EFC" w:rsidTr="00CE3B3B">
        <w:trPr>
          <w:trHeight w:val="563"/>
        </w:trPr>
        <w:tc>
          <w:tcPr>
            <w:tcW w:w="3256"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Merge/>
            <w:vAlign w:val="center"/>
          </w:tcPr>
          <w:p w:rsidR="00227EFC" w:rsidRPr="000403C4" w:rsidRDefault="00227EFC" w:rsidP="00227EFC">
            <w:pPr>
              <w:widowControl w:val="0"/>
              <w:autoSpaceDE w:val="0"/>
              <w:autoSpaceDN w:val="0"/>
              <w:adjustRightInd w:val="0"/>
              <w:outlineLvl w:val="2"/>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ОБ</w:t>
            </w:r>
          </w:p>
        </w:tc>
        <w:tc>
          <w:tcPr>
            <w:tcW w:w="2268"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409"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127" w:type="dxa"/>
            <w:gridSpan w:val="2"/>
          </w:tcPr>
          <w:p w:rsidR="00227EFC" w:rsidRPr="00257532" w:rsidRDefault="00227EFC" w:rsidP="00227EFC">
            <w:pPr>
              <w:widowControl w:val="0"/>
              <w:autoSpaceDE w:val="0"/>
              <w:autoSpaceDN w:val="0"/>
              <w:adjustRightInd w:val="0"/>
              <w:ind w:right="273"/>
              <w:jc w:val="center"/>
              <w:rPr>
                <w:i/>
              </w:rPr>
            </w:pPr>
            <w:r w:rsidRPr="00257532">
              <w:rPr>
                <w:i/>
              </w:rPr>
              <w:t>0</w:t>
            </w:r>
          </w:p>
        </w:tc>
      </w:tr>
      <w:tr w:rsidR="00227EFC" w:rsidTr="00CE3B3B">
        <w:trPr>
          <w:trHeight w:val="563"/>
        </w:trPr>
        <w:tc>
          <w:tcPr>
            <w:tcW w:w="3256"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Merge/>
            <w:vAlign w:val="center"/>
          </w:tcPr>
          <w:p w:rsidR="00227EFC" w:rsidRPr="000403C4" w:rsidRDefault="00227EFC" w:rsidP="00227EFC">
            <w:pPr>
              <w:widowControl w:val="0"/>
              <w:autoSpaceDE w:val="0"/>
              <w:autoSpaceDN w:val="0"/>
              <w:adjustRightInd w:val="0"/>
              <w:outlineLvl w:val="2"/>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ФБ</w:t>
            </w:r>
          </w:p>
        </w:tc>
        <w:tc>
          <w:tcPr>
            <w:tcW w:w="2268"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409"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127" w:type="dxa"/>
            <w:gridSpan w:val="2"/>
          </w:tcPr>
          <w:p w:rsidR="00227EFC" w:rsidRPr="00257532" w:rsidRDefault="00227EFC" w:rsidP="00227EFC">
            <w:pPr>
              <w:widowControl w:val="0"/>
              <w:autoSpaceDE w:val="0"/>
              <w:autoSpaceDN w:val="0"/>
              <w:adjustRightInd w:val="0"/>
              <w:ind w:right="273"/>
              <w:jc w:val="center"/>
              <w:rPr>
                <w:i/>
              </w:rPr>
            </w:pPr>
            <w:r w:rsidRPr="00257532">
              <w:rPr>
                <w:i/>
              </w:rPr>
              <w:t>0</w:t>
            </w:r>
          </w:p>
        </w:tc>
      </w:tr>
      <w:tr w:rsidR="00227EFC" w:rsidTr="00CE3B3B">
        <w:trPr>
          <w:trHeight w:val="563"/>
        </w:trPr>
        <w:tc>
          <w:tcPr>
            <w:tcW w:w="3256"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Merge/>
            <w:vAlign w:val="center"/>
          </w:tcPr>
          <w:p w:rsidR="00227EFC" w:rsidRPr="000403C4" w:rsidRDefault="00227EFC" w:rsidP="00227EFC">
            <w:pPr>
              <w:widowControl w:val="0"/>
              <w:autoSpaceDE w:val="0"/>
              <w:autoSpaceDN w:val="0"/>
              <w:adjustRightInd w:val="0"/>
              <w:outlineLvl w:val="2"/>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МБСП</w:t>
            </w:r>
          </w:p>
        </w:tc>
        <w:tc>
          <w:tcPr>
            <w:tcW w:w="2268"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409"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127" w:type="dxa"/>
            <w:gridSpan w:val="2"/>
          </w:tcPr>
          <w:p w:rsidR="00227EFC" w:rsidRPr="00257532" w:rsidRDefault="00227EFC" w:rsidP="00227EFC">
            <w:pPr>
              <w:widowControl w:val="0"/>
              <w:autoSpaceDE w:val="0"/>
              <w:autoSpaceDN w:val="0"/>
              <w:adjustRightInd w:val="0"/>
              <w:ind w:right="273"/>
              <w:jc w:val="center"/>
              <w:rPr>
                <w:i/>
              </w:rPr>
            </w:pPr>
            <w:r w:rsidRPr="00257532">
              <w:rPr>
                <w:i/>
              </w:rPr>
              <w:t>0</w:t>
            </w:r>
          </w:p>
        </w:tc>
      </w:tr>
      <w:tr w:rsidR="00227EFC" w:rsidTr="00CE3B3B">
        <w:trPr>
          <w:trHeight w:val="415"/>
        </w:trPr>
        <w:tc>
          <w:tcPr>
            <w:tcW w:w="3256" w:type="dxa"/>
            <w:vMerge/>
            <w:vAlign w:val="center"/>
          </w:tcPr>
          <w:p w:rsidR="00227EFC" w:rsidRPr="000403C4" w:rsidRDefault="00227EFC" w:rsidP="00227EFC">
            <w:pPr>
              <w:widowControl w:val="0"/>
              <w:autoSpaceDE w:val="0"/>
              <w:autoSpaceDN w:val="0"/>
              <w:adjustRightInd w:val="0"/>
              <w:outlineLvl w:val="2"/>
              <w:rPr>
                <w:sz w:val="28"/>
                <w:szCs w:val="28"/>
              </w:rPr>
            </w:pPr>
          </w:p>
        </w:tc>
        <w:tc>
          <w:tcPr>
            <w:tcW w:w="2268" w:type="dxa"/>
            <w:vMerge/>
            <w:vAlign w:val="center"/>
          </w:tcPr>
          <w:p w:rsidR="00227EFC" w:rsidRPr="000403C4" w:rsidRDefault="00227EFC" w:rsidP="00227EFC">
            <w:pPr>
              <w:widowControl w:val="0"/>
              <w:autoSpaceDE w:val="0"/>
              <w:autoSpaceDN w:val="0"/>
              <w:adjustRightInd w:val="0"/>
              <w:outlineLvl w:val="2"/>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ИИ</w:t>
            </w:r>
          </w:p>
        </w:tc>
        <w:tc>
          <w:tcPr>
            <w:tcW w:w="2268"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409"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127" w:type="dxa"/>
            <w:gridSpan w:val="2"/>
          </w:tcPr>
          <w:p w:rsidR="00227EFC" w:rsidRPr="00257532" w:rsidRDefault="00227EFC" w:rsidP="00227EFC">
            <w:pPr>
              <w:widowControl w:val="0"/>
              <w:autoSpaceDE w:val="0"/>
              <w:autoSpaceDN w:val="0"/>
              <w:adjustRightInd w:val="0"/>
              <w:ind w:right="273"/>
              <w:jc w:val="center"/>
              <w:rPr>
                <w:i/>
              </w:rPr>
            </w:pPr>
            <w:r w:rsidRPr="00257532">
              <w:rPr>
                <w:i/>
              </w:rPr>
              <w:t>0</w:t>
            </w:r>
          </w:p>
        </w:tc>
      </w:tr>
      <w:tr w:rsidR="00793213" w:rsidTr="00CE3B3B">
        <w:trPr>
          <w:trHeight w:val="156"/>
        </w:trPr>
        <w:tc>
          <w:tcPr>
            <w:tcW w:w="3256" w:type="dxa"/>
            <w:vMerge w:val="restart"/>
            <w:vAlign w:val="center"/>
          </w:tcPr>
          <w:p w:rsidR="00793213" w:rsidRPr="00012A82" w:rsidRDefault="00793213" w:rsidP="00793213">
            <w:pPr>
              <w:pStyle w:val="a5"/>
              <w:widowControl w:val="0"/>
              <w:numPr>
                <w:ilvl w:val="2"/>
                <w:numId w:val="19"/>
              </w:numPr>
              <w:autoSpaceDE w:val="0"/>
              <w:autoSpaceDN w:val="0"/>
              <w:adjustRightInd w:val="0"/>
              <w:ind w:left="0" w:firstLine="0"/>
              <w:outlineLvl w:val="2"/>
              <w:rPr>
                <w:sz w:val="22"/>
                <w:szCs w:val="22"/>
              </w:rPr>
            </w:pPr>
            <w:r w:rsidRPr="00012A82">
              <w:rPr>
                <w:sz w:val="22"/>
                <w:szCs w:val="22"/>
              </w:rPr>
              <w:t>Мероприятия по реализации</w:t>
            </w:r>
            <w:r>
              <w:rPr>
                <w:sz w:val="22"/>
                <w:szCs w:val="22"/>
              </w:rPr>
              <w:t xml:space="preserve"> </w:t>
            </w:r>
            <w:r w:rsidRPr="00012A82">
              <w:rPr>
                <w:sz w:val="22"/>
                <w:szCs w:val="22"/>
              </w:rPr>
              <w:t xml:space="preserve">государственной молодёжной политики </w:t>
            </w:r>
          </w:p>
        </w:tc>
        <w:tc>
          <w:tcPr>
            <w:tcW w:w="2268" w:type="dxa"/>
            <w:vMerge w:val="restart"/>
            <w:vAlign w:val="center"/>
          </w:tcPr>
          <w:p w:rsidR="00793213" w:rsidRPr="000403C4" w:rsidRDefault="00793213" w:rsidP="00793213">
            <w:pPr>
              <w:widowControl w:val="0"/>
              <w:autoSpaceDE w:val="0"/>
              <w:autoSpaceDN w:val="0"/>
              <w:adjustRightInd w:val="0"/>
              <w:spacing w:before="100" w:after="100"/>
              <w:rPr>
                <w:b/>
              </w:rPr>
            </w:pPr>
            <w:r w:rsidRPr="000403C4">
              <w:rPr>
                <w:b/>
                <w:sz w:val="22"/>
                <w:szCs w:val="22"/>
              </w:rPr>
              <w:t>Всего, в том числе:</w:t>
            </w:r>
          </w:p>
        </w:tc>
        <w:tc>
          <w:tcPr>
            <w:tcW w:w="2268" w:type="dxa"/>
            <w:vAlign w:val="center"/>
          </w:tcPr>
          <w:p w:rsidR="00793213" w:rsidRPr="000403C4" w:rsidRDefault="00793213" w:rsidP="00793213">
            <w:pPr>
              <w:widowControl w:val="0"/>
              <w:autoSpaceDE w:val="0"/>
              <w:autoSpaceDN w:val="0"/>
              <w:adjustRightInd w:val="0"/>
              <w:rPr>
                <w:b/>
              </w:rPr>
            </w:pPr>
            <w:r w:rsidRPr="000403C4">
              <w:rPr>
                <w:b/>
                <w:sz w:val="22"/>
                <w:szCs w:val="22"/>
              </w:rPr>
              <w:t>Всего</w:t>
            </w:r>
          </w:p>
        </w:tc>
        <w:tc>
          <w:tcPr>
            <w:tcW w:w="2268" w:type="dxa"/>
            <w:vAlign w:val="center"/>
          </w:tcPr>
          <w:p w:rsidR="00793213" w:rsidRPr="00257532" w:rsidRDefault="00793213" w:rsidP="00793213">
            <w:pPr>
              <w:widowControl w:val="0"/>
              <w:autoSpaceDE w:val="0"/>
              <w:autoSpaceDN w:val="0"/>
              <w:adjustRightInd w:val="0"/>
              <w:ind w:right="273"/>
              <w:jc w:val="center"/>
              <w:rPr>
                <w:b/>
                <w:i/>
              </w:rPr>
            </w:pPr>
            <w:r>
              <w:rPr>
                <w:b/>
                <w:i/>
              </w:rPr>
              <w:t>530,8</w:t>
            </w:r>
          </w:p>
        </w:tc>
        <w:tc>
          <w:tcPr>
            <w:tcW w:w="2409" w:type="dxa"/>
            <w:vAlign w:val="center"/>
          </w:tcPr>
          <w:p w:rsidR="00793213" w:rsidRPr="00257532" w:rsidRDefault="00793213" w:rsidP="00793213">
            <w:pPr>
              <w:widowControl w:val="0"/>
              <w:autoSpaceDE w:val="0"/>
              <w:autoSpaceDN w:val="0"/>
              <w:adjustRightInd w:val="0"/>
              <w:ind w:right="273"/>
              <w:jc w:val="center"/>
              <w:rPr>
                <w:b/>
                <w:i/>
              </w:rPr>
            </w:pPr>
            <w:r>
              <w:rPr>
                <w:b/>
                <w:i/>
              </w:rPr>
              <w:t>530,8</w:t>
            </w:r>
          </w:p>
        </w:tc>
        <w:tc>
          <w:tcPr>
            <w:tcW w:w="2127" w:type="dxa"/>
            <w:gridSpan w:val="2"/>
            <w:vAlign w:val="center"/>
          </w:tcPr>
          <w:p w:rsidR="00793213" w:rsidRPr="00257532" w:rsidRDefault="00793213" w:rsidP="00793213">
            <w:pPr>
              <w:widowControl w:val="0"/>
              <w:autoSpaceDE w:val="0"/>
              <w:autoSpaceDN w:val="0"/>
              <w:adjustRightInd w:val="0"/>
              <w:ind w:right="273"/>
              <w:jc w:val="center"/>
              <w:rPr>
                <w:b/>
                <w:i/>
              </w:rPr>
            </w:pPr>
            <w:r>
              <w:rPr>
                <w:b/>
                <w:i/>
              </w:rPr>
              <w:t>530,8</w:t>
            </w:r>
          </w:p>
        </w:tc>
      </w:tr>
      <w:tr w:rsidR="00793213" w:rsidTr="00CE3B3B">
        <w:trPr>
          <w:trHeight w:val="194"/>
        </w:trPr>
        <w:tc>
          <w:tcPr>
            <w:tcW w:w="3256" w:type="dxa"/>
            <w:vMerge/>
            <w:vAlign w:val="center"/>
          </w:tcPr>
          <w:p w:rsidR="00793213" w:rsidRPr="00012A82" w:rsidRDefault="00793213" w:rsidP="00793213">
            <w:pPr>
              <w:pStyle w:val="a5"/>
              <w:widowControl w:val="0"/>
              <w:numPr>
                <w:ilvl w:val="2"/>
                <w:numId w:val="19"/>
              </w:numPr>
              <w:autoSpaceDE w:val="0"/>
              <w:autoSpaceDN w:val="0"/>
              <w:adjustRightInd w:val="0"/>
              <w:ind w:left="0" w:firstLine="0"/>
              <w:outlineLvl w:val="2"/>
              <w:rPr>
                <w:sz w:val="22"/>
                <w:szCs w:val="22"/>
              </w:rPr>
            </w:pPr>
          </w:p>
        </w:tc>
        <w:tc>
          <w:tcPr>
            <w:tcW w:w="2268" w:type="dxa"/>
            <w:vMerge/>
            <w:vAlign w:val="center"/>
          </w:tcPr>
          <w:p w:rsidR="00793213" w:rsidRPr="000403C4" w:rsidRDefault="00793213" w:rsidP="00793213">
            <w:pPr>
              <w:widowControl w:val="0"/>
              <w:autoSpaceDE w:val="0"/>
              <w:autoSpaceDN w:val="0"/>
              <w:adjustRightInd w:val="0"/>
              <w:spacing w:before="100" w:after="100"/>
              <w:rPr>
                <w:b/>
                <w:sz w:val="22"/>
                <w:szCs w:val="22"/>
              </w:rPr>
            </w:pPr>
          </w:p>
        </w:tc>
        <w:tc>
          <w:tcPr>
            <w:tcW w:w="2268" w:type="dxa"/>
            <w:vAlign w:val="center"/>
          </w:tcPr>
          <w:p w:rsidR="00793213" w:rsidRPr="000403C4" w:rsidRDefault="00793213" w:rsidP="00793213">
            <w:pPr>
              <w:widowControl w:val="0"/>
              <w:autoSpaceDE w:val="0"/>
              <w:autoSpaceDN w:val="0"/>
              <w:adjustRightInd w:val="0"/>
              <w:rPr>
                <w:b/>
                <w:i/>
              </w:rPr>
            </w:pPr>
            <w:r w:rsidRPr="000403C4">
              <w:rPr>
                <w:sz w:val="22"/>
                <w:szCs w:val="22"/>
              </w:rPr>
              <w:t>МБ</w:t>
            </w:r>
          </w:p>
        </w:tc>
        <w:tc>
          <w:tcPr>
            <w:tcW w:w="2268" w:type="dxa"/>
            <w:vAlign w:val="center"/>
          </w:tcPr>
          <w:p w:rsidR="00793213" w:rsidRPr="00257532" w:rsidRDefault="00793213" w:rsidP="00793213">
            <w:pPr>
              <w:widowControl w:val="0"/>
              <w:autoSpaceDE w:val="0"/>
              <w:autoSpaceDN w:val="0"/>
              <w:adjustRightInd w:val="0"/>
              <w:ind w:right="273"/>
              <w:jc w:val="center"/>
              <w:rPr>
                <w:i/>
              </w:rPr>
            </w:pPr>
            <w:r>
              <w:rPr>
                <w:b/>
                <w:i/>
              </w:rPr>
              <w:t>530,8</w:t>
            </w:r>
          </w:p>
        </w:tc>
        <w:tc>
          <w:tcPr>
            <w:tcW w:w="2409" w:type="dxa"/>
            <w:vAlign w:val="center"/>
          </w:tcPr>
          <w:p w:rsidR="00793213" w:rsidRPr="00257532" w:rsidRDefault="00793213" w:rsidP="00793213">
            <w:pPr>
              <w:widowControl w:val="0"/>
              <w:autoSpaceDE w:val="0"/>
              <w:autoSpaceDN w:val="0"/>
              <w:adjustRightInd w:val="0"/>
              <w:ind w:right="273"/>
              <w:jc w:val="center"/>
              <w:rPr>
                <w:i/>
              </w:rPr>
            </w:pPr>
            <w:r>
              <w:rPr>
                <w:b/>
                <w:i/>
              </w:rPr>
              <w:t>530,8</w:t>
            </w:r>
          </w:p>
        </w:tc>
        <w:tc>
          <w:tcPr>
            <w:tcW w:w="2127" w:type="dxa"/>
            <w:gridSpan w:val="2"/>
            <w:vAlign w:val="center"/>
          </w:tcPr>
          <w:p w:rsidR="00793213" w:rsidRPr="00257532" w:rsidRDefault="00793213" w:rsidP="00793213">
            <w:pPr>
              <w:widowControl w:val="0"/>
              <w:autoSpaceDE w:val="0"/>
              <w:autoSpaceDN w:val="0"/>
              <w:adjustRightInd w:val="0"/>
              <w:ind w:right="273"/>
              <w:jc w:val="center"/>
              <w:rPr>
                <w:i/>
              </w:rPr>
            </w:pPr>
            <w:r>
              <w:rPr>
                <w:b/>
                <w:i/>
              </w:rPr>
              <w:t>530,8</w:t>
            </w:r>
          </w:p>
        </w:tc>
      </w:tr>
      <w:tr w:rsidR="00227EFC" w:rsidTr="00CE3B3B">
        <w:trPr>
          <w:trHeight w:val="98"/>
        </w:trPr>
        <w:tc>
          <w:tcPr>
            <w:tcW w:w="3256" w:type="dxa"/>
            <w:vMerge/>
            <w:vAlign w:val="center"/>
          </w:tcPr>
          <w:p w:rsidR="00227EFC" w:rsidRPr="00012A82" w:rsidRDefault="00227EFC" w:rsidP="00227EFC">
            <w:pPr>
              <w:pStyle w:val="a5"/>
              <w:widowControl w:val="0"/>
              <w:numPr>
                <w:ilvl w:val="2"/>
                <w:numId w:val="19"/>
              </w:numPr>
              <w:autoSpaceDE w:val="0"/>
              <w:autoSpaceDN w:val="0"/>
              <w:adjustRightInd w:val="0"/>
              <w:ind w:left="0" w:firstLine="0"/>
              <w:outlineLvl w:val="2"/>
              <w:rPr>
                <w:sz w:val="22"/>
                <w:szCs w:val="22"/>
              </w:rPr>
            </w:pPr>
          </w:p>
        </w:tc>
        <w:tc>
          <w:tcPr>
            <w:tcW w:w="2268" w:type="dxa"/>
            <w:vMerge/>
            <w:vAlign w:val="center"/>
          </w:tcPr>
          <w:p w:rsidR="00227EFC" w:rsidRPr="000403C4" w:rsidRDefault="00227EFC" w:rsidP="00227EFC">
            <w:pPr>
              <w:widowControl w:val="0"/>
              <w:autoSpaceDE w:val="0"/>
              <w:autoSpaceDN w:val="0"/>
              <w:adjustRightInd w:val="0"/>
              <w:spacing w:before="100" w:after="100"/>
              <w:rPr>
                <w:b/>
                <w:sz w:val="22"/>
                <w:szCs w:val="22"/>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ОБ</w:t>
            </w:r>
          </w:p>
        </w:tc>
        <w:tc>
          <w:tcPr>
            <w:tcW w:w="2268"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409"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127" w:type="dxa"/>
            <w:gridSpan w:val="2"/>
          </w:tcPr>
          <w:p w:rsidR="00227EFC" w:rsidRPr="00257532" w:rsidRDefault="00227EFC" w:rsidP="00227EFC">
            <w:pPr>
              <w:widowControl w:val="0"/>
              <w:autoSpaceDE w:val="0"/>
              <w:autoSpaceDN w:val="0"/>
              <w:adjustRightInd w:val="0"/>
              <w:ind w:right="273"/>
              <w:jc w:val="center"/>
              <w:rPr>
                <w:i/>
              </w:rPr>
            </w:pPr>
            <w:r w:rsidRPr="00257532">
              <w:rPr>
                <w:i/>
              </w:rPr>
              <w:t>0</w:t>
            </w:r>
          </w:p>
        </w:tc>
      </w:tr>
      <w:tr w:rsidR="00227EFC" w:rsidTr="00CE3B3B">
        <w:trPr>
          <w:trHeight w:val="75"/>
        </w:trPr>
        <w:tc>
          <w:tcPr>
            <w:tcW w:w="3256" w:type="dxa"/>
            <w:vMerge/>
            <w:vAlign w:val="center"/>
          </w:tcPr>
          <w:p w:rsidR="00227EFC" w:rsidRPr="00012A82" w:rsidRDefault="00227EFC" w:rsidP="00227EFC">
            <w:pPr>
              <w:pStyle w:val="a5"/>
              <w:widowControl w:val="0"/>
              <w:numPr>
                <w:ilvl w:val="2"/>
                <w:numId w:val="19"/>
              </w:numPr>
              <w:autoSpaceDE w:val="0"/>
              <w:autoSpaceDN w:val="0"/>
              <w:adjustRightInd w:val="0"/>
              <w:ind w:left="0" w:firstLine="0"/>
              <w:outlineLvl w:val="2"/>
              <w:rPr>
                <w:sz w:val="22"/>
                <w:szCs w:val="22"/>
              </w:rPr>
            </w:pPr>
          </w:p>
        </w:tc>
        <w:tc>
          <w:tcPr>
            <w:tcW w:w="2268" w:type="dxa"/>
            <w:vMerge/>
            <w:vAlign w:val="center"/>
          </w:tcPr>
          <w:p w:rsidR="00227EFC" w:rsidRPr="000403C4" w:rsidRDefault="00227EFC" w:rsidP="00227EFC">
            <w:pPr>
              <w:widowControl w:val="0"/>
              <w:autoSpaceDE w:val="0"/>
              <w:autoSpaceDN w:val="0"/>
              <w:adjustRightInd w:val="0"/>
              <w:spacing w:before="100" w:after="100"/>
              <w:rPr>
                <w:b/>
                <w:sz w:val="22"/>
                <w:szCs w:val="22"/>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ФБ</w:t>
            </w:r>
          </w:p>
        </w:tc>
        <w:tc>
          <w:tcPr>
            <w:tcW w:w="2268"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409"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127" w:type="dxa"/>
            <w:gridSpan w:val="2"/>
          </w:tcPr>
          <w:p w:rsidR="00227EFC" w:rsidRPr="00257532" w:rsidRDefault="00227EFC" w:rsidP="00227EFC">
            <w:pPr>
              <w:widowControl w:val="0"/>
              <w:autoSpaceDE w:val="0"/>
              <w:autoSpaceDN w:val="0"/>
              <w:adjustRightInd w:val="0"/>
              <w:ind w:right="273"/>
              <w:jc w:val="center"/>
              <w:rPr>
                <w:i/>
              </w:rPr>
            </w:pPr>
            <w:r w:rsidRPr="00257532">
              <w:rPr>
                <w:i/>
              </w:rPr>
              <w:t>0</w:t>
            </w:r>
          </w:p>
        </w:tc>
      </w:tr>
      <w:tr w:rsidR="00227EFC" w:rsidTr="00CE3B3B">
        <w:trPr>
          <w:trHeight w:val="130"/>
        </w:trPr>
        <w:tc>
          <w:tcPr>
            <w:tcW w:w="3256" w:type="dxa"/>
            <w:vMerge/>
            <w:vAlign w:val="center"/>
          </w:tcPr>
          <w:p w:rsidR="00227EFC" w:rsidRPr="00012A82" w:rsidRDefault="00227EFC" w:rsidP="00227EFC">
            <w:pPr>
              <w:pStyle w:val="a5"/>
              <w:widowControl w:val="0"/>
              <w:numPr>
                <w:ilvl w:val="2"/>
                <w:numId w:val="19"/>
              </w:numPr>
              <w:autoSpaceDE w:val="0"/>
              <w:autoSpaceDN w:val="0"/>
              <w:adjustRightInd w:val="0"/>
              <w:ind w:left="0" w:firstLine="0"/>
              <w:outlineLvl w:val="2"/>
              <w:rPr>
                <w:sz w:val="22"/>
                <w:szCs w:val="22"/>
              </w:rPr>
            </w:pPr>
          </w:p>
        </w:tc>
        <w:tc>
          <w:tcPr>
            <w:tcW w:w="2268" w:type="dxa"/>
            <w:vMerge/>
            <w:vAlign w:val="center"/>
          </w:tcPr>
          <w:p w:rsidR="00227EFC" w:rsidRPr="000403C4" w:rsidRDefault="00227EFC" w:rsidP="00227EFC">
            <w:pPr>
              <w:widowControl w:val="0"/>
              <w:autoSpaceDE w:val="0"/>
              <w:autoSpaceDN w:val="0"/>
              <w:adjustRightInd w:val="0"/>
              <w:spacing w:before="100" w:after="100"/>
              <w:rPr>
                <w:b/>
                <w:sz w:val="22"/>
                <w:szCs w:val="22"/>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МБСП</w:t>
            </w:r>
          </w:p>
        </w:tc>
        <w:tc>
          <w:tcPr>
            <w:tcW w:w="2268"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409"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127" w:type="dxa"/>
            <w:gridSpan w:val="2"/>
          </w:tcPr>
          <w:p w:rsidR="00227EFC" w:rsidRPr="00257532" w:rsidRDefault="00227EFC" w:rsidP="00227EFC">
            <w:pPr>
              <w:widowControl w:val="0"/>
              <w:autoSpaceDE w:val="0"/>
              <w:autoSpaceDN w:val="0"/>
              <w:adjustRightInd w:val="0"/>
              <w:ind w:right="273"/>
              <w:jc w:val="center"/>
              <w:rPr>
                <w:i/>
              </w:rPr>
            </w:pPr>
            <w:r w:rsidRPr="00257532">
              <w:rPr>
                <w:i/>
              </w:rPr>
              <w:t>0</w:t>
            </w:r>
          </w:p>
        </w:tc>
      </w:tr>
      <w:tr w:rsidR="00227EFC" w:rsidTr="00CE3B3B">
        <w:trPr>
          <w:trHeight w:val="107"/>
        </w:trPr>
        <w:tc>
          <w:tcPr>
            <w:tcW w:w="3256" w:type="dxa"/>
            <w:vMerge/>
            <w:vAlign w:val="center"/>
          </w:tcPr>
          <w:p w:rsidR="00227EFC" w:rsidRPr="00012A82" w:rsidRDefault="00227EFC" w:rsidP="00227EFC">
            <w:pPr>
              <w:pStyle w:val="a5"/>
              <w:widowControl w:val="0"/>
              <w:numPr>
                <w:ilvl w:val="2"/>
                <w:numId w:val="19"/>
              </w:numPr>
              <w:autoSpaceDE w:val="0"/>
              <w:autoSpaceDN w:val="0"/>
              <w:adjustRightInd w:val="0"/>
              <w:ind w:left="0" w:firstLine="0"/>
              <w:outlineLvl w:val="2"/>
              <w:rPr>
                <w:sz w:val="22"/>
                <w:szCs w:val="22"/>
              </w:rPr>
            </w:pPr>
          </w:p>
        </w:tc>
        <w:tc>
          <w:tcPr>
            <w:tcW w:w="2268" w:type="dxa"/>
            <w:vMerge/>
            <w:tcBorders>
              <w:bottom w:val="single" w:sz="4" w:space="0" w:color="auto"/>
            </w:tcBorders>
            <w:vAlign w:val="center"/>
          </w:tcPr>
          <w:p w:rsidR="00227EFC" w:rsidRPr="000403C4" w:rsidRDefault="00227EFC" w:rsidP="00227EFC">
            <w:pPr>
              <w:widowControl w:val="0"/>
              <w:autoSpaceDE w:val="0"/>
              <w:autoSpaceDN w:val="0"/>
              <w:adjustRightInd w:val="0"/>
              <w:spacing w:before="100" w:after="100"/>
              <w:rPr>
                <w:b/>
                <w:sz w:val="22"/>
                <w:szCs w:val="22"/>
              </w:rPr>
            </w:pPr>
          </w:p>
        </w:tc>
        <w:tc>
          <w:tcPr>
            <w:tcW w:w="2268" w:type="dxa"/>
            <w:vAlign w:val="center"/>
          </w:tcPr>
          <w:p w:rsidR="00227EFC" w:rsidRPr="000403C4" w:rsidRDefault="00227EFC" w:rsidP="00227EFC">
            <w:pPr>
              <w:widowControl w:val="0"/>
              <w:autoSpaceDE w:val="0"/>
              <w:autoSpaceDN w:val="0"/>
              <w:adjustRightInd w:val="0"/>
              <w:rPr>
                <w:i/>
              </w:rPr>
            </w:pPr>
            <w:r w:rsidRPr="000403C4">
              <w:rPr>
                <w:i/>
                <w:sz w:val="22"/>
                <w:szCs w:val="22"/>
              </w:rPr>
              <w:t>ИИ</w:t>
            </w:r>
          </w:p>
        </w:tc>
        <w:tc>
          <w:tcPr>
            <w:tcW w:w="2268"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409" w:type="dxa"/>
          </w:tcPr>
          <w:p w:rsidR="00227EFC" w:rsidRPr="00257532" w:rsidRDefault="00227EFC" w:rsidP="00227EFC">
            <w:pPr>
              <w:widowControl w:val="0"/>
              <w:autoSpaceDE w:val="0"/>
              <w:autoSpaceDN w:val="0"/>
              <w:adjustRightInd w:val="0"/>
              <w:ind w:right="273"/>
              <w:jc w:val="center"/>
              <w:rPr>
                <w:i/>
              </w:rPr>
            </w:pPr>
            <w:r w:rsidRPr="00257532">
              <w:rPr>
                <w:i/>
              </w:rPr>
              <w:t>0</w:t>
            </w:r>
          </w:p>
        </w:tc>
        <w:tc>
          <w:tcPr>
            <w:tcW w:w="2127" w:type="dxa"/>
            <w:gridSpan w:val="2"/>
          </w:tcPr>
          <w:p w:rsidR="00227EFC" w:rsidRPr="00257532" w:rsidRDefault="00227EFC" w:rsidP="00227EFC">
            <w:pPr>
              <w:widowControl w:val="0"/>
              <w:autoSpaceDE w:val="0"/>
              <w:autoSpaceDN w:val="0"/>
              <w:adjustRightInd w:val="0"/>
              <w:ind w:right="273"/>
              <w:jc w:val="center"/>
              <w:rPr>
                <w:i/>
              </w:rPr>
            </w:pPr>
            <w:r w:rsidRPr="00257532">
              <w:rPr>
                <w:i/>
              </w:rPr>
              <w:t>0</w:t>
            </w:r>
          </w:p>
        </w:tc>
      </w:tr>
      <w:tr w:rsidR="00793213" w:rsidTr="00CE3B3B">
        <w:trPr>
          <w:trHeight w:val="140"/>
        </w:trPr>
        <w:tc>
          <w:tcPr>
            <w:tcW w:w="3256" w:type="dxa"/>
            <w:vMerge/>
            <w:vAlign w:val="center"/>
          </w:tcPr>
          <w:p w:rsidR="00793213" w:rsidRPr="00012A82" w:rsidRDefault="00793213" w:rsidP="00793213">
            <w:pPr>
              <w:pStyle w:val="a5"/>
              <w:widowControl w:val="0"/>
              <w:numPr>
                <w:ilvl w:val="2"/>
                <w:numId w:val="19"/>
              </w:numPr>
              <w:autoSpaceDE w:val="0"/>
              <w:autoSpaceDN w:val="0"/>
              <w:adjustRightInd w:val="0"/>
              <w:ind w:left="0" w:firstLine="0"/>
              <w:outlineLvl w:val="2"/>
              <w:rPr>
                <w:sz w:val="22"/>
                <w:szCs w:val="22"/>
              </w:rPr>
            </w:pPr>
          </w:p>
        </w:tc>
        <w:tc>
          <w:tcPr>
            <w:tcW w:w="2268" w:type="dxa"/>
            <w:vMerge w:val="restart"/>
            <w:vAlign w:val="center"/>
          </w:tcPr>
          <w:p w:rsidR="00793213" w:rsidRPr="000403C4" w:rsidRDefault="00793213" w:rsidP="00793213">
            <w:pPr>
              <w:widowControl w:val="0"/>
              <w:autoSpaceDE w:val="0"/>
              <w:autoSpaceDN w:val="0"/>
              <w:adjustRightInd w:val="0"/>
              <w:spacing w:before="100" w:after="100"/>
              <w:rPr>
                <w:b/>
              </w:rPr>
            </w:pPr>
            <w:r>
              <w:rPr>
                <w:b/>
                <w:i/>
                <w:sz w:val="22"/>
                <w:szCs w:val="22"/>
              </w:rPr>
              <w:t xml:space="preserve">Комитет по </w:t>
            </w:r>
            <w:r w:rsidRPr="000403C4">
              <w:rPr>
                <w:b/>
                <w:i/>
                <w:sz w:val="22"/>
                <w:szCs w:val="22"/>
              </w:rPr>
              <w:t>культур</w:t>
            </w:r>
            <w:r>
              <w:rPr>
                <w:b/>
                <w:i/>
                <w:sz w:val="22"/>
                <w:szCs w:val="22"/>
              </w:rPr>
              <w:t>е</w:t>
            </w:r>
          </w:p>
        </w:tc>
        <w:tc>
          <w:tcPr>
            <w:tcW w:w="2268" w:type="dxa"/>
            <w:vAlign w:val="center"/>
          </w:tcPr>
          <w:p w:rsidR="00793213" w:rsidRPr="000403C4" w:rsidRDefault="00793213" w:rsidP="00793213">
            <w:pPr>
              <w:widowControl w:val="0"/>
              <w:autoSpaceDE w:val="0"/>
              <w:autoSpaceDN w:val="0"/>
              <w:adjustRightInd w:val="0"/>
              <w:rPr>
                <w:b/>
              </w:rPr>
            </w:pPr>
            <w:r w:rsidRPr="000403C4">
              <w:rPr>
                <w:b/>
                <w:sz w:val="22"/>
                <w:szCs w:val="22"/>
              </w:rPr>
              <w:t>Всего</w:t>
            </w:r>
          </w:p>
        </w:tc>
        <w:tc>
          <w:tcPr>
            <w:tcW w:w="2268" w:type="dxa"/>
            <w:vAlign w:val="center"/>
          </w:tcPr>
          <w:p w:rsidR="00793213" w:rsidRPr="00257532" w:rsidRDefault="00793213" w:rsidP="00793213">
            <w:pPr>
              <w:widowControl w:val="0"/>
              <w:autoSpaceDE w:val="0"/>
              <w:autoSpaceDN w:val="0"/>
              <w:adjustRightInd w:val="0"/>
              <w:ind w:right="273"/>
              <w:jc w:val="center"/>
              <w:rPr>
                <w:b/>
                <w:i/>
              </w:rPr>
            </w:pPr>
            <w:r>
              <w:rPr>
                <w:b/>
                <w:i/>
              </w:rPr>
              <w:t>530,8</w:t>
            </w:r>
          </w:p>
        </w:tc>
        <w:tc>
          <w:tcPr>
            <w:tcW w:w="2409" w:type="dxa"/>
            <w:vAlign w:val="center"/>
          </w:tcPr>
          <w:p w:rsidR="00793213" w:rsidRPr="00257532" w:rsidRDefault="00793213" w:rsidP="00793213">
            <w:pPr>
              <w:widowControl w:val="0"/>
              <w:autoSpaceDE w:val="0"/>
              <w:autoSpaceDN w:val="0"/>
              <w:adjustRightInd w:val="0"/>
              <w:ind w:right="273"/>
              <w:jc w:val="center"/>
              <w:rPr>
                <w:b/>
                <w:i/>
              </w:rPr>
            </w:pPr>
            <w:r>
              <w:rPr>
                <w:b/>
                <w:i/>
              </w:rPr>
              <w:t>530,8</w:t>
            </w:r>
          </w:p>
        </w:tc>
        <w:tc>
          <w:tcPr>
            <w:tcW w:w="2127" w:type="dxa"/>
            <w:gridSpan w:val="2"/>
            <w:vAlign w:val="center"/>
          </w:tcPr>
          <w:p w:rsidR="00793213" w:rsidRPr="00257532" w:rsidRDefault="00793213" w:rsidP="00793213">
            <w:pPr>
              <w:widowControl w:val="0"/>
              <w:autoSpaceDE w:val="0"/>
              <w:autoSpaceDN w:val="0"/>
              <w:adjustRightInd w:val="0"/>
              <w:ind w:right="273"/>
              <w:jc w:val="center"/>
              <w:rPr>
                <w:b/>
                <w:i/>
              </w:rPr>
            </w:pPr>
            <w:r>
              <w:rPr>
                <w:b/>
                <w:i/>
              </w:rPr>
              <w:t>530,8</w:t>
            </w:r>
          </w:p>
        </w:tc>
      </w:tr>
      <w:tr w:rsidR="00793213" w:rsidTr="00CE3B3B">
        <w:trPr>
          <w:trHeight w:val="178"/>
        </w:trPr>
        <w:tc>
          <w:tcPr>
            <w:tcW w:w="3256" w:type="dxa"/>
            <w:vMerge/>
            <w:vAlign w:val="center"/>
          </w:tcPr>
          <w:p w:rsidR="00793213" w:rsidRPr="00012A82" w:rsidRDefault="00793213" w:rsidP="00793213">
            <w:pPr>
              <w:pStyle w:val="a5"/>
              <w:widowControl w:val="0"/>
              <w:numPr>
                <w:ilvl w:val="2"/>
                <w:numId w:val="19"/>
              </w:numPr>
              <w:autoSpaceDE w:val="0"/>
              <w:autoSpaceDN w:val="0"/>
              <w:adjustRightInd w:val="0"/>
              <w:ind w:left="0" w:firstLine="0"/>
              <w:outlineLvl w:val="2"/>
              <w:rPr>
                <w:sz w:val="22"/>
                <w:szCs w:val="22"/>
              </w:rPr>
            </w:pPr>
          </w:p>
        </w:tc>
        <w:tc>
          <w:tcPr>
            <w:tcW w:w="2268" w:type="dxa"/>
            <w:vMerge/>
            <w:vAlign w:val="center"/>
          </w:tcPr>
          <w:p w:rsidR="00793213"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b/>
                <w:i/>
              </w:rPr>
            </w:pPr>
            <w:r w:rsidRPr="000403C4">
              <w:rPr>
                <w:sz w:val="22"/>
                <w:szCs w:val="22"/>
              </w:rPr>
              <w:t>МБ</w:t>
            </w:r>
          </w:p>
        </w:tc>
        <w:tc>
          <w:tcPr>
            <w:tcW w:w="2268" w:type="dxa"/>
            <w:vAlign w:val="center"/>
          </w:tcPr>
          <w:p w:rsidR="00793213" w:rsidRPr="00257532" w:rsidRDefault="00793213" w:rsidP="00793213">
            <w:pPr>
              <w:widowControl w:val="0"/>
              <w:autoSpaceDE w:val="0"/>
              <w:autoSpaceDN w:val="0"/>
              <w:adjustRightInd w:val="0"/>
              <w:ind w:right="273"/>
              <w:jc w:val="center"/>
              <w:rPr>
                <w:i/>
              </w:rPr>
            </w:pPr>
            <w:r>
              <w:rPr>
                <w:b/>
                <w:i/>
              </w:rPr>
              <w:t>530,8</w:t>
            </w:r>
          </w:p>
        </w:tc>
        <w:tc>
          <w:tcPr>
            <w:tcW w:w="2409" w:type="dxa"/>
            <w:vAlign w:val="center"/>
          </w:tcPr>
          <w:p w:rsidR="00793213" w:rsidRPr="00257532" w:rsidRDefault="00793213" w:rsidP="00793213">
            <w:pPr>
              <w:widowControl w:val="0"/>
              <w:autoSpaceDE w:val="0"/>
              <w:autoSpaceDN w:val="0"/>
              <w:adjustRightInd w:val="0"/>
              <w:ind w:right="273"/>
              <w:jc w:val="center"/>
              <w:rPr>
                <w:i/>
              </w:rPr>
            </w:pPr>
            <w:r>
              <w:rPr>
                <w:b/>
                <w:i/>
              </w:rPr>
              <w:t>530,8</w:t>
            </w:r>
          </w:p>
        </w:tc>
        <w:tc>
          <w:tcPr>
            <w:tcW w:w="2127" w:type="dxa"/>
            <w:gridSpan w:val="2"/>
            <w:vAlign w:val="center"/>
          </w:tcPr>
          <w:p w:rsidR="00793213" w:rsidRPr="00257532" w:rsidRDefault="00793213" w:rsidP="00793213">
            <w:pPr>
              <w:widowControl w:val="0"/>
              <w:autoSpaceDE w:val="0"/>
              <w:autoSpaceDN w:val="0"/>
              <w:adjustRightInd w:val="0"/>
              <w:ind w:right="273"/>
              <w:jc w:val="center"/>
              <w:rPr>
                <w:i/>
              </w:rPr>
            </w:pPr>
            <w:r>
              <w:rPr>
                <w:b/>
                <w:i/>
              </w:rPr>
              <w:t>530,8</w:t>
            </w:r>
          </w:p>
        </w:tc>
      </w:tr>
      <w:tr w:rsidR="00793213" w:rsidTr="00CE3B3B">
        <w:trPr>
          <w:trHeight w:val="146"/>
        </w:trPr>
        <w:tc>
          <w:tcPr>
            <w:tcW w:w="3256" w:type="dxa"/>
            <w:vMerge/>
            <w:vAlign w:val="center"/>
          </w:tcPr>
          <w:p w:rsidR="00793213" w:rsidRPr="00012A82" w:rsidRDefault="00793213" w:rsidP="00793213">
            <w:pPr>
              <w:pStyle w:val="a5"/>
              <w:widowControl w:val="0"/>
              <w:numPr>
                <w:ilvl w:val="2"/>
                <w:numId w:val="19"/>
              </w:numPr>
              <w:autoSpaceDE w:val="0"/>
              <w:autoSpaceDN w:val="0"/>
              <w:adjustRightInd w:val="0"/>
              <w:ind w:left="0" w:firstLine="0"/>
              <w:outlineLvl w:val="2"/>
              <w:rPr>
                <w:sz w:val="22"/>
                <w:szCs w:val="22"/>
              </w:rPr>
            </w:pPr>
          </w:p>
        </w:tc>
        <w:tc>
          <w:tcPr>
            <w:tcW w:w="2268" w:type="dxa"/>
            <w:vMerge/>
            <w:vAlign w:val="center"/>
          </w:tcPr>
          <w:p w:rsidR="00793213"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97"/>
        </w:trPr>
        <w:tc>
          <w:tcPr>
            <w:tcW w:w="3256" w:type="dxa"/>
            <w:vMerge/>
            <w:vAlign w:val="center"/>
          </w:tcPr>
          <w:p w:rsidR="00793213" w:rsidRPr="00012A82" w:rsidRDefault="00793213" w:rsidP="00793213">
            <w:pPr>
              <w:pStyle w:val="a5"/>
              <w:widowControl w:val="0"/>
              <w:numPr>
                <w:ilvl w:val="2"/>
                <w:numId w:val="19"/>
              </w:numPr>
              <w:autoSpaceDE w:val="0"/>
              <w:autoSpaceDN w:val="0"/>
              <w:adjustRightInd w:val="0"/>
              <w:ind w:left="0" w:firstLine="0"/>
              <w:outlineLvl w:val="2"/>
              <w:rPr>
                <w:sz w:val="22"/>
                <w:szCs w:val="22"/>
              </w:rPr>
            </w:pPr>
          </w:p>
        </w:tc>
        <w:tc>
          <w:tcPr>
            <w:tcW w:w="2268" w:type="dxa"/>
            <w:vMerge/>
            <w:vAlign w:val="center"/>
          </w:tcPr>
          <w:p w:rsidR="00793213"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91"/>
        </w:trPr>
        <w:tc>
          <w:tcPr>
            <w:tcW w:w="3256" w:type="dxa"/>
            <w:vMerge/>
            <w:vAlign w:val="center"/>
          </w:tcPr>
          <w:p w:rsidR="00793213" w:rsidRPr="00012A82" w:rsidRDefault="00793213" w:rsidP="00793213">
            <w:pPr>
              <w:pStyle w:val="a5"/>
              <w:widowControl w:val="0"/>
              <w:numPr>
                <w:ilvl w:val="2"/>
                <w:numId w:val="19"/>
              </w:numPr>
              <w:autoSpaceDE w:val="0"/>
              <w:autoSpaceDN w:val="0"/>
              <w:adjustRightInd w:val="0"/>
              <w:ind w:left="0" w:firstLine="0"/>
              <w:outlineLvl w:val="2"/>
              <w:rPr>
                <w:sz w:val="22"/>
                <w:szCs w:val="22"/>
              </w:rPr>
            </w:pPr>
          </w:p>
        </w:tc>
        <w:tc>
          <w:tcPr>
            <w:tcW w:w="2268" w:type="dxa"/>
            <w:vMerge/>
            <w:vAlign w:val="center"/>
          </w:tcPr>
          <w:p w:rsidR="00793213"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146"/>
        </w:trPr>
        <w:tc>
          <w:tcPr>
            <w:tcW w:w="3256" w:type="dxa"/>
            <w:vMerge/>
            <w:vAlign w:val="center"/>
          </w:tcPr>
          <w:p w:rsidR="00793213" w:rsidRPr="00012A82" w:rsidRDefault="00793213" w:rsidP="00793213">
            <w:pPr>
              <w:pStyle w:val="a5"/>
              <w:widowControl w:val="0"/>
              <w:numPr>
                <w:ilvl w:val="2"/>
                <w:numId w:val="19"/>
              </w:numPr>
              <w:autoSpaceDE w:val="0"/>
              <w:autoSpaceDN w:val="0"/>
              <w:adjustRightInd w:val="0"/>
              <w:ind w:left="0" w:firstLine="0"/>
              <w:outlineLvl w:val="2"/>
              <w:rPr>
                <w:sz w:val="22"/>
                <w:szCs w:val="22"/>
              </w:rPr>
            </w:pPr>
          </w:p>
        </w:tc>
        <w:tc>
          <w:tcPr>
            <w:tcW w:w="2268" w:type="dxa"/>
            <w:vMerge/>
            <w:vAlign w:val="center"/>
          </w:tcPr>
          <w:p w:rsidR="00793213"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186"/>
        </w:trPr>
        <w:tc>
          <w:tcPr>
            <w:tcW w:w="3256" w:type="dxa"/>
            <w:vMerge w:val="restart"/>
            <w:vAlign w:val="center"/>
          </w:tcPr>
          <w:p w:rsidR="00793213" w:rsidRPr="003C65F5" w:rsidRDefault="00793213" w:rsidP="00793213">
            <w:pPr>
              <w:widowControl w:val="0"/>
              <w:autoSpaceDE w:val="0"/>
              <w:autoSpaceDN w:val="0"/>
              <w:adjustRightInd w:val="0"/>
              <w:ind w:right="2"/>
              <w:contextualSpacing/>
              <w:outlineLvl w:val="2"/>
            </w:pPr>
            <w:r w:rsidRPr="003C65F5">
              <w:t xml:space="preserve">2.2.Основное мероприятие: «Мероприятия, направленные на выявление и поддержку одаренных </w:t>
            </w:r>
            <w:r w:rsidRPr="003C65F5">
              <w:lastRenderedPageBreak/>
              <w:t>детей и талантливой молодежи»</w:t>
            </w:r>
          </w:p>
        </w:tc>
        <w:tc>
          <w:tcPr>
            <w:tcW w:w="2268" w:type="dxa"/>
            <w:vMerge w:val="restart"/>
            <w:vAlign w:val="center"/>
          </w:tcPr>
          <w:p w:rsidR="00793213" w:rsidRDefault="00793213" w:rsidP="00793213">
            <w:pPr>
              <w:widowControl w:val="0"/>
              <w:autoSpaceDE w:val="0"/>
              <w:autoSpaceDN w:val="0"/>
              <w:adjustRightInd w:val="0"/>
              <w:spacing w:before="100" w:after="100"/>
              <w:rPr>
                <w:b/>
                <w:i/>
                <w:sz w:val="22"/>
                <w:szCs w:val="22"/>
              </w:rPr>
            </w:pPr>
            <w:r w:rsidRPr="000403C4">
              <w:rPr>
                <w:b/>
                <w:i/>
                <w:sz w:val="22"/>
                <w:szCs w:val="22"/>
              </w:rPr>
              <w:lastRenderedPageBreak/>
              <w:t>Всего, в том числе:</w:t>
            </w:r>
          </w:p>
          <w:p w:rsidR="00793213"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b/>
              </w:rPr>
            </w:pPr>
            <w:r w:rsidRPr="000403C4">
              <w:rPr>
                <w:b/>
                <w:sz w:val="22"/>
                <w:szCs w:val="22"/>
              </w:rPr>
              <w:t>Всего</w:t>
            </w:r>
          </w:p>
        </w:tc>
        <w:tc>
          <w:tcPr>
            <w:tcW w:w="2268" w:type="dxa"/>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634188">
              <w:rPr>
                <w:b/>
                <w:i/>
              </w:rPr>
              <w:t>60,0</w:t>
            </w:r>
          </w:p>
        </w:tc>
        <w:tc>
          <w:tcPr>
            <w:tcW w:w="2409" w:type="dxa"/>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634188">
              <w:rPr>
                <w:b/>
                <w:i/>
              </w:rPr>
              <w:t>60,0</w:t>
            </w:r>
          </w:p>
        </w:tc>
        <w:tc>
          <w:tcPr>
            <w:tcW w:w="2127" w:type="dxa"/>
            <w:gridSpan w:val="2"/>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634188">
              <w:rPr>
                <w:b/>
                <w:i/>
              </w:rPr>
              <w:t>60,0</w:t>
            </w:r>
          </w:p>
        </w:tc>
      </w:tr>
      <w:tr w:rsidR="00793213" w:rsidTr="00CE3B3B">
        <w:trPr>
          <w:trHeight w:val="270"/>
        </w:trPr>
        <w:tc>
          <w:tcPr>
            <w:tcW w:w="3256" w:type="dxa"/>
            <w:vMerge/>
            <w:vAlign w:val="center"/>
          </w:tcPr>
          <w:p w:rsidR="00793213" w:rsidRPr="003C65F5" w:rsidRDefault="00793213" w:rsidP="00793213">
            <w:pPr>
              <w:widowControl w:val="0"/>
              <w:autoSpaceDE w:val="0"/>
              <w:autoSpaceDN w:val="0"/>
              <w:adjustRightInd w:val="0"/>
              <w:ind w:right="2"/>
              <w:contextualSpacing/>
              <w:outlineLvl w:val="2"/>
            </w:pPr>
          </w:p>
        </w:tc>
        <w:tc>
          <w:tcPr>
            <w:tcW w:w="2268" w:type="dxa"/>
            <w:vMerge/>
            <w:vAlign w:val="center"/>
          </w:tcPr>
          <w:p w:rsidR="00793213" w:rsidRPr="000403C4"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b/>
                <w:i/>
              </w:rPr>
            </w:pPr>
            <w:r w:rsidRPr="000403C4">
              <w:rPr>
                <w:sz w:val="22"/>
                <w:szCs w:val="22"/>
              </w:rPr>
              <w:t>МБ</w:t>
            </w:r>
          </w:p>
        </w:tc>
        <w:tc>
          <w:tcPr>
            <w:tcW w:w="2268" w:type="dxa"/>
            <w:tcBorders>
              <w:top w:val="single" w:sz="4" w:space="0" w:color="auto"/>
              <w:bottom w:val="single" w:sz="4" w:space="0" w:color="auto"/>
            </w:tcBorders>
          </w:tcPr>
          <w:p w:rsidR="00793213" w:rsidRPr="00634188" w:rsidRDefault="00793213" w:rsidP="00793213">
            <w:pPr>
              <w:widowControl w:val="0"/>
              <w:autoSpaceDE w:val="0"/>
              <w:autoSpaceDN w:val="0"/>
              <w:adjustRightInd w:val="0"/>
              <w:ind w:right="273"/>
              <w:jc w:val="center"/>
              <w:rPr>
                <w:b/>
                <w:i/>
              </w:rPr>
            </w:pPr>
            <w:r w:rsidRPr="00634188">
              <w:rPr>
                <w:b/>
                <w:i/>
              </w:rPr>
              <w:t>60,0</w:t>
            </w:r>
          </w:p>
        </w:tc>
        <w:tc>
          <w:tcPr>
            <w:tcW w:w="2409" w:type="dxa"/>
            <w:tcBorders>
              <w:top w:val="single" w:sz="4" w:space="0" w:color="auto"/>
              <w:bottom w:val="single" w:sz="4" w:space="0" w:color="auto"/>
            </w:tcBorders>
          </w:tcPr>
          <w:p w:rsidR="00793213" w:rsidRPr="00634188" w:rsidRDefault="00793213" w:rsidP="00793213">
            <w:pPr>
              <w:widowControl w:val="0"/>
              <w:autoSpaceDE w:val="0"/>
              <w:autoSpaceDN w:val="0"/>
              <w:adjustRightInd w:val="0"/>
              <w:ind w:right="273"/>
              <w:jc w:val="center"/>
              <w:rPr>
                <w:b/>
                <w:i/>
              </w:rPr>
            </w:pPr>
            <w:r w:rsidRPr="00634188">
              <w:rPr>
                <w:b/>
                <w:i/>
              </w:rPr>
              <w:t>60,0</w:t>
            </w:r>
          </w:p>
        </w:tc>
        <w:tc>
          <w:tcPr>
            <w:tcW w:w="2127" w:type="dxa"/>
            <w:gridSpan w:val="2"/>
            <w:tcBorders>
              <w:top w:val="single" w:sz="4" w:space="0" w:color="auto"/>
              <w:bottom w:val="single" w:sz="4" w:space="0" w:color="auto"/>
            </w:tcBorders>
          </w:tcPr>
          <w:p w:rsidR="00793213" w:rsidRPr="00634188" w:rsidRDefault="00793213" w:rsidP="00793213">
            <w:pPr>
              <w:widowControl w:val="0"/>
              <w:autoSpaceDE w:val="0"/>
              <w:autoSpaceDN w:val="0"/>
              <w:adjustRightInd w:val="0"/>
              <w:ind w:right="273"/>
              <w:jc w:val="center"/>
              <w:rPr>
                <w:b/>
                <w:i/>
              </w:rPr>
            </w:pPr>
            <w:r w:rsidRPr="00634188">
              <w:rPr>
                <w:b/>
                <w:i/>
              </w:rPr>
              <w:t>60,0</w:t>
            </w:r>
          </w:p>
        </w:tc>
      </w:tr>
      <w:tr w:rsidR="00793213" w:rsidTr="00CE3B3B">
        <w:trPr>
          <w:trHeight w:val="270"/>
        </w:trPr>
        <w:tc>
          <w:tcPr>
            <w:tcW w:w="3256" w:type="dxa"/>
            <w:vMerge/>
            <w:vAlign w:val="center"/>
          </w:tcPr>
          <w:p w:rsidR="00793213" w:rsidRPr="003C65F5" w:rsidRDefault="00793213" w:rsidP="00793213">
            <w:pPr>
              <w:widowControl w:val="0"/>
              <w:autoSpaceDE w:val="0"/>
              <w:autoSpaceDN w:val="0"/>
              <w:adjustRightInd w:val="0"/>
              <w:ind w:right="2"/>
              <w:contextualSpacing/>
              <w:outlineLvl w:val="2"/>
            </w:pPr>
          </w:p>
        </w:tc>
        <w:tc>
          <w:tcPr>
            <w:tcW w:w="2268" w:type="dxa"/>
            <w:vMerge/>
            <w:vAlign w:val="center"/>
          </w:tcPr>
          <w:p w:rsidR="00793213" w:rsidRPr="000403C4"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225"/>
        </w:trPr>
        <w:tc>
          <w:tcPr>
            <w:tcW w:w="3256" w:type="dxa"/>
            <w:vMerge/>
            <w:vAlign w:val="center"/>
          </w:tcPr>
          <w:p w:rsidR="00793213" w:rsidRPr="003C65F5" w:rsidRDefault="00793213" w:rsidP="00793213">
            <w:pPr>
              <w:widowControl w:val="0"/>
              <w:autoSpaceDE w:val="0"/>
              <w:autoSpaceDN w:val="0"/>
              <w:adjustRightInd w:val="0"/>
              <w:ind w:right="2"/>
              <w:contextualSpacing/>
              <w:outlineLvl w:val="2"/>
            </w:pPr>
          </w:p>
        </w:tc>
        <w:tc>
          <w:tcPr>
            <w:tcW w:w="2268" w:type="dxa"/>
            <w:vMerge/>
            <w:vAlign w:val="center"/>
          </w:tcPr>
          <w:p w:rsidR="00793213" w:rsidRPr="000403C4"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240"/>
        </w:trPr>
        <w:tc>
          <w:tcPr>
            <w:tcW w:w="3256" w:type="dxa"/>
            <w:vMerge/>
            <w:vAlign w:val="center"/>
          </w:tcPr>
          <w:p w:rsidR="00793213" w:rsidRPr="003C65F5" w:rsidRDefault="00793213" w:rsidP="00793213">
            <w:pPr>
              <w:widowControl w:val="0"/>
              <w:autoSpaceDE w:val="0"/>
              <w:autoSpaceDN w:val="0"/>
              <w:adjustRightInd w:val="0"/>
              <w:ind w:right="2"/>
              <w:contextualSpacing/>
              <w:outlineLvl w:val="2"/>
            </w:pPr>
          </w:p>
        </w:tc>
        <w:tc>
          <w:tcPr>
            <w:tcW w:w="2268" w:type="dxa"/>
            <w:vMerge/>
            <w:vAlign w:val="center"/>
          </w:tcPr>
          <w:p w:rsidR="00793213" w:rsidRPr="000403C4"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255"/>
        </w:trPr>
        <w:tc>
          <w:tcPr>
            <w:tcW w:w="3256" w:type="dxa"/>
            <w:vMerge/>
            <w:vAlign w:val="center"/>
          </w:tcPr>
          <w:p w:rsidR="00793213" w:rsidRPr="003C65F5" w:rsidRDefault="00793213" w:rsidP="00793213">
            <w:pPr>
              <w:widowControl w:val="0"/>
              <w:autoSpaceDE w:val="0"/>
              <w:autoSpaceDN w:val="0"/>
              <w:adjustRightInd w:val="0"/>
              <w:ind w:right="2"/>
              <w:contextualSpacing/>
              <w:outlineLvl w:val="2"/>
            </w:pPr>
          </w:p>
        </w:tc>
        <w:tc>
          <w:tcPr>
            <w:tcW w:w="2268" w:type="dxa"/>
            <w:vMerge/>
            <w:tcBorders>
              <w:bottom w:val="single" w:sz="4" w:space="0" w:color="auto"/>
            </w:tcBorders>
            <w:vAlign w:val="center"/>
          </w:tcPr>
          <w:p w:rsidR="00793213" w:rsidRPr="000403C4"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6E3B36">
        <w:trPr>
          <w:trHeight w:val="276"/>
        </w:trPr>
        <w:tc>
          <w:tcPr>
            <w:tcW w:w="3256" w:type="dxa"/>
            <w:vMerge/>
            <w:vAlign w:val="center"/>
          </w:tcPr>
          <w:p w:rsidR="00793213" w:rsidRPr="003C65F5" w:rsidRDefault="00793213" w:rsidP="00793213">
            <w:pPr>
              <w:widowControl w:val="0"/>
              <w:autoSpaceDE w:val="0"/>
              <w:autoSpaceDN w:val="0"/>
              <w:adjustRightInd w:val="0"/>
              <w:ind w:right="2"/>
              <w:contextualSpacing/>
              <w:outlineLvl w:val="2"/>
            </w:pPr>
          </w:p>
        </w:tc>
        <w:tc>
          <w:tcPr>
            <w:tcW w:w="2268" w:type="dxa"/>
            <w:vMerge w:val="restart"/>
            <w:tcBorders>
              <w:top w:val="single" w:sz="4" w:space="0" w:color="auto"/>
            </w:tcBorders>
            <w:vAlign w:val="center"/>
          </w:tcPr>
          <w:p w:rsidR="00793213" w:rsidRPr="000403C4" w:rsidRDefault="00793213" w:rsidP="00793213">
            <w:pPr>
              <w:widowControl w:val="0"/>
              <w:autoSpaceDE w:val="0"/>
              <w:autoSpaceDN w:val="0"/>
              <w:adjustRightInd w:val="0"/>
              <w:spacing w:before="100" w:after="100"/>
              <w:rPr>
                <w:b/>
                <w:i/>
                <w:sz w:val="22"/>
                <w:szCs w:val="22"/>
              </w:rPr>
            </w:pPr>
            <w:r>
              <w:rPr>
                <w:b/>
                <w:i/>
                <w:sz w:val="22"/>
                <w:szCs w:val="22"/>
              </w:rPr>
              <w:t xml:space="preserve">Комитет по </w:t>
            </w:r>
            <w:r w:rsidRPr="000403C4">
              <w:rPr>
                <w:b/>
                <w:i/>
                <w:sz w:val="22"/>
                <w:szCs w:val="22"/>
              </w:rPr>
              <w:t>культур</w:t>
            </w:r>
            <w:r>
              <w:rPr>
                <w:b/>
                <w:i/>
                <w:sz w:val="22"/>
                <w:szCs w:val="22"/>
              </w:rPr>
              <w:t>е</w:t>
            </w:r>
          </w:p>
        </w:tc>
        <w:tc>
          <w:tcPr>
            <w:tcW w:w="2268" w:type="dxa"/>
            <w:vAlign w:val="center"/>
          </w:tcPr>
          <w:p w:rsidR="00793213" w:rsidRPr="000403C4" w:rsidRDefault="00793213" w:rsidP="00793213">
            <w:pPr>
              <w:widowControl w:val="0"/>
              <w:autoSpaceDE w:val="0"/>
              <w:autoSpaceDN w:val="0"/>
              <w:adjustRightInd w:val="0"/>
              <w:rPr>
                <w:b/>
              </w:rPr>
            </w:pPr>
            <w:r w:rsidRPr="000403C4">
              <w:rPr>
                <w:b/>
                <w:sz w:val="22"/>
                <w:szCs w:val="22"/>
              </w:rPr>
              <w:t>Всего</w:t>
            </w:r>
          </w:p>
        </w:tc>
        <w:tc>
          <w:tcPr>
            <w:tcW w:w="2268" w:type="dxa"/>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634188">
              <w:rPr>
                <w:b/>
                <w:i/>
              </w:rPr>
              <w:t>60,0</w:t>
            </w:r>
          </w:p>
        </w:tc>
        <w:tc>
          <w:tcPr>
            <w:tcW w:w="2409" w:type="dxa"/>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634188">
              <w:rPr>
                <w:b/>
                <w:i/>
              </w:rPr>
              <w:t>60,0</w:t>
            </w:r>
          </w:p>
        </w:tc>
        <w:tc>
          <w:tcPr>
            <w:tcW w:w="2127" w:type="dxa"/>
            <w:gridSpan w:val="2"/>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634188">
              <w:rPr>
                <w:b/>
                <w:i/>
              </w:rPr>
              <w:t>60,0</w:t>
            </w:r>
          </w:p>
        </w:tc>
      </w:tr>
      <w:tr w:rsidR="00793213" w:rsidTr="00CE3B3B">
        <w:trPr>
          <w:trHeight w:val="300"/>
        </w:trPr>
        <w:tc>
          <w:tcPr>
            <w:tcW w:w="3256" w:type="dxa"/>
            <w:vMerge/>
            <w:vAlign w:val="center"/>
          </w:tcPr>
          <w:p w:rsidR="00793213" w:rsidRPr="003C65F5" w:rsidRDefault="00793213" w:rsidP="00793213">
            <w:pPr>
              <w:widowControl w:val="0"/>
              <w:autoSpaceDE w:val="0"/>
              <w:autoSpaceDN w:val="0"/>
              <w:adjustRightInd w:val="0"/>
              <w:ind w:right="2"/>
              <w:contextualSpacing/>
              <w:outlineLvl w:val="2"/>
            </w:pPr>
          </w:p>
        </w:tc>
        <w:tc>
          <w:tcPr>
            <w:tcW w:w="2268" w:type="dxa"/>
            <w:vMerge/>
            <w:vAlign w:val="center"/>
          </w:tcPr>
          <w:p w:rsidR="00793213" w:rsidRPr="000403C4"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b/>
                <w:i/>
              </w:rPr>
            </w:pPr>
            <w:r w:rsidRPr="000403C4">
              <w:rPr>
                <w:sz w:val="22"/>
                <w:szCs w:val="22"/>
              </w:rPr>
              <w:t>МБ</w:t>
            </w:r>
          </w:p>
        </w:tc>
        <w:tc>
          <w:tcPr>
            <w:tcW w:w="2268" w:type="dxa"/>
            <w:tcBorders>
              <w:top w:val="single" w:sz="4" w:space="0" w:color="auto"/>
              <w:bottom w:val="single" w:sz="4" w:space="0" w:color="auto"/>
            </w:tcBorders>
          </w:tcPr>
          <w:p w:rsidR="00793213" w:rsidRPr="00634188" w:rsidRDefault="00793213" w:rsidP="00793213">
            <w:pPr>
              <w:widowControl w:val="0"/>
              <w:autoSpaceDE w:val="0"/>
              <w:autoSpaceDN w:val="0"/>
              <w:adjustRightInd w:val="0"/>
              <w:ind w:right="273"/>
              <w:jc w:val="center"/>
              <w:rPr>
                <w:b/>
                <w:i/>
              </w:rPr>
            </w:pPr>
            <w:r w:rsidRPr="00634188">
              <w:rPr>
                <w:b/>
                <w:i/>
              </w:rPr>
              <w:t>60,0</w:t>
            </w:r>
          </w:p>
        </w:tc>
        <w:tc>
          <w:tcPr>
            <w:tcW w:w="2409" w:type="dxa"/>
            <w:tcBorders>
              <w:top w:val="single" w:sz="4" w:space="0" w:color="auto"/>
              <w:bottom w:val="single" w:sz="4" w:space="0" w:color="auto"/>
            </w:tcBorders>
          </w:tcPr>
          <w:p w:rsidR="00793213" w:rsidRPr="00634188" w:rsidRDefault="00793213" w:rsidP="00793213">
            <w:pPr>
              <w:widowControl w:val="0"/>
              <w:autoSpaceDE w:val="0"/>
              <w:autoSpaceDN w:val="0"/>
              <w:adjustRightInd w:val="0"/>
              <w:ind w:right="273"/>
              <w:jc w:val="center"/>
              <w:rPr>
                <w:b/>
                <w:i/>
              </w:rPr>
            </w:pPr>
            <w:r w:rsidRPr="00634188">
              <w:rPr>
                <w:b/>
                <w:i/>
              </w:rPr>
              <w:t>60,0</w:t>
            </w:r>
          </w:p>
        </w:tc>
        <w:tc>
          <w:tcPr>
            <w:tcW w:w="2127" w:type="dxa"/>
            <w:gridSpan w:val="2"/>
            <w:tcBorders>
              <w:top w:val="single" w:sz="4" w:space="0" w:color="auto"/>
              <w:bottom w:val="single" w:sz="4" w:space="0" w:color="auto"/>
            </w:tcBorders>
          </w:tcPr>
          <w:p w:rsidR="00793213" w:rsidRPr="00634188" w:rsidRDefault="00793213" w:rsidP="00793213">
            <w:pPr>
              <w:widowControl w:val="0"/>
              <w:autoSpaceDE w:val="0"/>
              <w:autoSpaceDN w:val="0"/>
              <w:adjustRightInd w:val="0"/>
              <w:ind w:right="273"/>
              <w:jc w:val="center"/>
              <w:rPr>
                <w:b/>
                <w:i/>
              </w:rPr>
            </w:pPr>
            <w:r w:rsidRPr="00634188">
              <w:rPr>
                <w:b/>
                <w:i/>
              </w:rPr>
              <w:t>60,0</w:t>
            </w:r>
          </w:p>
        </w:tc>
      </w:tr>
      <w:tr w:rsidR="00793213" w:rsidTr="00CE3B3B">
        <w:trPr>
          <w:trHeight w:val="255"/>
        </w:trPr>
        <w:tc>
          <w:tcPr>
            <w:tcW w:w="3256" w:type="dxa"/>
            <w:vMerge/>
            <w:vAlign w:val="center"/>
          </w:tcPr>
          <w:p w:rsidR="00793213" w:rsidRPr="003C65F5" w:rsidRDefault="00793213" w:rsidP="00793213">
            <w:pPr>
              <w:widowControl w:val="0"/>
              <w:autoSpaceDE w:val="0"/>
              <w:autoSpaceDN w:val="0"/>
              <w:adjustRightInd w:val="0"/>
              <w:ind w:right="2"/>
              <w:contextualSpacing/>
              <w:outlineLvl w:val="2"/>
            </w:pPr>
          </w:p>
        </w:tc>
        <w:tc>
          <w:tcPr>
            <w:tcW w:w="2268" w:type="dxa"/>
            <w:vMerge/>
            <w:vAlign w:val="center"/>
          </w:tcPr>
          <w:p w:rsidR="00793213" w:rsidRPr="000403C4"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195"/>
        </w:trPr>
        <w:tc>
          <w:tcPr>
            <w:tcW w:w="3256" w:type="dxa"/>
            <w:vMerge/>
            <w:vAlign w:val="center"/>
          </w:tcPr>
          <w:p w:rsidR="00793213" w:rsidRPr="003C65F5" w:rsidRDefault="00793213" w:rsidP="00793213">
            <w:pPr>
              <w:widowControl w:val="0"/>
              <w:autoSpaceDE w:val="0"/>
              <w:autoSpaceDN w:val="0"/>
              <w:adjustRightInd w:val="0"/>
              <w:ind w:right="2"/>
              <w:contextualSpacing/>
              <w:outlineLvl w:val="2"/>
            </w:pPr>
          </w:p>
        </w:tc>
        <w:tc>
          <w:tcPr>
            <w:tcW w:w="2268" w:type="dxa"/>
            <w:vMerge/>
            <w:vAlign w:val="center"/>
          </w:tcPr>
          <w:p w:rsidR="00793213" w:rsidRPr="000403C4"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135"/>
        </w:trPr>
        <w:tc>
          <w:tcPr>
            <w:tcW w:w="3256" w:type="dxa"/>
            <w:vMerge/>
            <w:vAlign w:val="center"/>
          </w:tcPr>
          <w:p w:rsidR="00793213" w:rsidRPr="003C65F5" w:rsidRDefault="00793213" w:rsidP="00793213">
            <w:pPr>
              <w:widowControl w:val="0"/>
              <w:autoSpaceDE w:val="0"/>
              <w:autoSpaceDN w:val="0"/>
              <w:adjustRightInd w:val="0"/>
              <w:ind w:right="2"/>
              <w:contextualSpacing/>
              <w:outlineLvl w:val="2"/>
            </w:pPr>
          </w:p>
        </w:tc>
        <w:tc>
          <w:tcPr>
            <w:tcW w:w="2268" w:type="dxa"/>
            <w:vMerge/>
            <w:vAlign w:val="center"/>
          </w:tcPr>
          <w:p w:rsidR="00793213" w:rsidRPr="000403C4"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150"/>
        </w:trPr>
        <w:tc>
          <w:tcPr>
            <w:tcW w:w="3256" w:type="dxa"/>
            <w:vMerge/>
            <w:tcBorders>
              <w:bottom w:val="single" w:sz="4" w:space="0" w:color="auto"/>
            </w:tcBorders>
            <w:vAlign w:val="center"/>
          </w:tcPr>
          <w:p w:rsidR="00793213" w:rsidRPr="003C65F5" w:rsidRDefault="00793213" w:rsidP="00793213">
            <w:pPr>
              <w:widowControl w:val="0"/>
              <w:autoSpaceDE w:val="0"/>
              <w:autoSpaceDN w:val="0"/>
              <w:adjustRightInd w:val="0"/>
              <w:ind w:right="2"/>
              <w:contextualSpacing/>
              <w:outlineLvl w:val="2"/>
            </w:pPr>
          </w:p>
        </w:tc>
        <w:tc>
          <w:tcPr>
            <w:tcW w:w="2268" w:type="dxa"/>
            <w:vMerge/>
            <w:tcBorders>
              <w:bottom w:val="single" w:sz="4" w:space="0" w:color="auto"/>
            </w:tcBorders>
            <w:vAlign w:val="center"/>
          </w:tcPr>
          <w:p w:rsidR="00793213" w:rsidRPr="000403C4"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6E3B36">
        <w:trPr>
          <w:trHeight w:val="315"/>
        </w:trPr>
        <w:tc>
          <w:tcPr>
            <w:tcW w:w="3256" w:type="dxa"/>
            <w:vMerge w:val="restart"/>
            <w:tcBorders>
              <w:top w:val="single" w:sz="4" w:space="0" w:color="auto"/>
            </w:tcBorders>
            <w:vAlign w:val="center"/>
          </w:tcPr>
          <w:p w:rsidR="00793213" w:rsidRPr="003C65F5" w:rsidRDefault="00793213" w:rsidP="00793213">
            <w:pPr>
              <w:widowControl w:val="0"/>
              <w:autoSpaceDE w:val="0"/>
              <w:autoSpaceDN w:val="0"/>
              <w:adjustRightInd w:val="0"/>
              <w:ind w:left="29"/>
              <w:outlineLvl w:val="2"/>
            </w:pPr>
            <w:r w:rsidRPr="003C65F5">
              <w:t>2.2.1.</w:t>
            </w:r>
            <w:r w:rsidRPr="003C65F5">
              <w:rPr>
                <w:rFonts w:eastAsia="Calibri"/>
                <w:lang w:eastAsia="en-US"/>
              </w:rPr>
              <w:t xml:space="preserve"> Выплаты именных стипендий администрации муниципального образования «</w:t>
            </w:r>
            <w:proofErr w:type="spellStart"/>
            <w:r w:rsidRPr="003C65F5">
              <w:rPr>
                <w:rFonts w:eastAsia="Calibri"/>
                <w:lang w:eastAsia="en-US"/>
              </w:rPr>
              <w:t>Тулунский</w:t>
            </w:r>
            <w:proofErr w:type="spellEnd"/>
            <w:r w:rsidRPr="003C65F5">
              <w:rPr>
                <w:rFonts w:eastAsia="Calibri"/>
                <w:lang w:eastAsia="en-US"/>
              </w:rPr>
              <w:t xml:space="preserve"> район» для одаренных детей и талантливой молодежи в </w:t>
            </w:r>
            <w:proofErr w:type="gramStart"/>
            <w:r w:rsidRPr="003C65F5">
              <w:rPr>
                <w:rFonts w:eastAsia="Calibri"/>
                <w:lang w:eastAsia="en-US"/>
              </w:rPr>
              <w:t>сфере  культуры</w:t>
            </w:r>
            <w:proofErr w:type="gramEnd"/>
            <w:r w:rsidRPr="003C65F5">
              <w:rPr>
                <w:rFonts w:eastAsia="Calibri"/>
                <w:lang w:eastAsia="en-US"/>
              </w:rPr>
              <w:t xml:space="preserve"> и искусства, физической культуры и спорта и молодёжной политики.</w:t>
            </w:r>
          </w:p>
        </w:tc>
        <w:tc>
          <w:tcPr>
            <w:tcW w:w="2268" w:type="dxa"/>
            <w:vMerge w:val="restart"/>
            <w:vAlign w:val="center"/>
          </w:tcPr>
          <w:p w:rsidR="00793213" w:rsidRDefault="00793213" w:rsidP="00793213">
            <w:pPr>
              <w:widowControl w:val="0"/>
              <w:autoSpaceDE w:val="0"/>
              <w:autoSpaceDN w:val="0"/>
              <w:adjustRightInd w:val="0"/>
              <w:spacing w:before="100" w:after="100"/>
              <w:rPr>
                <w:b/>
                <w:i/>
                <w:sz w:val="22"/>
                <w:szCs w:val="22"/>
              </w:rPr>
            </w:pPr>
            <w:r w:rsidRPr="000403C4">
              <w:rPr>
                <w:b/>
                <w:i/>
                <w:sz w:val="22"/>
                <w:szCs w:val="22"/>
              </w:rPr>
              <w:t>Всего, в том числе:</w:t>
            </w:r>
          </w:p>
          <w:p w:rsidR="00793213"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b/>
              </w:rPr>
            </w:pPr>
            <w:r w:rsidRPr="000403C4">
              <w:rPr>
                <w:b/>
                <w:sz w:val="22"/>
                <w:szCs w:val="22"/>
              </w:rPr>
              <w:t>Всего</w:t>
            </w:r>
          </w:p>
        </w:tc>
        <w:tc>
          <w:tcPr>
            <w:tcW w:w="2268" w:type="dxa"/>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634188">
              <w:rPr>
                <w:b/>
                <w:i/>
              </w:rPr>
              <w:t>60,0</w:t>
            </w:r>
          </w:p>
        </w:tc>
        <w:tc>
          <w:tcPr>
            <w:tcW w:w="2409" w:type="dxa"/>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634188">
              <w:rPr>
                <w:b/>
                <w:i/>
              </w:rPr>
              <w:t>60,0</w:t>
            </w:r>
          </w:p>
        </w:tc>
        <w:tc>
          <w:tcPr>
            <w:tcW w:w="2127" w:type="dxa"/>
            <w:gridSpan w:val="2"/>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634188">
              <w:rPr>
                <w:b/>
                <w:i/>
              </w:rPr>
              <w:t>60,0</w:t>
            </w:r>
          </w:p>
        </w:tc>
      </w:tr>
      <w:tr w:rsidR="00793213" w:rsidTr="00CE3B3B">
        <w:trPr>
          <w:trHeight w:val="180"/>
        </w:trPr>
        <w:tc>
          <w:tcPr>
            <w:tcW w:w="3256" w:type="dxa"/>
            <w:vMerge/>
            <w:vAlign w:val="center"/>
          </w:tcPr>
          <w:p w:rsidR="00793213" w:rsidRPr="003C65F5" w:rsidRDefault="00793213" w:rsidP="00793213">
            <w:pPr>
              <w:widowControl w:val="0"/>
              <w:autoSpaceDE w:val="0"/>
              <w:autoSpaceDN w:val="0"/>
              <w:adjustRightInd w:val="0"/>
              <w:ind w:left="29"/>
              <w:outlineLvl w:val="2"/>
            </w:pPr>
          </w:p>
        </w:tc>
        <w:tc>
          <w:tcPr>
            <w:tcW w:w="2268" w:type="dxa"/>
            <w:vMerge/>
            <w:vAlign w:val="center"/>
          </w:tcPr>
          <w:p w:rsidR="00793213"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b/>
                <w:i/>
              </w:rPr>
            </w:pPr>
            <w:r w:rsidRPr="000403C4">
              <w:rPr>
                <w:sz w:val="22"/>
                <w:szCs w:val="22"/>
              </w:rPr>
              <w:t>МБ</w:t>
            </w:r>
          </w:p>
        </w:tc>
        <w:tc>
          <w:tcPr>
            <w:tcW w:w="2268" w:type="dxa"/>
            <w:tcBorders>
              <w:top w:val="single" w:sz="4" w:space="0" w:color="auto"/>
              <w:bottom w:val="single" w:sz="4" w:space="0" w:color="auto"/>
            </w:tcBorders>
          </w:tcPr>
          <w:p w:rsidR="00793213" w:rsidRDefault="00793213" w:rsidP="00793213">
            <w:pPr>
              <w:widowControl w:val="0"/>
              <w:autoSpaceDE w:val="0"/>
              <w:autoSpaceDN w:val="0"/>
              <w:adjustRightInd w:val="0"/>
              <w:ind w:right="273"/>
              <w:jc w:val="center"/>
              <w:rPr>
                <w:i/>
              </w:rPr>
            </w:pPr>
            <w:r w:rsidRPr="00634188">
              <w:rPr>
                <w:b/>
                <w:i/>
              </w:rPr>
              <w:t>60,0</w:t>
            </w:r>
          </w:p>
        </w:tc>
        <w:tc>
          <w:tcPr>
            <w:tcW w:w="2409" w:type="dxa"/>
            <w:tcBorders>
              <w:top w:val="single" w:sz="4" w:space="0" w:color="auto"/>
              <w:bottom w:val="single" w:sz="4" w:space="0" w:color="auto"/>
            </w:tcBorders>
          </w:tcPr>
          <w:p w:rsidR="00793213" w:rsidRPr="00634188" w:rsidRDefault="00793213" w:rsidP="00793213">
            <w:pPr>
              <w:widowControl w:val="0"/>
              <w:autoSpaceDE w:val="0"/>
              <w:autoSpaceDN w:val="0"/>
              <w:adjustRightInd w:val="0"/>
              <w:ind w:right="273"/>
              <w:jc w:val="center"/>
              <w:rPr>
                <w:b/>
                <w:i/>
              </w:rPr>
            </w:pPr>
            <w:r w:rsidRPr="00634188">
              <w:rPr>
                <w:b/>
                <w:i/>
              </w:rPr>
              <w:t>60,0</w:t>
            </w:r>
          </w:p>
        </w:tc>
        <w:tc>
          <w:tcPr>
            <w:tcW w:w="2127" w:type="dxa"/>
            <w:gridSpan w:val="2"/>
            <w:tcBorders>
              <w:top w:val="single" w:sz="4" w:space="0" w:color="auto"/>
              <w:bottom w:val="single" w:sz="4" w:space="0" w:color="auto"/>
            </w:tcBorders>
          </w:tcPr>
          <w:p w:rsidR="00793213" w:rsidRPr="00634188" w:rsidRDefault="00793213" w:rsidP="00793213">
            <w:pPr>
              <w:widowControl w:val="0"/>
              <w:autoSpaceDE w:val="0"/>
              <w:autoSpaceDN w:val="0"/>
              <w:adjustRightInd w:val="0"/>
              <w:ind w:right="273"/>
              <w:jc w:val="center"/>
              <w:rPr>
                <w:b/>
                <w:i/>
              </w:rPr>
            </w:pPr>
            <w:r w:rsidRPr="00634188">
              <w:rPr>
                <w:b/>
                <w:i/>
              </w:rPr>
              <w:t>60,0</w:t>
            </w:r>
          </w:p>
        </w:tc>
      </w:tr>
      <w:tr w:rsidR="00793213" w:rsidTr="00CE3B3B">
        <w:trPr>
          <w:trHeight w:val="195"/>
        </w:trPr>
        <w:tc>
          <w:tcPr>
            <w:tcW w:w="3256" w:type="dxa"/>
            <w:vMerge/>
            <w:vAlign w:val="center"/>
          </w:tcPr>
          <w:p w:rsidR="00793213" w:rsidRPr="003C65F5" w:rsidRDefault="00793213" w:rsidP="00793213">
            <w:pPr>
              <w:widowControl w:val="0"/>
              <w:autoSpaceDE w:val="0"/>
              <w:autoSpaceDN w:val="0"/>
              <w:adjustRightInd w:val="0"/>
              <w:ind w:left="29"/>
              <w:outlineLvl w:val="2"/>
            </w:pPr>
          </w:p>
        </w:tc>
        <w:tc>
          <w:tcPr>
            <w:tcW w:w="2268" w:type="dxa"/>
            <w:vMerge/>
            <w:vAlign w:val="center"/>
          </w:tcPr>
          <w:p w:rsidR="00793213"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Borders>
              <w:top w:val="single" w:sz="4" w:space="0" w:color="auto"/>
              <w:bottom w:val="single" w:sz="4" w:space="0" w:color="auto"/>
            </w:tcBorders>
          </w:tcPr>
          <w:p w:rsidR="00793213"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330"/>
        </w:trPr>
        <w:tc>
          <w:tcPr>
            <w:tcW w:w="3256" w:type="dxa"/>
            <w:vMerge/>
            <w:vAlign w:val="center"/>
          </w:tcPr>
          <w:p w:rsidR="00793213" w:rsidRPr="003C65F5" w:rsidRDefault="00793213" w:rsidP="00793213">
            <w:pPr>
              <w:widowControl w:val="0"/>
              <w:autoSpaceDE w:val="0"/>
              <w:autoSpaceDN w:val="0"/>
              <w:adjustRightInd w:val="0"/>
              <w:ind w:left="29"/>
              <w:outlineLvl w:val="2"/>
            </w:pPr>
          </w:p>
        </w:tc>
        <w:tc>
          <w:tcPr>
            <w:tcW w:w="2268" w:type="dxa"/>
            <w:vMerge/>
            <w:vAlign w:val="center"/>
          </w:tcPr>
          <w:p w:rsidR="00793213"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Borders>
              <w:top w:val="single" w:sz="4" w:space="0" w:color="auto"/>
              <w:bottom w:val="single" w:sz="4" w:space="0" w:color="auto"/>
            </w:tcBorders>
          </w:tcPr>
          <w:p w:rsidR="00793213"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111"/>
        </w:trPr>
        <w:tc>
          <w:tcPr>
            <w:tcW w:w="3256" w:type="dxa"/>
            <w:vMerge/>
            <w:vAlign w:val="center"/>
          </w:tcPr>
          <w:p w:rsidR="00793213" w:rsidRPr="003C65F5" w:rsidRDefault="00793213" w:rsidP="00793213">
            <w:pPr>
              <w:widowControl w:val="0"/>
              <w:autoSpaceDE w:val="0"/>
              <w:autoSpaceDN w:val="0"/>
              <w:adjustRightInd w:val="0"/>
              <w:ind w:left="29"/>
              <w:outlineLvl w:val="2"/>
            </w:pPr>
          </w:p>
        </w:tc>
        <w:tc>
          <w:tcPr>
            <w:tcW w:w="2268" w:type="dxa"/>
            <w:vMerge/>
            <w:vAlign w:val="center"/>
          </w:tcPr>
          <w:p w:rsidR="00793213"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Borders>
              <w:top w:val="single" w:sz="4" w:space="0" w:color="auto"/>
              <w:bottom w:val="single" w:sz="4" w:space="0" w:color="auto"/>
            </w:tcBorders>
          </w:tcPr>
          <w:p w:rsidR="00793213"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150"/>
        </w:trPr>
        <w:tc>
          <w:tcPr>
            <w:tcW w:w="3256" w:type="dxa"/>
            <w:vMerge/>
            <w:vAlign w:val="center"/>
          </w:tcPr>
          <w:p w:rsidR="00793213" w:rsidRPr="003C65F5" w:rsidRDefault="00793213" w:rsidP="00793213">
            <w:pPr>
              <w:widowControl w:val="0"/>
              <w:autoSpaceDE w:val="0"/>
              <w:autoSpaceDN w:val="0"/>
              <w:adjustRightInd w:val="0"/>
              <w:ind w:left="29"/>
              <w:outlineLvl w:val="2"/>
            </w:pPr>
          </w:p>
        </w:tc>
        <w:tc>
          <w:tcPr>
            <w:tcW w:w="2268" w:type="dxa"/>
            <w:vMerge/>
            <w:tcBorders>
              <w:bottom w:val="single" w:sz="4" w:space="0" w:color="auto"/>
            </w:tcBorders>
            <w:vAlign w:val="center"/>
          </w:tcPr>
          <w:p w:rsidR="00793213"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Borders>
              <w:top w:val="single" w:sz="4" w:space="0" w:color="auto"/>
              <w:bottom w:val="single" w:sz="4" w:space="0" w:color="auto"/>
            </w:tcBorders>
          </w:tcPr>
          <w:p w:rsidR="00793213"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6E3B36">
        <w:trPr>
          <w:trHeight w:val="345"/>
        </w:trPr>
        <w:tc>
          <w:tcPr>
            <w:tcW w:w="3256" w:type="dxa"/>
            <w:vMerge/>
            <w:vAlign w:val="center"/>
          </w:tcPr>
          <w:p w:rsidR="00793213" w:rsidRPr="003C65F5" w:rsidRDefault="00793213" w:rsidP="00793213">
            <w:pPr>
              <w:widowControl w:val="0"/>
              <w:autoSpaceDE w:val="0"/>
              <w:autoSpaceDN w:val="0"/>
              <w:adjustRightInd w:val="0"/>
              <w:ind w:left="29"/>
              <w:outlineLvl w:val="2"/>
            </w:pPr>
          </w:p>
        </w:tc>
        <w:tc>
          <w:tcPr>
            <w:tcW w:w="2268" w:type="dxa"/>
            <w:vMerge w:val="restart"/>
            <w:tcBorders>
              <w:top w:val="single" w:sz="4" w:space="0" w:color="auto"/>
            </w:tcBorders>
            <w:vAlign w:val="center"/>
          </w:tcPr>
          <w:p w:rsidR="00793213" w:rsidRDefault="00793213" w:rsidP="00793213">
            <w:pPr>
              <w:widowControl w:val="0"/>
              <w:autoSpaceDE w:val="0"/>
              <w:autoSpaceDN w:val="0"/>
              <w:adjustRightInd w:val="0"/>
              <w:spacing w:before="100" w:after="100"/>
              <w:rPr>
                <w:b/>
                <w:i/>
                <w:sz w:val="22"/>
                <w:szCs w:val="22"/>
              </w:rPr>
            </w:pPr>
            <w:r>
              <w:rPr>
                <w:b/>
                <w:i/>
                <w:sz w:val="22"/>
                <w:szCs w:val="22"/>
              </w:rPr>
              <w:t xml:space="preserve">Комитет по </w:t>
            </w:r>
            <w:r w:rsidRPr="000403C4">
              <w:rPr>
                <w:b/>
                <w:i/>
                <w:sz w:val="22"/>
                <w:szCs w:val="22"/>
              </w:rPr>
              <w:t>культур</w:t>
            </w:r>
            <w:r>
              <w:rPr>
                <w:b/>
                <w:i/>
                <w:sz w:val="22"/>
                <w:szCs w:val="22"/>
              </w:rPr>
              <w:t>е</w:t>
            </w:r>
          </w:p>
        </w:tc>
        <w:tc>
          <w:tcPr>
            <w:tcW w:w="2268" w:type="dxa"/>
            <w:vAlign w:val="center"/>
          </w:tcPr>
          <w:p w:rsidR="00793213" w:rsidRPr="000403C4" w:rsidRDefault="00793213" w:rsidP="00793213">
            <w:pPr>
              <w:widowControl w:val="0"/>
              <w:autoSpaceDE w:val="0"/>
              <w:autoSpaceDN w:val="0"/>
              <w:adjustRightInd w:val="0"/>
              <w:rPr>
                <w:b/>
              </w:rPr>
            </w:pPr>
            <w:r w:rsidRPr="000403C4">
              <w:rPr>
                <w:b/>
                <w:sz w:val="22"/>
                <w:szCs w:val="22"/>
              </w:rPr>
              <w:t>Всего</w:t>
            </w:r>
          </w:p>
        </w:tc>
        <w:tc>
          <w:tcPr>
            <w:tcW w:w="2268" w:type="dxa"/>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634188">
              <w:rPr>
                <w:b/>
                <w:i/>
              </w:rPr>
              <w:t>60,0</w:t>
            </w:r>
          </w:p>
        </w:tc>
        <w:tc>
          <w:tcPr>
            <w:tcW w:w="2409" w:type="dxa"/>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634188">
              <w:rPr>
                <w:b/>
                <w:i/>
              </w:rPr>
              <w:t>60,0</w:t>
            </w:r>
          </w:p>
        </w:tc>
        <w:tc>
          <w:tcPr>
            <w:tcW w:w="2127" w:type="dxa"/>
            <w:gridSpan w:val="2"/>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634188">
              <w:rPr>
                <w:b/>
                <w:i/>
              </w:rPr>
              <w:t>60,0</w:t>
            </w:r>
          </w:p>
        </w:tc>
      </w:tr>
      <w:tr w:rsidR="00793213" w:rsidTr="00CE3B3B">
        <w:trPr>
          <w:trHeight w:val="210"/>
        </w:trPr>
        <w:tc>
          <w:tcPr>
            <w:tcW w:w="3256" w:type="dxa"/>
            <w:vMerge/>
            <w:vAlign w:val="center"/>
          </w:tcPr>
          <w:p w:rsidR="00793213" w:rsidRPr="003C65F5" w:rsidRDefault="00793213" w:rsidP="00793213">
            <w:pPr>
              <w:widowControl w:val="0"/>
              <w:autoSpaceDE w:val="0"/>
              <w:autoSpaceDN w:val="0"/>
              <w:adjustRightInd w:val="0"/>
              <w:ind w:left="29"/>
              <w:outlineLvl w:val="2"/>
            </w:pPr>
          </w:p>
        </w:tc>
        <w:tc>
          <w:tcPr>
            <w:tcW w:w="2268" w:type="dxa"/>
            <w:vMerge/>
            <w:vAlign w:val="center"/>
          </w:tcPr>
          <w:p w:rsidR="00793213"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b/>
                <w:i/>
              </w:rPr>
            </w:pPr>
            <w:r w:rsidRPr="000403C4">
              <w:rPr>
                <w:sz w:val="22"/>
                <w:szCs w:val="22"/>
              </w:rPr>
              <w:t>МБ</w:t>
            </w:r>
          </w:p>
        </w:tc>
        <w:tc>
          <w:tcPr>
            <w:tcW w:w="2268" w:type="dxa"/>
            <w:tcBorders>
              <w:top w:val="single" w:sz="4" w:space="0" w:color="auto"/>
              <w:bottom w:val="single" w:sz="4" w:space="0" w:color="auto"/>
            </w:tcBorders>
          </w:tcPr>
          <w:p w:rsidR="00793213" w:rsidRDefault="00793213" w:rsidP="00793213">
            <w:pPr>
              <w:widowControl w:val="0"/>
              <w:autoSpaceDE w:val="0"/>
              <w:autoSpaceDN w:val="0"/>
              <w:adjustRightInd w:val="0"/>
              <w:ind w:right="273"/>
              <w:jc w:val="center"/>
              <w:rPr>
                <w:i/>
              </w:rPr>
            </w:pPr>
            <w:r w:rsidRPr="00634188">
              <w:rPr>
                <w:b/>
                <w:i/>
              </w:rPr>
              <w:t>60,0</w:t>
            </w:r>
          </w:p>
        </w:tc>
        <w:tc>
          <w:tcPr>
            <w:tcW w:w="2409" w:type="dxa"/>
            <w:tcBorders>
              <w:top w:val="single" w:sz="4" w:space="0" w:color="auto"/>
              <w:bottom w:val="single" w:sz="4" w:space="0" w:color="auto"/>
            </w:tcBorders>
          </w:tcPr>
          <w:p w:rsidR="00793213" w:rsidRPr="00634188" w:rsidRDefault="00793213" w:rsidP="00793213">
            <w:pPr>
              <w:widowControl w:val="0"/>
              <w:autoSpaceDE w:val="0"/>
              <w:autoSpaceDN w:val="0"/>
              <w:adjustRightInd w:val="0"/>
              <w:ind w:right="273"/>
              <w:jc w:val="center"/>
              <w:rPr>
                <w:b/>
                <w:i/>
              </w:rPr>
            </w:pPr>
            <w:r w:rsidRPr="00634188">
              <w:rPr>
                <w:b/>
                <w:i/>
              </w:rPr>
              <w:t>60,0</w:t>
            </w:r>
          </w:p>
        </w:tc>
        <w:tc>
          <w:tcPr>
            <w:tcW w:w="2127" w:type="dxa"/>
            <w:gridSpan w:val="2"/>
            <w:tcBorders>
              <w:top w:val="single" w:sz="4" w:space="0" w:color="auto"/>
              <w:bottom w:val="single" w:sz="4" w:space="0" w:color="auto"/>
            </w:tcBorders>
          </w:tcPr>
          <w:p w:rsidR="00793213" w:rsidRPr="00634188" w:rsidRDefault="00793213" w:rsidP="00793213">
            <w:pPr>
              <w:widowControl w:val="0"/>
              <w:autoSpaceDE w:val="0"/>
              <w:autoSpaceDN w:val="0"/>
              <w:adjustRightInd w:val="0"/>
              <w:ind w:right="273"/>
              <w:jc w:val="center"/>
              <w:rPr>
                <w:b/>
                <w:i/>
              </w:rPr>
            </w:pPr>
            <w:r w:rsidRPr="00634188">
              <w:rPr>
                <w:b/>
                <w:i/>
              </w:rPr>
              <w:t>60,0</w:t>
            </w:r>
          </w:p>
        </w:tc>
      </w:tr>
      <w:tr w:rsidR="00793213" w:rsidTr="00CE3B3B">
        <w:trPr>
          <w:trHeight w:val="240"/>
        </w:trPr>
        <w:tc>
          <w:tcPr>
            <w:tcW w:w="3256" w:type="dxa"/>
            <w:vMerge/>
            <w:vAlign w:val="center"/>
          </w:tcPr>
          <w:p w:rsidR="00793213" w:rsidRPr="003C65F5" w:rsidRDefault="00793213" w:rsidP="00793213">
            <w:pPr>
              <w:widowControl w:val="0"/>
              <w:autoSpaceDE w:val="0"/>
              <w:autoSpaceDN w:val="0"/>
              <w:adjustRightInd w:val="0"/>
              <w:ind w:left="29"/>
              <w:outlineLvl w:val="2"/>
            </w:pPr>
          </w:p>
        </w:tc>
        <w:tc>
          <w:tcPr>
            <w:tcW w:w="2268" w:type="dxa"/>
            <w:vMerge/>
            <w:vAlign w:val="center"/>
          </w:tcPr>
          <w:p w:rsidR="00793213"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Borders>
              <w:top w:val="single" w:sz="4" w:space="0" w:color="auto"/>
              <w:bottom w:val="single" w:sz="4" w:space="0" w:color="auto"/>
            </w:tcBorders>
          </w:tcPr>
          <w:p w:rsidR="00793213"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240"/>
        </w:trPr>
        <w:tc>
          <w:tcPr>
            <w:tcW w:w="3256" w:type="dxa"/>
            <w:vMerge/>
            <w:vAlign w:val="center"/>
          </w:tcPr>
          <w:p w:rsidR="00793213" w:rsidRPr="003C65F5" w:rsidRDefault="00793213" w:rsidP="00793213">
            <w:pPr>
              <w:widowControl w:val="0"/>
              <w:autoSpaceDE w:val="0"/>
              <w:autoSpaceDN w:val="0"/>
              <w:adjustRightInd w:val="0"/>
              <w:ind w:left="29"/>
              <w:outlineLvl w:val="2"/>
            </w:pPr>
          </w:p>
        </w:tc>
        <w:tc>
          <w:tcPr>
            <w:tcW w:w="2268" w:type="dxa"/>
            <w:vMerge/>
            <w:vAlign w:val="center"/>
          </w:tcPr>
          <w:p w:rsidR="00793213"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135"/>
        </w:trPr>
        <w:tc>
          <w:tcPr>
            <w:tcW w:w="3256" w:type="dxa"/>
            <w:vMerge/>
            <w:vAlign w:val="center"/>
          </w:tcPr>
          <w:p w:rsidR="00793213" w:rsidRPr="003C65F5" w:rsidRDefault="00793213" w:rsidP="00793213">
            <w:pPr>
              <w:widowControl w:val="0"/>
              <w:autoSpaceDE w:val="0"/>
              <w:autoSpaceDN w:val="0"/>
              <w:adjustRightInd w:val="0"/>
              <w:ind w:left="29"/>
              <w:outlineLvl w:val="2"/>
            </w:pPr>
          </w:p>
        </w:tc>
        <w:tc>
          <w:tcPr>
            <w:tcW w:w="2268" w:type="dxa"/>
            <w:vMerge/>
            <w:vAlign w:val="center"/>
          </w:tcPr>
          <w:p w:rsidR="00793213"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6E3B36">
        <w:trPr>
          <w:trHeight w:val="150"/>
        </w:trPr>
        <w:tc>
          <w:tcPr>
            <w:tcW w:w="3256" w:type="dxa"/>
            <w:vMerge/>
            <w:vAlign w:val="center"/>
          </w:tcPr>
          <w:p w:rsidR="00793213" w:rsidRPr="003C65F5" w:rsidRDefault="00793213" w:rsidP="00793213">
            <w:pPr>
              <w:widowControl w:val="0"/>
              <w:autoSpaceDE w:val="0"/>
              <w:autoSpaceDN w:val="0"/>
              <w:adjustRightInd w:val="0"/>
              <w:ind w:left="29"/>
              <w:outlineLvl w:val="2"/>
            </w:pPr>
          </w:p>
        </w:tc>
        <w:tc>
          <w:tcPr>
            <w:tcW w:w="2268" w:type="dxa"/>
            <w:vMerge/>
            <w:tcBorders>
              <w:bottom w:val="single" w:sz="4" w:space="0" w:color="auto"/>
            </w:tcBorders>
            <w:vAlign w:val="center"/>
          </w:tcPr>
          <w:p w:rsidR="00793213"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6E3B36">
        <w:trPr>
          <w:trHeight w:val="134"/>
        </w:trPr>
        <w:tc>
          <w:tcPr>
            <w:tcW w:w="3256" w:type="dxa"/>
            <w:vMerge w:val="restart"/>
          </w:tcPr>
          <w:p w:rsidR="00793213" w:rsidRPr="000403C4" w:rsidRDefault="00793213" w:rsidP="00793213">
            <w:pPr>
              <w:widowControl w:val="0"/>
              <w:autoSpaceDE w:val="0"/>
              <w:autoSpaceDN w:val="0"/>
              <w:adjustRightInd w:val="0"/>
              <w:outlineLvl w:val="2"/>
            </w:pPr>
            <w:r>
              <w:rPr>
                <w:sz w:val="22"/>
                <w:szCs w:val="22"/>
              </w:rPr>
              <w:t>Подпрограмма 3</w:t>
            </w:r>
          </w:p>
          <w:p w:rsidR="00793213" w:rsidRPr="000403C4" w:rsidRDefault="00793213" w:rsidP="00793213">
            <w:pPr>
              <w:widowControl w:val="0"/>
              <w:autoSpaceDE w:val="0"/>
              <w:autoSpaceDN w:val="0"/>
              <w:adjustRightInd w:val="0"/>
              <w:outlineLvl w:val="2"/>
              <w:rPr>
                <w:b/>
                <w:i/>
              </w:rPr>
            </w:pPr>
            <w:r w:rsidRPr="000403C4">
              <w:rPr>
                <w:b/>
                <w:i/>
                <w:sz w:val="22"/>
                <w:szCs w:val="22"/>
              </w:rPr>
              <w:t xml:space="preserve">«Профилактика злоупотребления наркотическими средствами </w:t>
            </w:r>
          </w:p>
          <w:p w:rsidR="00793213" w:rsidRPr="000403C4" w:rsidRDefault="00793213" w:rsidP="00793213">
            <w:pPr>
              <w:widowControl w:val="0"/>
              <w:autoSpaceDE w:val="0"/>
              <w:autoSpaceDN w:val="0"/>
              <w:adjustRightInd w:val="0"/>
              <w:outlineLvl w:val="2"/>
              <w:rPr>
                <w:b/>
                <w:i/>
              </w:rPr>
            </w:pPr>
            <w:r w:rsidRPr="000403C4">
              <w:rPr>
                <w:b/>
                <w:i/>
                <w:sz w:val="22"/>
                <w:szCs w:val="22"/>
              </w:rPr>
              <w:t xml:space="preserve">и психотропными </w:t>
            </w:r>
            <w:proofErr w:type="gramStart"/>
            <w:r w:rsidRPr="000403C4">
              <w:rPr>
                <w:b/>
                <w:i/>
                <w:sz w:val="22"/>
                <w:szCs w:val="22"/>
              </w:rPr>
              <w:t>веществами  среди</w:t>
            </w:r>
            <w:proofErr w:type="gramEnd"/>
            <w:r w:rsidRPr="000403C4">
              <w:rPr>
                <w:b/>
                <w:i/>
                <w:sz w:val="22"/>
                <w:szCs w:val="22"/>
              </w:rPr>
              <w:t xml:space="preserve"> детей и молодежи </w:t>
            </w:r>
          </w:p>
          <w:p w:rsidR="00793213" w:rsidRPr="000403C4" w:rsidRDefault="00793213" w:rsidP="00793213">
            <w:pPr>
              <w:widowControl w:val="0"/>
              <w:autoSpaceDE w:val="0"/>
              <w:autoSpaceDN w:val="0"/>
              <w:adjustRightInd w:val="0"/>
              <w:outlineLvl w:val="2"/>
              <w:rPr>
                <w:sz w:val="28"/>
                <w:szCs w:val="28"/>
              </w:rPr>
            </w:pPr>
            <w:r>
              <w:rPr>
                <w:b/>
                <w:i/>
                <w:sz w:val="22"/>
                <w:szCs w:val="22"/>
              </w:rPr>
              <w:t xml:space="preserve">в </w:t>
            </w:r>
            <w:proofErr w:type="spellStart"/>
            <w:r>
              <w:rPr>
                <w:b/>
                <w:i/>
                <w:sz w:val="22"/>
                <w:szCs w:val="22"/>
              </w:rPr>
              <w:t>Тулунском</w:t>
            </w:r>
            <w:proofErr w:type="spellEnd"/>
            <w:r>
              <w:rPr>
                <w:b/>
                <w:i/>
                <w:sz w:val="22"/>
                <w:szCs w:val="22"/>
              </w:rPr>
              <w:t xml:space="preserve"> районе» на 2024-2026</w:t>
            </w:r>
            <w:r w:rsidRPr="000403C4">
              <w:rPr>
                <w:b/>
                <w:i/>
                <w:sz w:val="22"/>
                <w:szCs w:val="22"/>
              </w:rPr>
              <w:t xml:space="preserve"> годы</w:t>
            </w:r>
          </w:p>
        </w:tc>
        <w:tc>
          <w:tcPr>
            <w:tcW w:w="2268" w:type="dxa"/>
            <w:vMerge w:val="restart"/>
            <w:tcBorders>
              <w:top w:val="single" w:sz="4" w:space="0" w:color="auto"/>
            </w:tcBorders>
            <w:vAlign w:val="center"/>
          </w:tcPr>
          <w:p w:rsidR="00793213" w:rsidRDefault="00793213" w:rsidP="00793213">
            <w:pPr>
              <w:widowControl w:val="0"/>
              <w:autoSpaceDE w:val="0"/>
              <w:autoSpaceDN w:val="0"/>
              <w:adjustRightInd w:val="0"/>
              <w:spacing w:before="100" w:after="100"/>
              <w:rPr>
                <w:b/>
                <w:i/>
                <w:sz w:val="22"/>
                <w:szCs w:val="22"/>
              </w:rPr>
            </w:pPr>
            <w:r w:rsidRPr="000403C4">
              <w:rPr>
                <w:b/>
                <w:i/>
                <w:sz w:val="22"/>
                <w:szCs w:val="22"/>
              </w:rPr>
              <w:t>Всего, в том числе:</w:t>
            </w:r>
          </w:p>
          <w:p w:rsidR="00793213" w:rsidRPr="000403C4" w:rsidRDefault="00793213" w:rsidP="00793213">
            <w:pPr>
              <w:widowControl w:val="0"/>
              <w:autoSpaceDE w:val="0"/>
              <w:autoSpaceDN w:val="0"/>
              <w:adjustRightInd w:val="0"/>
              <w:spacing w:before="100" w:after="100"/>
              <w:rPr>
                <w:b/>
                <w:i/>
                <w:sz w:val="22"/>
                <w:szCs w:val="22"/>
              </w:rPr>
            </w:pPr>
          </w:p>
        </w:tc>
        <w:tc>
          <w:tcPr>
            <w:tcW w:w="2268" w:type="dxa"/>
            <w:vAlign w:val="center"/>
          </w:tcPr>
          <w:p w:rsidR="00793213" w:rsidRPr="000403C4" w:rsidRDefault="00793213" w:rsidP="00793213">
            <w:pPr>
              <w:widowControl w:val="0"/>
              <w:autoSpaceDE w:val="0"/>
              <w:autoSpaceDN w:val="0"/>
              <w:adjustRightInd w:val="0"/>
              <w:rPr>
                <w:b/>
                <w:i/>
              </w:rPr>
            </w:pPr>
            <w:r w:rsidRPr="000403C4">
              <w:rPr>
                <w:b/>
                <w:i/>
                <w:sz w:val="22"/>
                <w:szCs w:val="22"/>
              </w:rPr>
              <w:t>Всего</w:t>
            </w:r>
          </w:p>
        </w:tc>
        <w:tc>
          <w:tcPr>
            <w:tcW w:w="2268" w:type="dxa"/>
          </w:tcPr>
          <w:p w:rsidR="00793213" w:rsidRDefault="00793213" w:rsidP="00793213">
            <w:pPr>
              <w:jc w:val="center"/>
            </w:pPr>
            <w:r>
              <w:rPr>
                <w:b/>
                <w:i/>
              </w:rPr>
              <w:t>163,8</w:t>
            </w:r>
          </w:p>
        </w:tc>
        <w:tc>
          <w:tcPr>
            <w:tcW w:w="2409" w:type="dxa"/>
          </w:tcPr>
          <w:p w:rsidR="00793213" w:rsidRDefault="00793213" w:rsidP="00793213">
            <w:pPr>
              <w:jc w:val="center"/>
            </w:pPr>
            <w:r>
              <w:rPr>
                <w:b/>
                <w:i/>
              </w:rPr>
              <w:t>163,8</w:t>
            </w:r>
          </w:p>
        </w:tc>
        <w:tc>
          <w:tcPr>
            <w:tcW w:w="2127" w:type="dxa"/>
            <w:gridSpan w:val="2"/>
          </w:tcPr>
          <w:p w:rsidR="00793213" w:rsidRDefault="00793213" w:rsidP="00793213">
            <w:pPr>
              <w:jc w:val="center"/>
            </w:pPr>
            <w:r>
              <w:rPr>
                <w:b/>
                <w:i/>
              </w:rPr>
              <w:t>163,8</w:t>
            </w:r>
          </w:p>
        </w:tc>
      </w:tr>
      <w:tr w:rsidR="00793213" w:rsidTr="006E3B36">
        <w:trPr>
          <w:trHeight w:val="134"/>
        </w:trPr>
        <w:tc>
          <w:tcPr>
            <w:tcW w:w="3256" w:type="dxa"/>
            <w:vMerge/>
          </w:tcPr>
          <w:p w:rsidR="00793213" w:rsidRPr="000403C4" w:rsidRDefault="00793213" w:rsidP="00793213">
            <w:pPr>
              <w:widowControl w:val="0"/>
              <w:autoSpaceDE w:val="0"/>
              <w:autoSpaceDN w:val="0"/>
              <w:adjustRightInd w:val="0"/>
              <w:outlineLvl w:val="2"/>
            </w:pPr>
          </w:p>
        </w:tc>
        <w:tc>
          <w:tcPr>
            <w:tcW w:w="2268" w:type="dxa"/>
            <w:vMerge/>
            <w:vAlign w:val="center"/>
          </w:tcPr>
          <w:p w:rsidR="00793213" w:rsidRPr="000403C4" w:rsidRDefault="00793213" w:rsidP="00793213">
            <w:pPr>
              <w:widowControl w:val="0"/>
              <w:autoSpaceDE w:val="0"/>
              <w:autoSpaceDN w:val="0"/>
              <w:adjustRightInd w:val="0"/>
              <w:spacing w:before="100" w:after="100"/>
              <w:rPr>
                <w:b/>
                <w:i/>
              </w:rPr>
            </w:pPr>
          </w:p>
        </w:tc>
        <w:tc>
          <w:tcPr>
            <w:tcW w:w="2268" w:type="dxa"/>
            <w:vAlign w:val="center"/>
          </w:tcPr>
          <w:p w:rsidR="00793213" w:rsidRPr="000403C4" w:rsidRDefault="00793213" w:rsidP="00793213">
            <w:pPr>
              <w:widowControl w:val="0"/>
              <w:autoSpaceDE w:val="0"/>
              <w:autoSpaceDN w:val="0"/>
              <w:adjustRightInd w:val="0"/>
            </w:pPr>
            <w:r w:rsidRPr="000403C4">
              <w:rPr>
                <w:sz w:val="22"/>
                <w:szCs w:val="22"/>
              </w:rPr>
              <w:t>МБ</w:t>
            </w:r>
          </w:p>
        </w:tc>
        <w:tc>
          <w:tcPr>
            <w:tcW w:w="2268" w:type="dxa"/>
          </w:tcPr>
          <w:p w:rsidR="00793213" w:rsidRPr="006E3B36" w:rsidRDefault="00793213" w:rsidP="00793213">
            <w:pPr>
              <w:jc w:val="center"/>
              <w:rPr>
                <w:b/>
                <w:i/>
              </w:rPr>
            </w:pPr>
            <w:r w:rsidRPr="006E3B36">
              <w:rPr>
                <w:b/>
                <w:i/>
              </w:rPr>
              <w:t>163,8</w:t>
            </w:r>
          </w:p>
        </w:tc>
        <w:tc>
          <w:tcPr>
            <w:tcW w:w="2409" w:type="dxa"/>
          </w:tcPr>
          <w:p w:rsidR="00793213" w:rsidRPr="006E3B36" w:rsidRDefault="00793213" w:rsidP="00793213">
            <w:pPr>
              <w:jc w:val="center"/>
              <w:rPr>
                <w:b/>
                <w:i/>
              </w:rPr>
            </w:pPr>
            <w:r w:rsidRPr="006E3B36">
              <w:rPr>
                <w:b/>
                <w:i/>
              </w:rPr>
              <w:t>163,8</w:t>
            </w:r>
          </w:p>
        </w:tc>
        <w:tc>
          <w:tcPr>
            <w:tcW w:w="2127" w:type="dxa"/>
            <w:gridSpan w:val="2"/>
          </w:tcPr>
          <w:p w:rsidR="00793213" w:rsidRPr="006E3B36" w:rsidRDefault="00793213" w:rsidP="00793213">
            <w:pPr>
              <w:jc w:val="center"/>
              <w:rPr>
                <w:b/>
                <w:i/>
              </w:rPr>
            </w:pPr>
            <w:r w:rsidRPr="006E3B36">
              <w:rPr>
                <w:b/>
                <w:i/>
              </w:rPr>
              <w:t>163,8</w:t>
            </w:r>
          </w:p>
        </w:tc>
      </w:tr>
      <w:tr w:rsidR="00793213" w:rsidTr="00CE3B3B">
        <w:trPr>
          <w:trHeight w:val="134"/>
        </w:trPr>
        <w:tc>
          <w:tcPr>
            <w:tcW w:w="3256" w:type="dxa"/>
            <w:vMerge/>
          </w:tcPr>
          <w:p w:rsidR="00793213" w:rsidRPr="000403C4" w:rsidRDefault="00793213" w:rsidP="00793213">
            <w:pPr>
              <w:widowControl w:val="0"/>
              <w:autoSpaceDE w:val="0"/>
              <w:autoSpaceDN w:val="0"/>
              <w:adjustRightInd w:val="0"/>
              <w:outlineLvl w:val="2"/>
            </w:pPr>
          </w:p>
        </w:tc>
        <w:tc>
          <w:tcPr>
            <w:tcW w:w="2268" w:type="dxa"/>
            <w:vMerge/>
            <w:vAlign w:val="center"/>
          </w:tcPr>
          <w:p w:rsidR="00793213" w:rsidRPr="000403C4" w:rsidRDefault="00793213" w:rsidP="00793213">
            <w:pPr>
              <w:widowControl w:val="0"/>
              <w:autoSpaceDE w:val="0"/>
              <w:autoSpaceDN w:val="0"/>
              <w:adjustRightInd w:val="0"/>
              <w:spacing w:before="100" w:after="100"/>
              <w:rPr>
                <w:b/>
                <w:i/>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134"/>
        </w:trPr>
        <w:tc>
          <w:tcPr>
            <w:tcW w:w="3256" w:type="dxa"/>
            <w:vMerge/>
          </w:tcPr>
          <w:p w:rsidR="00793213" w:rsidRPr="000403C4" w:rsidRDefault="00793213" w:rsidP="00793213">
            <w:pPr>
              <w:widowControl w:val="0"/>
              <w:autoSpaceDE w:val="0"/>
              <w:autoSpaceDN w:val="0"/>
              <w:adjustRightInd w:val="0"/>
              <w:outlineLvl w:val="2"/>
            </w:pPr>
          </w:p>
        </w:tc>
        <w:tc>
          <w:tcPr>
            <w:tcW w:w="2268" w:type="dxa"/>
            <w:vMerge/>
            <w:vAlign w:val="center"/>
          </w:tcPr>
          <w:p w:rsidR="00793213" w:rsidRPr="000403C4" w:rsidRDefault="00793213" w:rsidP="00793213">
            <w:pPr>
              <w:widowControl w:val="0"/>
              <w:autoSpaceDE w:val="0"/>
              <w:autoSpaceDN w:val="0"/>
              <w:adjustRightInd w:val="0"/>
              <w:spacing w:before="100" w:after="100"/>
              <w:rPr>
                <w:b/>
                <w:i/>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134"/>
        </w:trPr>
        <w:tc>
          <w:tcPr>
            <w:tcW w:w="3256" w:type="dxa"/>
            <w:vMerge/>
          </w:tcPr>
          <w:p w:rsidR="00793213" w:rsidRPr="000403C4" w:rsidRDefault="00793213" w:rsidP="00793213">
            <w:pPr>
              <w:widowControl w:val="0"/>
              <w:autoSpaceDE w:val="0"/>
              <w:autoSpaceDN w:val="0"/>
              <w:adjustRightInd w:val="0"/>
              <w:outlineLvl w:val="2"/>
            </w:pPr>
          </w:p>
        </w:tc>
        <w:tc>
          <w:tcPr>
            <w:tcW w:w="2268" w:type="dxa"/>
            <w:vMerge/>
            <w:vAlign w:val="center"/>
          </w:tcPr>
          <w:p w:rsidR="00793213" w:rsidRPr="000403C4" w:rsidRDefault="00793213" w:rsidP="00793213">
            <w:pPr>
              <w:widowControl w:val="0"/>
              <w:autoSpaceDE w:val="0"/>
              <w:autoSpaceDN w:val="0"/>
              <w:adjustRightInd w:val="0"/>
              <w:spacing w:before="100" w:after="100"/>
              <w:rPr>
                <w:b/>
                <w:i/>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c>
          <w:tcPr>
            <w:tcW w:w="3256" w:type="dxa"/>
            <w:vMerge/>
          </w:tcPr>
          <w:p w:rsidR="00793213" w:rsidRPr="000403C4" w:rsidRDefault="00793213" w:rsidP="00793213">
            <w:pPr>
              <w:widowControl w:val="0"/>
              <w:autoSpaceDE w:val="0"/>
              <w:autoSpaceDN w:val="0"/>
              <w:adjustRightInd w:val="0"/>
              <w:outlineLvl w:val="2"/>
              <w:rPr>
                <w:sz w:val="28"/>
                <w:szCs w:val="28"/>
              </w:rPr>
            </w:pPr>
          </w:p>
        </w:tc>
        <w:tc>
          <w:tcPr>
            <w:tcW w:w="2268" w:type="dxa"/>
            <w:vMerge/>
            <w:tcBorders>
              <w:bottom w:val="single" w:sz="4" w:space="0" w:color="auto"/>
            </w:tcBorders>
            <w:vAlign w:val="center"/>
          </w:tcPr>
          <w:p w:rsidR="00793213" w:rsidRPr="000403C4" w:rsidRDefault="00793213" w:rsidP="00793213">
            <w:pPr>
              <w:widowControl w:val="0"/>
              <w:autoSpaceDE w:val="0"/>
              <w:autoSpaceDN w:val="0"/>
              <w:adjustRightInd w:val="0"/>
              <w:outlineLvl w:val="2"/>
              <w:rPr>
                <w:sz w:val="28"/>
                <w:szCs w:val="28"/>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6E3B36">
        <w:tc>
          <w:tcPr>
            <w:tcW w:w="3256" w:type="dxa"/>
            <w:vMerge/>
          </w:tcPr>
          <w:p w:rsidR="00793213" w:rsidRPr="000403C4" w:rsidRDefault="00793213" w:rsidP="00793213">
            <w:pPr>
              <w:widowControl w:val="0"/>
              <w:autoSpaceDE w:val="0"/>
              <w:autoSpaceDN w:val="0"/>
              <w:adjustRightInd w:val="0"/>
              <w:outlineLvl w:val="2"/>
              <w:rPr>
                <w:sz w:val="28"/>
                <w:szCs w:val="28"/>
              </w:rPr>
            </w:pPr>
          </w:p>
        </w:tc>
        <w:tc>
          <w:tcPr>
            <w:tcW w:w="2268" w:type="dxa"/>
            <w:vMerge w:val="restart"/>
            <w:vAlign w:val="center"/>
          </w:tcPr>
          <w:p w:rsidR="00793213" w:rsidRPr="000403C4" w:rsidRDefault="00793213" w:rsidP="00793213">
            <w:pPr>
              <w:widowControl w:val="0"/>
              <w:autoSpaceDE w:val="0"/>
              <w:autoSpaceDN w:val="0"/>
              <w:adjustRightInd w:val="0"/>
              <w:outlineLvl w:val="2"/>
              <w:rPr>
                <w:sz w:val="28"/>
                <w:szCs w:val="28"/>
              </w:rPr>
            </w:pPr>
            <w:r>
              <w:rPr>
                <w:b/>
                <w:i/>
                <w:sz w:val="22"/>
                <w:szCs w:val="22"/>
              </w:rPr>
              <w:t xml:space="preserve">Комитет по </w:t>
            </w:r>
            <w:r w:rsidRPr="000403C4">
              <w:rPr>
                <w:b/>
                <w:i/>
                <w:sz w:val="22"/>
                <w:szCs w:val="22"/>
              </w:rPr>
              <w:t>культур</w:t>
            </w:r>
            <w:r>
              <w:rPr>
                <w:b/>
                <w:i/>
                <w:sz w:val="22"/>
                <w:szCs w:val="22"/>
              </w:rPr>
              <w:t>е</w:t>
            </w:r>
          </w:p>
        </w:tc>
        <w:tc>
          <w:tcPr>
            <w:tcW w:w="2268" w:type="dxa"/>
            <w:vAlign w:val="center"/>
          </w:tcPr>
          <w:p w:rsidR="00793213" w:rsidRPr="000403C4" w:rsidRDefault="00793213" w:rsidP="00793213">
            <w:pPr>
              <w:widowControl w:val="0"/>
              <w:autoSpaceDE w:val="0"/>
              <w:autoSpaceDN w:val="0"/>
              <w:adjustRightInd w:val="0"/>
              <w:rPr>
                <w:b/>
                <w:i/>
              </w:rPr>
            </w:pPr>
            <w:r w:rsidRPr="000403C4">
              <w:rPr>
                <w:b/>
                <w:i/>
                <w:sz w:val="22"/>
                <w:szCs w:val="22"/>
              </w:rPr>
              <w:t>Всего</w:t>
            </w:r>
          </w:p>
        </w:tc>
        <w:tc>
          <w:tcPr>
            <w:tcW w:w="2268" w:type="dxa"/>
          </w:tcPr>
          <w:p w:rsidR="00793213" w:rsidRDefault="00793213" w:rsidP="00793213">
            <w:pPr>
              <w:jc w:val="center"/>
            </w:pPr>
            <w:r>
              <w:rPr>
                <w:b/>
                <w:i/>
              </w:rPr>
              <w:t>163,8</w:t>
            </w:r>
          </w:p>
        </w:tc>
        <w:tc>
          <w:tcPr>
            <w:tcW w:w="2409" w:type="dxa"/>
          </w:tcPr>
          <w:p w:rsidR="00793213" w:rsidRDefault="00793213" w:rsidP="00793213">
            <w:pPr>
              <w:jc w:val="center"/>
            </w:pPr>
            <w:r>
              <w:rPr>
                <w:b/>
                <w:i/>
              </w:rPr>
              <w:t>163,8</w:t>
            </w:r>
          </w:p>
        </w:tc>
        <w:tc>
          <w:tcPr>
            <w:tcW w:w="2127" w:type="dxa"/>
            <w:gridSpan w:val="2"/>
          </w:tcPr>
          <w:p w:rsidR="00793213" w:rsidRDefault="00793213" w:rsidP="00793213">
            <w:pPr>
              <w:jc w:val="center"/>
            </w:pPr>
            <w:r>
              <w:rPr>
                <w:b/>
                <w:i/>
              </w:rPr>
              <w:t>163,8</w:t>
            </w:r>
          </w:p>
        </w:tc>
      </w:tr>
      <w:tr w:rsidR="00793213" w:rsidTr="006E3B36">
        <w:tc>
          <w:tcPr>
            <w:tcW w:w="3256" w:type="dxa"/>
            <w:vMerge/>
          </w:tcPr>
          <w:p w:rsidR="00793213" w:rsidRPr="000403C4" w:rsidRDefault="00793213" w:rsidP="00793213">
            <w:pPr>
              <w:widowControl w:val="0"/>
              <w:autoSpaceDE w:val="0"/>
              <w:autoSpaceDN w:val="0"/>
              <w:adjustRightInd w:val="0"/>
              <w:outlineLvl w:val="2"/>
              <w:rPr>
                <w:sz w:val="28"/>
                <w:szCs w:val="28"/>
              </w:rPr>
            </w:pPr>
          </w:p>
        </w:tc>
        <w:tc>
          <w:tcPr>
            <w:tcW w:w="2268" w:type="dxa"/>
            <w:vMerge/>
            <w:vAlign w:val="center"/>
          </w:tcPr>
          <w:p w:rsidR="00793213" w:rsidRPr="000403C4" w:rsidRDefault="00793213" w:rsidP="00793213">
            <w:pPr>
              <w:widowControl w:val="0"/>
              <w:autoSpaceDE w:val="0"/>
              <w:autoSpaceDN w:val="0"/>
              <w:adjustRightInd w:val="0"/>
              <w:outlineLvl w:val="2"/>
              <w:rPr>
                <w:b/>
                <w:i/>
              </w:rPr>
            </w:pPr>
          </w:p>
        </w:tc>
        <w:tc>
          <w:tcPr>
            <w:tcW w:w="2268" w:type="dxa"/>
            <w:vAlign w:val="center"/>
          </w:tcPr>
          <w:p w:rsidR="00793213" w:rsidRPr="000403C4" w:rsidRDefault="00793213" w:rsidP="00793213">
            <w:pPr>
              <w:widowControl w:val="0"/>
              <w:autoSpaceDE w:val="0"/>
              <w:autoSpaceDN w:val="0"/>
              <w:adjustRightInd w:val="0"/>
            </w:pPr>
            <w:r w:rsidRPr="000403C4">
              <w:rPr>
                <w:sz w:val="22"/>
                <w:szCs w:val="22"/>
              </w:rPr>
              <w:t>МБ</w:t>
            </w:r>
          </w:p>
        </w:tc>
        <w:tc>
          <w:tcPr>
            <w:tcW w:w="2268" w:type="dxa"/>
          </w:tcPr>
          <w:p w:rsidR="00793213" w:rsidRPr="006E3B36" w:rsidRDefault="00793213" w:rsidP="00793213">
            <w:pPr>
              <w:jc w:val="center"/>
              <w:rPr>
                <w:b/>
                <w:i/>
              </w:rPr>
            </w:pPr>
            <w:r w:rsidRPr="006E3B36">
              <w:rPr>
                <w:b/>
                <w:i/>
              </w:rPr>
              <w:t>163,8</w:t>
            </w:r>
          </w:p>
        </w:tc>
        <w:tc>
          <w:tcPr>
            <w:tcW w:w="2409" w:type="dxa"/>
          </w:tcPr>
          <w:p w:rsidR="00793213" w:rsidRPr="006E3B36" w:rsidRDefault="00793213" w:rsidP="00793213">
            <w:pPr>
              <w:jc w:val="center"/>
              <w:rPr>
                <w:b/>
                <w:i/>
              </w:rPr>
            </w:pPr>
            <w:r w:rsidRPr="006E3B36">
              <w:rPr>
                <w:b/>
                <w:i/>
              </w:rPr>
              <w:t>163,8</w:t>
            </w:r>
          </w:p>
        </w:tc>
        <w:tc>
          <w:tcPr>
            <w:tcW w:w="2127" w:type="dxa"/>
            <w:gridSpan w:val="2"/>
          </w:tcPr>
          <w:p w:rsidR="00793213" w:rsidRPr="006E3B36" w:rsidRDefault="00793213" w:rsidP="00793213">
            <w:pPr>
              <w:jc w:val="center"/>
              <w:rPr>
                <w:b/>
                <w:i/>
              </w:rPr>
            </w:pPr>
            <w:r w:rsidRPr="006E3B36">
              <w:rPr>
                <w:b/>
                <w:i/>
              </w:rPr>
              <w:t>163,8</w:t>
            </w:r>
          </w:p>
        </w:tc>
      </w:tr>
      <w:tr w:rsidR="00793213" w:rsidTr="00CE3B3B">
        <w:tc>
          <w:tcPr>
            <w:tcW w:w="3256" w:type="dxa"/>
            <w:vMerge/>
          </w:tcPr>
          <w:p w:rsidR="00793213" w:rsidRPr="000403C4" w:rsidRDefault="00793213" w:rsidP="00793213">
            <w:pPr>
              <w:widowControl w:val="0"/>
              <w:autoSpaceDE w:val="0"/>
              <w:autoSpaceDN w:val="0"/>
              <w:adjustRightInd w:val="0"/>
              <w:outlineLvl w:val="2"/>
              <w:rPr>
                <w:sz w:val="28"/>
                <w:szCs w:val="28"/>
              </w:rPr>
            </w:pPr>
          </w:p>
        </w:tc>
        <w:tc>
          <w:tcPr>
            <w:tcW w:w="2268" w:type="dxa"/>
            <w:vMerge/>
            <w:vAlign w:val="center"/>
          </w:tcPr>
          <w:p w:rsidR="00793213" w:rsidRPr="000403C4" w:rsidRDefault="00793213" w:rsidP="00793213">
            <w:pPr>
              <w:widowControl w:val="0"/>
              <w:autoSpaceDE w:val="0"/>
              <w:autoSpaceDN w:val="0"/>
              <w:adjustRightInd w:val="0"/>
              <w:outlineLvl w:val="2"/>
              <w:rPr>
                <w:b/>
                <w:i/>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c>
          <w:tcPr>
            <w:tcW w:w="3256" w:type="dxa"/>
            <w:vMerge/>
          </w:tcPr>
          <w:p w:rsidR="00793213" w:rsidRPr="000403C4" w:rsidRDefault="00793213" w:rsidP="00793213">
            <w:pPr>
              <w:widowControl w:val="0"/>
              <w:autoSpaceDE w:val="0"/>
              <w:autoSpaceDN w:val="0"/>
              <w:adjustRightInd w:val="0"/>
              <w:outlineLvl w:val="2"/>
              <w:rPr>
                <w:sz w:val="28"/>
                <w:szCs w:val="28"/>
              </w:rPr>
            </w:pPr>
          </w:p>
        </w:tc>
        <w:tc>
          <w:tcPr>
            <w:tcW w:w="2268" w:type="dxa"/>
            <w:vMerge/>
            <w:vAlign w:val="center"/>
          </w:tcPr>
          <w:p w:rsidR="00793213" w:rsidRPr="000403C4" w:rsidRDefault="00793213" w:rsidP="00793213">
            <w:pPr>
              <w:widowControl w:val="0"/>
              <w:autoSpaceDE w:val="0"/>
              <w:autoSpaceDN w:val="0"/>
              <w:adjustRightInd w:val="0"/>
              <w:outlineLvl w:val="2"/>
              <w:rPr>
                <w:b/>
                <w:i/>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c>
          <w:tcPr>
            <w:tcW w:w="3256" w:type="dxa"/>
            <w:vMerge/>
          </w:tcPr>
          <w:p w:rsidR="00793213" w:rsidRPr="000403C4" w:rsidRDefault="00793213" w:rsidP="00793213">
            <w:pPr>
              <w:widowControl w:val="0"/>
              <w:autoSpaceDE w:val="0"/>
              <w:autoSpaceDN w:val="0"/>
              <w:adjustRightInd w:val="0"/>
              <w:outlineLvl w:val="2"/>
              <w:rPr>
                <w:sz w:val="28"/>
                <w:szCs w:val="28"/>
              </w:rPr>
            </w:pPr>
          </w:p>
        </w:tc>
        <w:tc>
          <w:tcPr>
            <w:tcW w:w="2268" w:type="dxa"/>
            <w:vMerge/>
            <w:vAlign w:val="center"/>
          </w:tcPr>
          <w:p w:rsidR="00793213" w:rsidRPr="000403C4" w:rsidRDefault="00793213" w:rsidP="00793213">
            <w:pPr>
              <w:widowControl w:val="0"/>
              <w:autoSpaceDE w:val="0"/>
              <w:autoSpaceDN w:val="0"/>
              <w:adjustRightInd w:val="0"/>
              <w:outlineLvl w:val="2"/>
              <w:rPr>
                <w:b/>
                <w:i/>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c>
          <w:tcPr>
            <w:tcW w:w="3256" w:type="dxa"/>
            <w:vMerge/>
          </w:tcPr>
          <w:p w:rsidR="00793213" w:rsidRPr="000403C4" w:rsidRDefault="00793213" w:rsidP="00793213">
            <w:pPr>
              <w:widowControl w:val="0"/>
              <w:autoSpaceDE w:val="0"/>
              <w:autoSpaceDN w:val="0"/>
              <w:adjustRightInd w:val="0"/>
              <w:outlineLvl w:val="2"/>
              <w:rPr>
                <w:sz w:val="28"/>
                <w:szCs w:val="28"/>
              </w:rPr>
            </w:pPr>
          </w:p>
        </w:tc>
        <w:tc>
          <w:tcPr>
            <w:tcW w:w="2268" w:type="dxa"/>
            <w:vMerge/>
            <w:vAlign w:val="center"/>
          </w:tcPr>
          <w:p w:rsidR="00793213" w:rsidRPr="000403C4" w:rsidRDefault="00793213" w:rsidP="00793213">
            <w:pPr>
              <w:widowControl w:val="0"/>
              <w:autoSpaceDE w:val="0"/>
              <w:autoSpaceDN w:val="0"/>
              <w:adjustRightInd w:val="0"/>
              <w:outlineLvl w:val="2"/>
              <w:rPr>
                <w:sz w:val="28"/>
                <w:szCs w:val="28"/>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6E3B36">
        <w:tc>
          <w:tcPr>
            <w:tcW w:w="3256" w:type="dxa"/>
            <w:vMerge w:val="restart"/>
          </w:tcPr>
          <w:p w:rsidR="00793213" w:rsidRPr="000403C4" w:rsidRDefault="00793213" w:rsidP="00793213">
            <w:pPr>
              <w:widowControl w:val="0"/>
              <w:autoSpaceDE w:val="0"/>
              <w:autoSpaceDN w:val="0"/>
              <w:adjustRightInd w:val="0"/>
              <w:spacing w:before="100" w:after="100"/>
              <w:ind w:left="360"/>
              <w:rPr>
                <w:sz w:val="28"/>
                <w:szCs w:val="28"/>
              </w:rPr>
            </w:pPr>
            <w:r>
              <w:rPr>
                <w:sz w:val="22"/>
                <w:szCs w:val="22"/>
              </w:rPr>
              <w:t>3</w:t>
            </w:r>
            <w:r w:rsidRPr="000403C4">
              <w:rPr>
                <w:sz w:val="22"/>
                <w:szCs w:val="22"/>
              </w:rPr>
              <w:t xml:space="preserve">.1. Основное мероприятие: «Создание необходимых </w:t>
            </w:r>
            <w:r w:rsidRPr="000403C4">
              <w:rPr>
                <w:sz w:val="22"/>
                <w:szCs w:val="22"/>
              </w:rPr>
              <w:lastRenderedPageBreak/>
              <w:t xml:space="preserve">условий для повышения эффективности профилактики наркомании и других            социально-негативных явлений в </w:t>
            </w:r>
            <w:proofErr w:type="spellStart"/>
            <w:r w:rsidRPr="000403C4">
              <w:rPr>
                <w:sz w:val="22"/>
                <w:szCs w:val="22"/>
              </w:rPr>
              <w:t>Тулунском</w:t>
            </w:r>
            <w:proofErr w:type="spellEnd"/>
            <w:r w:rsidRPr="000403C4">
              <w:rPr>
                <w:sz w:val="22"/>
                <w:szCs w:val="22"/>
              </w:rPr>
              <w:t xml:space="preserve"> районе»</w:t>
            </w:r>
          </w:p>
        </w:tc>
        <w:tc>
          <w:tcPr>
            <w:tcW w:w="2268" w:type="dxa"/>
            <w:vMerge w:val="restart"/>
          </w:tcPr>
          <w:p w:rsidR="00793213" w:rsidRPr="000403C4" w:rsidRDefault="00793213" w:rsidP="00793213">
            <w:pPr>
              <w:widowControl w:val="0"/>
              <w:autoSpaceDE w:val="0"/>
              <w:autoSpaceDN w:val="0"/>
              <w:adjustRightInd w:val="0"/>
              <w:outlineLvl w:val="2"/>
              <w:rPr>
                <w:sz w:val="28"/>
                <w:szCs w:val="28"/>
              </w:rPr>
            </w:pPr>
            <w:r w:rsidRPr="000403C4">
              <w:rPr>
                <w:sz w:val="22"/>
                <w:szCs w:val="22"/>
              </w:rPr>
              <w:lastRenderedPageBreak/>
              <w:t>Всего, в том числе:</w:t>
            </w:r>
          </w:p>
        </w:tc>
        <w:tc>
          <w:tcPr>
            <w:tcW w:w="2268" w:type="dxa"/>
            <w:vAlign w:val="center"/>
          </w:tcPr>
          <w:p w:rsidR="00793213" w:rsidRPr="000403C4" w:rsidRDefault="00793213" w:rsidP="00793213">
            <w:pPr>
              <w:widowControl w:val="0"/>
              <w:autoSpaceDE w:val="0"/>
              <w:autoSpaceDN w:val="0"/>
              <w:adjustRightInd w:val="0"/>
              <w:rPr>
                <w:b/>
              </w:rPr>
            </w:pPr>
            <w:r w:rsidRPr="000403C4">
              <w:rPr>
                <w:b/>
                <w:sz w:val="22"/>
                <w:szCs w:val="22"/>
              </w:rPr>
              <w:t>Всего</w:t>
            </w:r>
          </w:p>
        </w:tc>
        <w:tc>
          <w:tcPr>
            <w:tcW w:w="2268" w:type="dxa"/>
          </w:tcPr>
          <w:p w:rsidR="00793213" w:rsidRDefault="00793213" w:rsidP="00793213">
            <w:pPr>
              <w:jc w:val="center"/>
            </w:pPr>
            <w:r>
              <w:rPr>
                <w:b/>
                <w:i/>
              </w:rPr>
              <w:t>163,8</w:t>
            </w:r>
          </w:p>
        </w:tc>
        <w:tc>
          <w:tcPr>
            <w:tcW w:w="2409" w:type="dxa"/>
          </w:tcPr>
          <w:p w:rsidR="00793213" w:rsidRDefault="00793213" w:rsidP="00793213">
            <w:pPr>
              <w:jc w:val="center"/>
            </w:pPr>
            <w:r>
              <w:rPr>
                <w:b/>
                <w:i/>
              </w:rPr>
              <w:t>163,8</w:t>
            </w:r>
          </w:p>
        </w:tc>
        <w:tc>
          <w:tcPr>
            <w:tcW w:w="2127" w:type="dxa"/>
            <w:gridSpan w:val="2"/>
          </w:tcPr>
          <w:p w:rsidR="00793213" w:rsidRDefault="00793213" w:rsidP="00793213">
            <w:pPr>
              <w:jc w:val="center"/>
            </w:pPr>
            <w:r>
              <w:rPr>
                <w:b/>
                <w:i/>
              </w:rPr>
              <w:t>163,8</w:t>
            </w:r>
          </w:p>
        </w:tc>
      </w:tr>
      <w:tr w:rsidR="00793213" w:rsidTr="006E3B36">
        <w:tc>
          <w:tcPr>
            <w:tcW w:w="3256" w:type="dxa"/>
            <w:vMerge/>
          </w:tcPr>
          <w:p w:rsidR="00793213" w:rsidRPr="000403C4" w:rsidRDefault="00793213" w:rsidP="00793213">
            <w:pPr>
              <w:widowControl w:val="0"/>
              <w:autoSpaceDE w:val="0"/>
              <w:autoSpaceDN w:val="0"/>
              <w:adjustRightInd w:val="0"/>
              <w:spacing w:before="100" w:after="100"/>
              <w:ind w:left="360"/>
            </w:pPr>
          </w:p>
        </w:tc>
        <w:tc>
          <w:tcPr>
            <w:tcW w:w="2268" w:type="dxa"/>
            <w:vMerge/>
          </w:tcPr>
          <w:p w:rsidR="00793213" w:rsidRPr="000403C4" w:rsidRDefault="00793213" w:rsidP="00793213">
            <w:pPr>
              <w:widowControl w:val="0"/>
              <w:autoSpaceDE w:val="0"/>
              <w:autoSpaceDN w:val="0"/>
              <w:adjustRightInd w:val="0"/>
              <w:outlineLvl w:val="2"/>
            </w:pPr>
          </w:p>
        </w:tc>
        <w:tc>
          <w:tcPr>
            <w:tcW w:w="2268" w:type="dxa"/>
            <w:vAlign w:val="center"/>
          </w:tcPr>
          <w:p w:rsidR="00793213" w:rsidRPr="000403C4" w:rsidRDefault="00793213" w:rsidP="00793213">
            <w:pPr>
              <w:widowControl w:val="0"/>
              <w:autoSpaceDE w:val="0"/>
              <w:autoSpaceDN w:val="0"/>
              <w:adjustRightInd w:val="0"/>
            </w:pPr>
            <w:r w:rsidRPr="000403C4">
              <w:rPr>
                <w:sz w:val="22"/>
                <w:szCs w:val="22"/>
              </w:rPr>
              <w:t>МБ</w:t>
            </w:r>
          </w:p>
        </w:tc>
        <w:tc>
          <w:tcPr>
            <w:tcW w:w="2268" w:type="dxa"/>
          </w:tcPr>
          <w:p w:rsidR="00793213" w:rsidRPr="006E3B36" w:rsidRDefault="00793213" w:rsidP="00793213">
            <w:pPr>
              <w:jc w:val="center"/>
              <w:rPr>
                <w:b/>
                <w:i/>
              </w:rPr>
            </w:pPr>
            <w:r w:rsidRPr="006E3B36">
              <w:rPr>
                <w:b/>
                <w:i/>
              </w:rPr>
              <w:t>163,8</w:t>
            </w:r>
          </w:p>
        </w:tc>
        <w:tc>
          <w:tcPr>
            <w:tcW w:w="2409" w:type="dxa"/>
          </w:tcPr>
          <w:p w:rsidR="00793213" w:rsidRPr="006E3B36" w:rsidRDefault="00793213" w:rsidP="00793213">
            <w:pPr>
              <w:jc w:val="center"/>
              <w:rPr>
                <w:b/>
                <w:i/>
              </w:rPr>
            </w:pPr>
            <w:r w:rsidRPr="006E3B36">
              <w:rPr>
                <w:b/>
                <w:i/>
              </w:rPr>
              <w:t>163,8</w:t>
            </w:r>
          </w:p>
        </w:tc>
        <w:tc>
          <w:tcPr>
            <w:tcW w:w="2127" w:type="dxa"/>
            <w:gridSpan w:val="2"/>
          </w:tcPr>
          <w:p w:rsidR="00793213" w:rsidRPr="006E3B36" w:rsidRDefault="00793213" w:rsidP="00793213">
            <w:pPr>
              <w:jc w:val="center"/>
              <w:rPr>
                <w:b/>
                <w:i/>
              </w:rPr>
            </w:pPr>
            <w:r w:rsidRPr="006E3B36">
              <w:rPr>
                <w:b/>
                <w:i/>
              </w:rPr>
              <w:t>163,8</w:t>
            </w:r>
          </w:p>
        </w:tc>
      </w:tr>
      <w:tr w:rsidR="00793213" w:rsidTr="00CE3B3B">
        <w:tc>
          <w:tcPr>
            <w:tcW w:w="3256" w:type="dxa"/>
            <w:vMerge/>
          </w:tcPr>
          <w:p w:rsidR="00793213" w:rsidRPr="000403C4" w:rsidRDefault="00793213" w:rsidP="00793213">
            <w:pPr>
              <w:widowControl w:val="0"/>
              <w:autoSpaceDE w:val="0"/>
              <w:autoSpaceDN w:val="0"/>
              <w:adjustRightInd w:val="0"/>
              <w:spacing w:before="100" w:after="100"/>
              <w:ind w:left="360"/>
            </w:pPr>
          </w:p>
        </w:tc>
        <w:tc>
          <w:tcPr>
            <w:tcW w:w="2268" w:type="dxa"/>
            <w:vMerge/>
          </w:tcPr>
          <w:p w:rsidR="00793213" w:rsidRPr="000403C4" w:rsidRDefault="00793213" w:rsidP="00793213">
            <w:pPr>
              <w:widowControl w:val="0"/>
              <w:autoSpaceDE w:val="0"/>
              <w:autoSpaceDN w:val="0"/>
              <w:adjustRightInd w:val="0"/>
              <w:outlineLvl w:val="2"/>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c>
          <w:tcPr>
            <w:tcW w:w="3256" w:type="dxa"/>
            <w:vMerge/>
          </w:tcPr>
          <w:p w:rsidR="00793213" w:rsidRPr="000403C4" w:rsidRDefault="00793213" w:rsidP="00793213">
            <w:pPr>
              <w:widowControl w:val="0"/>
              <w:autoSpaceDE w:val="0"/>
              <w:autoSpaceDN w:val="0"/>
              <w:adjustRightInd w:val="0"/>
              <w:spacing w:before="100" w:after="100"/>
              <w:ind w:left="360"/>
            </w:pPr>
          </w:p>
        </w:tc>
        <w:tc>
          <w:tcPr>
            <w:tcW w:w="2268" w:type="dxa"/>
            <w:vMerge/>
          </w:tcPr>
          <w:p w:rsidR="00793213" w:rsidRPr="000403C4" w:rsidRDefault="00793213" w:rsidP="00793213">
            <w:pPr>
              <w:widowControl w:val="0"/>
              <w:autoSpaceDE w:val="0"/>
              <w:autoSpaceDN w:val="0"/>
              <w:adjustRightInd w:val="0"/>
              <w:outlineLvl w:val="2"/>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c>
          <w:tcPr>
            <w:tcW w:w="3256" w:type="dxa"/>
            <w:vMerge/>
          </w:tcPr>
          <w:p w:rsidR="00793213" w:rsidRPr="000403C4" w:rsidRDefault="00793213" w:rsidP="00793213">
            <w:pPr>
              <w:widowControl w:val="0"/>
              <w:autoSpaceDE w:val="0"/>
              <w:autoSpaceDN w:val="0"/>
              <w:adjustRightInd w:val="0"/>
              <w:spacing w:before="100" w:after="100"/>
              <w:ind w:left="360"/>
            </w:pPr>
          </w:p>
        </w:tc>
        <w:tc>
          <w:tcPr>
            <w:tcW w:w="2268" w:type="dxa"/>
            <w:vMerge/>
          </w:tcPr>
          <w:p w:rsidR="00793213" w:rsidRPr="000403C4" w:rsidRDefault="00793213" w:rsidP="00793213">
            <w:pPr>
              <w:widowControl w:val="0"/>
              <w:autoSpaceDE w:val="0"/>
              <w:autoSpaceDN w:val="0"/>
              <w:adjustRightInd w:val="0"/>
              <w:outlineLvl w:val="2"/>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c>
          <w:tcPr>
            <w:tcW w:w="3256" w:type="dxa"/>
            <w:vMerge/>
          </w:tcPr>
          <w:p w:rsidR="00793213" w:rsidRPr="000403C4" w:rsidRDefault="00793213" w:rsidP="00793213">
            <w:pPr>
              <w:widowControl w:val="0"/>
              <w:autoSpaceDE w:val="0"/>
              <w:autoSpaceDN w:val="0"/>
              <w:adjustRightInd w:val="0"/>
              <w:outlineLvl w:val="2"/>
              <w:rPr>
                <w:sz w:val="28"/>
                <w:szCs w:val="28"/>
              </w:rPr>
            </w:pPr>
          </w:p>
        </w:tc>
        <w:tc>
          <w:tcPr>
            <w:tcW w:w="2268" w:type="dxa"/>
            <w:vMerge/>
          </w:tcPr>
          <w:p w:rsidR="00793213" w:rsidRPr="000403C4" w:rsidRDefault="00793213" w:rsidP="00793213">
            <w:pPr>
              <w:widowControl w:val="0"/>
              <w:autoSpaceDE w:val="0"/>
              <w:autoSpaceDN w:val="0"/>
              <w:adjustRightInd w:val="0"/>
              <w:outlineLvl w:val="2"/>
              <w:rPr>
                <w:sz w:val="28"/>
                <w:szCs w:val="28"/>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6E3B36">
        <w:tc>
          <w:tcPr>
            <w:tcW w:w="3256" w:type="dxa"/>
            <w:vMerge/>
          </w:tcPr>
          <w:p w:rsidR="00793213" w:rsidRPr="000403C4" w:rsidRDefault="00793213" w:rsidP="00793213">
            <w:pPr>
              <w:widowControl w:val="0"/>
              <w:autoSpaceDE w:val="0"/>
              <w:autoSpaceDN w:val="0"/>
              <w:adjustRightInd w:val="0"/>
              <w:outlineLvl w:val="2"/>
              <w:rPr>
                <w:sz w:val="28"/>
                <w:szCs w:val="28"/>
              </w:rPr>
            </w:pPr>
          </w:p>
        </w:tc>
        <w:tc>
          <w:tcPr>
            <w:tcW w:w="2268" w:type="dxa"/>
            <w:vMerge w:val="restart"/>
          </w:tcPr>
          <w:p w:rsidR="00793213" w:rsidRPr="000403C4" w:rsidRDefault="00793213" w:rsidP="00793213">
            <w:pPr>
              <w:widowControl w:val="0"/>
              <w:autoSpaceDE w:val="0"/>
              <w:autoSpaceDN w:val="0"/>
              <w:adjustRightInd w:val="0"/>
              <w:outlineLvl w:val="2"/>
              <w:rPr>
                <w:sz w:val="28"/>
                <w:szCs w:val="28"/>
              </w:rPr>
            </w:pPr>
            <w:r>
              <w:rPr>
                <w:b/>
                <w:i/>
                <w:sz w:val="22"/>
                <w:szCs w:val="22"/>
              </w:rPr>
              <w:t xml:space="preserve">Комитет по </w:t>
            </w:r>
            <w:r w:rsidRPr="000403C4">
              <w:rPr>
                <w:b/>
                <w:i/>
                <w:sz w:val="22"/>
                <w:szCs w:val="22"/>
              </w:rPr>
              <w:t>культур</w:t>
            </w:r>
            <w:r>
              <w:rPr>
                <w:b/>
                <w:i/>
                <w:sz w:val="22"/>
                <w:szCs w:val="22"/>
              </w:rPr>
              <w:t>е</w:t>
            </w:r>
          </w:p>
        </w:tc>
        <w:tc>
          <w:tcPr>
            <w:tcW w:w="2268" w:type="dxa"/>
            <w:vAlign w:val="center"/>
          </w:tcPr>
          <w:p w:rsidR="00793213" w:rsidRPr="000403C4" w:rsidRDefault="00793213" w:rsidP="00793213">
            <w:pPr>
              <w:widowControl w:val="0"/>
              <w:autoSpaceDE w:val="0"/>
              <w:autoSpaceDN w:val="0"/>
              <w:adjustRightInd w:val="0"/>
              <w:rPr>
                <w:b/>
              </w:rPr>
            </w:pPr>
            <w:r w:rsidRPr="000403C4">
              <w:rPr>
                <w:b/>
                <w:sz w:val="22"/>
                <w:szCs w:val="22"/>
              </w:rPr>
              <w:t>Всего</w:t>
            </w:r>
          </w:p>
        </w:tc>
        <w:tc>
          <w:tcPr>
            <w:tcW w:w="2268" w:type="dxa"/>
          </w:tcPr>
          <w:p w:rsidR="00793213" w:rsidRDefault="00793213" w:rsidP="00793213">
            <w:pPr>
              <w:jc w:val="center"/>
            </w:pPr>
            <w:r>
              <w:rPr>
                <w:b/>
                <w:i/>
              </w:rPr>
              <w:t>163,8</w:t>
            </w:r>
          </w:p>
        </w:tc>
        <w:tc>
          <w:tcPr>
            <w:tcW w:w="2409" w:type="dxa"/>
          </w:tcPr>
          <w:p w:rsidR="00793213" w:rsidRDefault="00793213" w:rsidP="00793213">
            <w:pPr>
              <w:jc w:val="center"/>
            </w:pPr>
            <w:r>
              <w:rPr>
                <w:b/>
                <w:i/>
              </w:rPr>
              <w:t>163,8</w:t>
            </w:r>
          </w:p>
        </w:tc>
        <w:tc>
          <w:tcPr>
            <w:tcW w:w="2127" w:type="dxa"/>
            <w:gridSpan w:val="2"/>
          </w:tcPr>
          <w:p w:rsidR="00793213" w:rsidRDefault="00793213" w:rsidP="00793213">
            <w:pPr>
              <w:jc w:val="center"/>
            </w:pPr>
            <w:r>
              <w:rPr>
                <w:b/>
                <w:i/>
              </w:rPr>
              <w:t>163,8</w:t>
            </w:r>
          </w:p>
        </w:tc>
      </w:tr>
      <w:tr w:rsidR="00793213" w:rsidTr="006E3B36">
        <w:tc>
          <w:tcPr>
            <w:tcW w:w="3256" w:type="dxa"/>
            <w:vMerge/>
          </w:tcPr>
          <w:p w:rsidR="00793213" w:rsidRPr="000403C4" w:rsidRDefault="00793213" w:rsidP="00793213">
            <w:pPr>
              <w:widowControl w:val="0"/>
              <w:autoSpaceDE w:val="0"/>
              <w:autoSpaceDN w:val="0"/>
              <w:adjustRightInd w:val="0"/>
              <w:outlineLvl w:val="2"/>
              <w:rPr>
                <w:sz w:val="28"/>
                <w:szCs w:val="28"/>
              </w:rPr>
            </w:pPr>
          </w:p>
        </w:tc>
        <w:tc>
          <w:tcPr>
            <w:tcW w:w="2268" w:type="dxa"/>
            <w:vMerge/>
          </w:tcPr>
          <w:p w:rsidR="00793213" w:rsidRPr="000403C4" w:rsidRDefault="00793213" w:rsidP="00793213">
            <w:pPr>
              <w:widowControl w:val="0"/>
              <w:autoSpaceDE w:val="0"/>
              <w:autoSpaceDN w:val="0"/>
              <w:adjustRightInd w:val="0"/>
              <w:outlineLvl w:val="2"/>
            </w:pPr>
          </w:p>
        </w:tc>
        <w:tc>
          <w:tcPr>
            <w:tcW w:w="2268" w:type="dxa"/>
            <w:vAlign w:val="center"/>
          </w:tcPr>
          <w:p w:rsidR="00793213" w:rsidRPr="000403C4" w:rsidRDefault="00793213" w:rsidP="00793213">
            <w:pPr>
              <w:widowControl w:val="0"/>
              <w:autoSpaceDE w:val="0"/>
              <w:autoSpaceDN w:val="0"/>
              <w:adjustRightInd w:val="0"/>
            </w:pPr>
            <w:r w:rsidRPr="000403C4">
              <w:rPr>
                <w:sz w:val="22"/>
                <w:szCs w:val="22"/>
              </w:rPr>
              <w:t>МБ</w:t>
            </w:r>
          </w:p>
        </w:tc>
        <w:tc>
          <w:tcPr>
            <w:tcW w:w="2268" w:type="dxa"/>
          </w:tcPr>
          <w:p w:rsidR="00793213" w:rsidRPr="006E3B36" w:rsidRDefault="00793213" w:rsidP="00793213">
            <w:pPr>
              <w:jc w:val="center"/>
              <w:rPr>
                <w:b/>
                <w:i/>
              </w:rPr>
            </w:pPr>
            <w:r w:rsidRPr="006E3B36">
              <w:rPr>
                <w:b/>
                <w:i/>
              </w:rPr>
              <w:t>163,8</w:t>
            </w:r>
          </w:p>
        </w:tc>
        <w:tc>
          <w:tcPr>
            <w:tcW w:w="2409" w:type="dxa"/>
          </w:tcPr>
          <w:p w:rsidR="00793213" w:rsidRPr="006E3B36" w:rsidRDefault="00793213" w:rsidP="00793213">
            <w:pPr>
              <w:jc w:val="center"/>
              <w:rPr>
                <w:b/>
                <w:i/>
              </w:rPr>
            </w:pPr>
            <w:r w:rsidRPr="006E3B36">
              <w:rPr>
                <w:b/>
                <w:i/>
              </w:rPr>
              <w:t>163,8</w:t>
            </w:r>
          </w:p>
        </w:tc>
        <w:tc>
          <w:tcPr>
            <w:tcW w:w="2127" w:type="dxa"/>
            <w:gridSpan w:val="2"/>
          </w:tcPr>
          <w:p w:rsidR="00793213" w:rsidRPr="006E3B36" w:rsidRDefault="00793213" w:rsidP="00793213">
            <w:pPr>
              <w:jc w:val="center"/>
              <w:rPr>
                <w:b/>
                <w:i/>
              </w:rPr>
            </w:pPr>
            <w:r w:rsidRPr="006E3B36">
              <w:rPr>
                <w:b/>
                <w:i/>
              </w:rPr>
              <w:t>163,8</w:t>
            </w:r>
          </w:p>
        </w:tc>
      </w:tr>
      <w:tr w:rsidR="00793213" w:rsidTr="00CE3B3B">
        <w:tc>
          <w:tcPr>
            <w:tcW w:w="3256" w:type="dxa"/>
            <w:vMerge/>
          </w:tcPr>
          <w:p w:rsidR="00793213" w:rsidRPr="000403C4" w:rsidRDefault="00793213" w:rsidP="00793213">
            <w:pPr>
              <w:widowControl w:val="0"/>
              <w:autoSpaceDE w:val="0"/>
              <w:autoSpaceDN w:val="0"/>
              <w:adjustRightInd w:val="0"/>
              <w:outlineLvl w:val="2"/>
              <w:rPr>
                <w:sz w:val="28"/>
                <w:szCs w:val="28"/>
              </w:rPr>
            </w:pPr>
          </w:p>
        </w:tc>
        <w:tc>
          <w:tcPr>
            <w:tcW w:w="2268" w:type="dxa"/>
            <w:vMerge/>
          </w:tcPr>
          <w:p w:rsidR="00793213" w:rsidRPr="000403C4" w:rsidRDefault="00793213" w:rsidP="00793213">
            <w:pPr>
              <w:widowControl w:val="0"/>
              <w:autoSpaceDE w:val="0"/>
              <w:autoSpaceDN w:val="0"/>
              <w:adjustRightInd w:val="0"/>
              <w:outlineLvl w:val="2"/>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c>
          <w:tcPr>
            <w:tcW w:w="3256" w:type="dxa"/>
            <w:vMerge/>
          </w:tcPr>
          <w:p w:rsidR="00793213" w:rsidRPr="000403C4" w:rsidRDefault="00793213" w:rsidP="00793213">
            <w:pPr>
              <w:widowControl w:val="0"/>
              <w:autoSpaceDE w:val="0"/>
              <w:autoSpaceDN w:val="0"/>
              <w:adjustRightInd w:val="0"/>
              <w:outlineLvl w:val="2"/>
              <w:rPr>
                <w:sz w:val="28"/>
                <w:szCs w:val="28"/>
              </w:rPr>
            </w:pPr>
          </w:p>
        </w:tc>
        <w:tc>
          <w:tcPr>
            <w:tcW w:w="2268" w:type="dxa"/>
            <w:vMerge/>
          </w:tcPr>
          <w:p w:rsidR="00793213" w:rsidRPr="000403C4" w:rsidRDefault="00793213" w:rsidP="00793213">
            <w:pPr>
              <w:widowControl w:val="0"/>
              <w:autoSpaceDE w:val="0"/>
              <w:autoSpaceDN w:val="0"/>
              <w:adjustRightInd w:val="0"/>
              <w:outlineLvl w:val="2"/>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c>
          <w:tcPr>
            <w:tcW w:w="3256" w:type="dxa"/>
            <w:vMerge/>
          </w:tcPr>
          <w:p w:rsidR="00793213" w:rsidRPr="000403C4" w:rsidRDefault="00793213" w:rsidP="00793213">
            <w:pPr>
              <w:widowControl w:val="0"/>
              <w:autoSpaceDE w:val="0"/>
              <w:autoSpaceDN w:val="0"/>
              <w:adjustRightInd w:val="0"/>
              <w:outlineLvl w:val="2"/>
              <w:rPr>
                <w:sz w:val="28"/>
                <w:szCs w:val="28"/>
              </w:rPr>
            </w:pPr>
          </w:p>
        </w:tc>
        <w:tc>
          <w:tcPr>
            <w:tcW w:w="2268" w:type="dxa"/>
            <w:vMerge/>
          </w:tcPr>
          <w:p w:rsidR="00793213" w:rsidRPr="000403C4" w:rsidRDefault="00793213" w:rsidP="00793213">
            <w:pPr>
              <w:widowControl w:val="0"/>
              <w:autoSpaceDE w:val="0"/>
              <w:autoSpaceDN w:val="0"/>
              <w:adjustRightInd w:val="0"/>
              <w:outlineLvl w:val="2"/>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c>
          <w:tcPr>
            <w:tcW w:w="3256" w:type="dxa"/>
            <w:vMerge/>
          </w:tcPr>
          <w:p w:rsidR="00793213" w:rsidRPr="000403C4" w:rsidRDefault="00793213" w:rsidP="00793213">
            <w:pPr>
              <w:widowControl w:val="0"/>
              <w:autoSpaceDE w:val="0"/>
              <w:autoSpaceDN w:val="0"/>
              <w:adjustRightInd w:val="0"/>
              <w:outlineLvl w:val="2"/>
              <w:rPr>
                <w:sz w:val="28"/>
                <w:szCs w:val="28"/>
              </w:rPr>
            </w:pPr>
          </w:p>
        </w:tc>
        <w:tc>
          <w:tcPr>
            <w:tcW w:w="2268" w:type="dxa"/>
            <w:vMerge/>
          </w:tcPr>
          <w:p w:rsidR="00793213" w:rsidRPr="000403C4" w:rsidRDefault="00793213" w:rsidP="00793213">
            <w:pPr>
              <w:widowControl w:val="0"/>
              <w:autoSpaceDE w:val="0"/>
              <w:autoSpaceDN w:val="0"/>
              <w:adjustRightInd w:val="0"/>
              <w:outlineLvl w:val="2"/>
              <w:rPr>
                <w:sz w:val="28"/>
                <w:szCs w:val="28"/>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6E3B36">
        <w:trPr>
          <w:trHeight w:val="146"/>
        </w:trPr>
        <w:tc>
          <w:tcPr>
            <w:tcW w:w="3256" w:type="dxa"/>
            <w:vMerge w:val="restart"/>
          </w:tcPr>
          <w:p w:rsidR="00793213" w:rsidRPr="00012A82" w:rsidRDefault="00793213" w:rsidP="00793213">
            <w:pPr>
              <w:widowControl w:val="0"/>
              <w:autoSpaceDE w:val="0"/>
              <w:autoSpaceDN w:val="0"/>
              <w:adjustRightInd w:val="0"/>
              <w:outlineLvl w:val="2"/>
              <w:rPr>
                <w:sz w:val="22"/>
                <w:szCs w:val="22"/>
              </w:rPr>
            </w:pPr>
            <w:r w:rsidRPr="00012A82">
              <w:rPr>
                <w:sz w:val="22"/>
                <w:szCs w:val="22"/>
              </w:rPr>
              <w:t>3.1.1. Мероприятия направленные на профилактику наркомании и других            социально-негативных явлений</w:t>
            </w:r>
          </w:p>
        </w:tc>
        <w:tc>
          <w:tcPr>
            <w:tcW w:w="2268" w:type="dxa"/>
            <w:vMerge w:val="restart"/>
          </w:tcPr>
          <w:p w:rsidR="00793213" w:rsidRPr="000403C4" w:rsidRDefault="00793213" w:rsidP="00793213">
            <w:pPr>
              <w:widowControl w:val="0"/>
              <w:autoSpaceDE w:val="0"/>
              <w:autoSpaceDN w:val="0"/>
              <w:adjustRightInd w:val="0"/>
              <w:outlineLvl w:val="2"/>
              <w:rPr>
                <w:sz w:val="28"/>
                <w:szCs w:val="28"/>
              </w:rPr>
            </w:pPr>
            <w:r w:rsidRPr="000403C4">
              <w:rPr>
                <w:sz w:val="22"/>
                <w:szCs w:val="22"/>
              </w:rPr>
              <w:t>Всего, в том числе:</w:t>
            </w:r>
          </w:p>
        </w:tc>
        <w:tc>
          <w:tcPr>
            <w:tcW w:w="2268" w:type="dxa"/>
            <w:vAlign w:val="center"/>
          </w:tcPr>
          <w:p w:rsidR="00793213" w:rsidRPr="000403C4" w:rsidRDefault="00793213" w:rsidP="00793213">
            <w:pPr>
              <w:widowControl w:val="0"/>
              <w:autoSpaceDE w:val="0"/>
              <w:autoSpaceDN w:val="0"/>
              <w:adjustRightInd w:val="0"/>
              <w:rPr>
                <w:b/>
              </w:rPr>
            </w:pPr>
            <w:r w:rsidRPr="000403C4">
              <w:rPr>
                <w:b/>
                <w:sz w:val="22"/>
                <w:szCs w:val="22"/>
              </w:rPr>
              <w:t>Всего</w:t>
            </w:r>
          </w:p>
        </w:tc>
        <w:tc>
          <w:tcPr>
            <w:tcW w:w="2268" w:type="dxa"/>
          </w:tcPr>
          <w:p w:rsidR="00793213" w:rsidRDefault="00793213" w:rsidP="00793213">
            <w:pPr>
              <w:jc w:val="center"/>
            </w:pPr>
            <w:r>
              <w:rPr>
                <w:b/>
                <w:i/>
              </w:rPr>
              <w:t>163,8</w:t>
            </w:r>
          </w:p>
        </w:tc>
        <w:tc>
          <w:tcPr>
            <w:tcW w:w="2409" w:type="dxa"/>
          </w:tcPr>
          <w:p w:rsidR="00793213" w:rsidRDefault="00793213" w:rsidP="00793213">
            <w:pPr>
              <w:jc w:val="center"/>
            </w:pPr>
            <w:r>
              <w:rPr>
                <w:b/>
                <w:i/>
              </w:rPr>
              <w:t>163,8</w:t>
            </w:r>
          </w:p>
        </w:tc>
        <w:tc>
          <w:tcPr>
            <w:tcW w:w="2127" w:type="dxa"/>
            <w:gridSpan w:val="2"/>
          </w:tcPr>
          <w:p w:rsidR="00793213" w:rsidRDefault="00793213" w:rsidP="00793213">
            <w:pPr>
              <w:jc w:val="center"/>
            </w:pPr>
            <w:r>
              <w:rPr>
                <w:b/>
                <w:i/>
              </w:rPr>
              <w:t>163,8</w:t>
            </w:r>
          </w:p>
        </w:tc>
      </w:tr>
      <w:tr w:rsidR="00793213" w:rsidTr="006E3B36">
        <w:trPr>
          <w:trHeight w:val="243"/>
        </w:trPr>
        <w:tc>
          <w:tcPr>
            <w:tcW w:w="3256" w:type="dxa"/>
            <w:vMerge/>
          </w:tcPr>
          <w:p w:rsidR="00793213" w:rsidRPr="00012A82" w:rsidRDefault="00793213" w:rsidP="00793213">
            <w:pPr>
              <w:widowControl w:val="0"/>
              <w:autoSpaceDE w:val="0"/>
              <w:autoSpaceDN w:val="0"/>
              <w:adjustRightInd w:val="0"/>
              <w:outlineLvl w:val="2"/>
              <w:rPr>
                <w:sz w:val="22"/>
                <w:szCs w:val="22"/>
              </w:rPr>
            </w:pPr>
          </w:p>
        </w:tc>
        <w:tc>
          <w:tcPr>
            <w:tcW w:w="2268" w:type="dxa"/>
            <w:vMerge/>
          </w:tcPr>
          <w:p w:rsidR="00793213" w:rsidRPr="000403C4" w:rsidRDefault="00793213" w:rsidP="00793213">
            <w:pPr>
              <w:widowControl w:val="0"/>
              <w:autoSpaceDE w:val="0"/>
              <w:autoSpaceDN w:val="0"/>
              <w:adjustRightInd w:val="0"/>
              <w:outlineLvl w:val="2"/>
              <w:rPr>
                <w:sz w:val="28"/>
                <w:szCs w:val="28"/>
              </w:rPr>
            </w:pPr>
          </w:p>
        </w:tc>
        <w:tc>
          <w:tcPr>
            <w:tcW w:w="2268" w:type="dxa"/>
            <w:vAlign w:val="center"/>
          </w:tcPr>
          <w:p w:rsidR="00793213" w:rsidRPr="000403C4" w:rsidRDefault="00793213" w:rsidP="00793213">
            <w:pPr>
              <w:widowControl w:val="0"/>
              <w:autoSpaceDE w:val="0"/>
              <w:autoSpaceDN w:val="0"/>
              <w:adjustRightInd w:val="0"/>
            </w:pPr>
            <w:r w:rsidRPr="000403C4">
              <w:rPr>
                <w:sz w:val="22"/>
                <w:szCs w:val="22"/>
              </w:rPr>
              <w:t>МБ</w:t>
            </w:r>
          </w:p>
        </w:tc>
        <w:tc>
          <w:tcPr>
            <w:tcW w:w="2268" w:type="dxa"/>
          </w:tcPr>
          <w:p w:rsidR="00793213" w:rsidRPr="006E3B36" w:rsidRDefault="00793213" w:rsidP="00793213">
            <w:pPr>
              <w:jc w:val="center"/>
              <w:rPr>
                <w:b/>
                <w:i/>
              </w:rPr>
            </w:pPr>
            <w:r w:rsidRPr="006E3B36">
              <w:rPr>
                <w:b/>
                <w:i/>
              </w:rPr>
              <w:t>163,8</w:t>
            </w:r>
          </w:p>
        </w:tc>
        <w:tc>
          <w:tcPr>
            <w:tcW w:w="2409" w:type="dxa"/>
          </w:tcPr>
          <w:p w:rsidR="00793213" w:rsidRPr="006E3B36" w:rsidRDefault="00793213" w:rsidP="00793213">
            <w:pPr>
              <w:jc w:val="center"/>
              <w:rPr>
                <w:b/>
                <w:i/>
              </w:rPr>
            </w:pPr>
            <w:r w:rsidRPr="006E3B36">
              <w:rPr>
                <w:b/>
                <w:i/>
              </w:rPr>
              <w:t>163,8</w:t>
            </w:r>
          </w:p>
        </w:tc>
        <w:tc>
          <w:tcPr>
            <w:tcW w:w="2127" w:type="dxa"/>
            <w:gridSpan w:val="2"/>
          </w:tcPr>
          <w:p w:rsidR="00793213" w:rsidRPr="006E3B36" w:rsidRDefault="00793213" w:rsidP="00793213">
            <w:pPr>
              <w:jc w:val="center"/>
              <w:rPr>
                <w:b/>
                <w:i/>
              </w:rPr>
            </w:pPr>
            <w:r w:rsidRPr="006E3B36">
              <w:rPr>
                <w:b/>
                <w:i/>
              </w:rPr>
              <w:t>163,8</w:t>
            </w:r>
          </w:p>
        </w:tc>
      </w:tr>
      <w:tr w:rsidR="00793213" w:rsidTr="00CE3B3B">
        <w:trPr>
          <w:trHeight w:val="146"/>
        </w:trPr>
        <w:tc>
          <w:tcPr>
            <w:tcW w:w="3256" w:type="dxa"/>
            <w:vMerge/>
          </w:tcPr>
          <w:p w:rsidR="00793213" w:rsidRPr="00012A82" w:rsidRDefault="00793213" w:rsidP="00793213">
            <w:pPr>
              <w:widowControl w:val="0"/>
              <w:autoSpaceDE w:val="0"/>
              <w:autoSpaceDN w:val="0"/>
              <w:adjustRightInd w:val="0"/>
              <w:outlineLvl w:val="2"/>
              <w:rPr>
                <w:sz w:val="22"/>
                <w:szCs w:val="22"/>
              </w:rPr>
            </w:pPr>
          </w:p>
        </w:tc>
        <w:tc>
          <w:tcPr>
            <w:tcW w:w="2268" w:type="dxa"/>
            <w:vMerge/>
          </w:tcPr>
          <w:p w:rsidR="00793213" w:rsidRPr="000403C4" w:rsidRDefault="00793213" w:rsidP="00793213">
            <w:pPr>
              <w:widowControl w:val="0"/>
              <w:autoSpaceDE w:val="0"/>
              <w:autoSpaceDN w:val="0"/>
              <w:adjustRightInd w:val="0"/>
              <w:outlineLvl w:val="2"/>
              <w:rPr>
                <w:sz w:val="28"/>
                <w:szCs w:val="28"/>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91"/>
        </w:trPr>
        <w:tc>
          <w:tcPr>
            <w:tcW w:w="3256" w:type="dxa"/>
            <w:vMerge/>
          </w:tcPr>
          <w:p w:rsidR="00793213" w:rsidRPr="00012A82" w:rsidRDefault="00793213" w:rsidP="00793213">
            <w:pPr>
              <w:widowControl w:val="0"/>
              <w:autoSpaceDE w:val="0"/>
              <w:autoSpaceDN w:val="0"/>
              <w:adjustRightInd w:val="0"/>
              <w:outlineLvl w:val="2"/>
              <w:rPr>
                <w:sz w:val="22"/>
                <w:szCs w:val="22"/>
              </w:rPr>
            </w:pPr>
          </w:p>
        </w:tc>
        <w:tc>
          <w:tcPr>
            <w:tcW w:w="2268" w:type="dxa"/>
            <w:vMerge/>
          </w:tcPr>
          <w:p w:rsidR="00793213" w:rsidRPr="000403C4" w:rsidRDefault="00793213" w:rsidP="00793213">
            <w:pPr>
              <w:widowControl w:val="0"/>
              <w:autoSpaceDE w:val="0"/>
              <w:autoSpaceDN w:val="0"/>
              <w:adjustRightInd w:val="0"/>
              <w:outlineLvl w:val="2"/>
              <w:rPr>
                <w:sz w:val="28"/>
                <w:szCs w:val="28"/>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113"/>
        </w:trPr>
        <w:tc>
          <w:tcPr>
            <w:tcW w:w="3256" w:type="dxa"/>
            <w:vMerge/>
          </w:tcPr>
          <w:p w:rsidR="00793213" w:rsidRPr="00012A82" w:rsidRDefault="00793213" w:rsidP="00793213">
            <w:pPr>
              <w:widowControl w:val="0"/>
              <w:autoSpaceDE w:val="0"/>
              <w:autoSpaceDN w:val="0"/>
              <w:adjustRightInd w:val="0"/>
              <w:outlineLvl w:val="2"/>
              <w:rPr>
                <w:sz w:val="22"/>
                <w:szCs w:val="22"/>
              </w:rPr>
            </w:pPr>
          </w:p>
        </w:tc>
        <w:tc>
          <w:tcPr>
            <w:tcW w:w="2268" w:type="dxa"/>
            <w:vMerge/>
          </w:tcPr>
          <w:p w:rsidR="00793213" w:rsidRPr="000403C4" w:rsidRDefault="00793213" w:rsidP="00793213">
            <w:pPr>
              <w:widowControl w:val="0"/>
              <w:autoSpaceDE w:val="0"/>
              <w:autoSpaceDN w:val="0"/>
              <w:adjustRightInd w:val="0"/>
              <w:outlineLvl w:val="2"/>
              <w:rPr>
                <w:sz w:val="28"/>
                <w:szCs w:val="28"/>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124"/>
        </w:trPr>
        <w:tc>
          <w:tcPr>
            <w:tcW w:w="3256" w:type="dxa"/>
            <w:vMerge/>
          </w:tcPr>
          <w:p w:rsidR="00793213" w:rsidRPr="00012A82" w:rsidRDefault="00793213" w:rsidP="00793213">
            <w:pPr>
              <w:widowControl w:val="0"/>
              <w:autoSpaceDE w:val="0"/>
              <w:autoSpaceDN w:val="0"/>
              <w:adjustRightInd w:val="0"/>
              <w:outlineLvl w:val="2"/>
              <w:rPr>
                <w:sz w:val="22"/>
                <w:szCs w:val="22"/>
              </w:rPr>
            </w:pPr>
          </w:p>
        </w:tc>
        <w:tc>
          <w:tcPr>
            <w:tcW w:w="2268" w:type="dxa"/>
            <w:vMerge/>
          </w:tcPr>
          <w:p w:rsidR="00793213" w:rsidRPr="000403C4" w:rsidRDefault="00793213" w:rsidP="00793213">
            <w:pPr>
              <w:widowControl w:val="0"/>
              <w:autoSpaceDE w:val="0"/>
              <w:autoSpaceDN w:val="0"/>
              <w:adjustRightInd w:val="0"/>
              <w:outlineLvl w:val="2"/>
              <w:rPr>
                <w:sz w:val="28"/>
                <w:szCs w:val="28"/>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6E3B36">
        <w:trPr>
          <w:trHeight w:val="146"/>
        </w:trPr>
        <w:tc>
          <w:tcPr>
            <w:tcW w:w="3256" w:type="dxa"/>
            <w:vMerge/>
          </w:tcPr>
          <w:p w:rsidR="00793213" w:rsidRPr="00012A82" w:rsidRDefault="00793213" w:rsidP="00793213">
            <w:pPr>
              <w:widowControl w:val="0"/>
              <w:autoSpaceDE w:val="0"/>
              <w:autoSpaceDN w:val="0"/>
              <w:adjustRightInd w:val="0"/>
              <w:outlineLvl w:val="2"/>
              <w:rPr>
                <w:sz w:val="22"/>
                <w:szCs w:val="22"/>
              </w:rPr>
            </w:pPr>
          </w:p>
        </w:tc>
        <w:tc>
          <w:tcPr>
            <w:tcW w:w="2268" w:type="dxa"/>
            <w:vMerge w:val="restart"/>
          </w:tcPr>
          <w:p w:rsidR="00793213" w:rsidRPr="000403C4" w:rsidRDefault="00793213" w:rsidP="00793213">
            <w:pPr>
              <w:widowControl w:val="0"/>
              <w:autoSpaceDE w:val="0"/>
              <w:autoSpaceDN w:val="0"/>
              <w:adjustRightInd w:val="0"/>
              <w:outlineLvl w:val="2"/>
              <w:rPr>
                <w:sz w:val="28"/>
                <w:szCs w:val="28"/>
              </w:rPr>
            </w:pPr>
            <w:r>
              <w:rPr>
                <w:b/>
                <w:i/>
                <w:sz w:val="22"/>
                <w:szCs w:val="22"/>
              </w:rPr>
              <w:t xml:space="preserve">Комитет по </w:t>
            </w:r>
            <w:r w:rsidRPr="000403C4">
              <w:rPr>
                <w:b/>
                <w:i/>
                <w:sz w:val="22"/>
                <w:szCs w:val="22"/>
              </w:rPr>
              <w:t>культур</w:t>
            </w:r>
            <w:r>
              <w:rPr>
                <w:b/>
                <w:i/>
                <w:sz w:val="22"/>
                <w:szCs w:val="22"/>
              </w:rPr>
              <w:t>е</w:t>
            </w:r>
          </w:p>
        </w:tc>
        <w:tc>
          <w:tcPr>
            <w:tcW w:w="2268" w:type="dxa"/>
            <w:vAlign w:val="center"/>
          </w:tcPr>
          <w:p w:rsidR="00793213" w:rsidRPr="000403C4" w:rsidRDefault="00793213" w:rsidP="00793213">
            <w:pPr>
              <w:widowControl w:val="0"/>
              <w:autoSpaceDE w:val="0"/>
              <w:autoSpaceDN w:val="0"/>
              <w:adjustRightInd w:val="0"/>
              <w:rPr>
                <w:b/>
              </w:rPr>
            </w:pPr>
            <w:r w:rsidRPr="000403C4">
              <w:rPr>
                <w:b/>
                <w:sz w:val="22"/>
                <w:szCs w:val="22"/>
              </w:rPr>
              <w:t>Всего</w:t>
            </w:r>
          </w:p>
        </w:tc>
        <w:tc>
          <w:tcPr>
            <w:tcW w:w="2268" w:type="dxa"/>
          </w:tcPr>
          <w:p w:rsidR="00793213" w:rsidRDefault="00793213" w:rsidP="00793213">
            <w:pPr>
              <w:jc w:val="center"/>
            </w:pPr>
            <w:r>
              <w:rPr>
                <w:b/>
                <w:i/>
              </w:rPr>
              <w:t>163,8</w:t>
            </w:r>
          </w:p>
        </w:tc>
        <w:tc>
          <w:tcPr>
            <w:tcW w:w="2409" w:type="dxa"/>
          </w:tcPr>
          <w:p w:rsidR="00793213" w:rsidRDefault="00793213" w:rsidP="00793213">
            <w:pPr>
              <w:jc w:val="center"/>
            </w:pPr>
            <w:r>
              <w:rPr>
                <w:b/>
                <w:i/>
              </w:rPr>
              <w:t>163,8</w:t>
            </w:r>
          </w:p>
        </w:tc>
        <w:tc>
          <w:tcPr>
            <w:tcW w:w="2127" w:type="dxa"/>
            <w:gridSpan w:val="2"/>
          </w:tcPr>
          <w:p w:rsidR="00793213" w:rsidRDefault="00793213" w:rsidP="00793213">
            <w:pPr>
              <w:jc w:val="center"/>
            </w:pPr>
            <w:r>
              <w:rPr>
                <w:b/>
                <w:i/>
              </w:rPr>
              <w:t>163,8</w:t>
            </w:r>
          </w:p>
        </w:tc>
      </w:tr>
      <w:tr w:rsidR="00793213" w:rsidTr="006E3B36">
        <w:trPr>
          <w:trHeight w:val="162"/>
        </w:trPr>
        <w:tc>
          <w:tcPr>
            <w:tcW w:w="3256" w:type="dxa"/>
            <w:vMerge/>
          </w:tcPr>
          <w:p w:rsidR="00793213" w:rsidRPr="00012A82" w:rsidRDefault="00793213" w:rsidP="00793213">
            <w:pPr>
              <w:widowControl w:val="0"/>
              <w:autoSpaceDE w:val="0"/>
              <w:autoSpaceDN w:val="0"/>
              <w:adjustRightInd w:val="0"/>
              <w:outlineLvl w:val="2"/>
              <w:rPr>
                <w:sz w:val="22"/>
                <w:szCs w:val="22"/>
              </w:rPr>
            </w:pPr>
          </w:p>
        </w:tc>
        <w:tc>
          <w:tcPr>
            <w:tcW w:w="2268" w:type="dxa"/>
            <w:vMerge/>
          </w:tcPr>
          <w:p w:rsidR="00793213" w:rsidRPr="000403C4" w:rsidRDefault="00793213" w:rsidP="00793213">
            <w:pPr>
              <w:widowControl w:val="0"/>
              <w:autoSpaceDE w:val="0"/>
              <w:autoSpaceDN w:val="0"/>
              <w:adjustRightInd w:val="0"/>
              <w:outlineLvl w:val="2"/>
              <w:rPr>
                <w:sz w:val="28"/>
                <w:szCs w:val="28"/>
              </w:rPr>
            </w:pPr>
          </w:p>
        </w:tc>
        <w:tc>
          <w:tcPr>
            <w:tcW w:w="2268" w:type="dxa"/>
            <w:vAlign w:val="center"/>
          </w:tcPr>
          <w:p w:rsidR="00793213" w:rsidRPr="000403C4" w:rsidRDefault="00793213" w:rsidP="00793213">
            <w:pPr>
              <w:widowControl w:val="0"/>
              <w:autoSpaceDE w:val="0"/>
              <w:autoSpaceDN w:val="0"/>
              <w:adjustRightInd w:val="0"/>
            </w:pPr>
            <w:r w:rsidRPr="000403C4">
              <w:rPr>
                <w:sz w:val="22"/>
                <w:szCs w:val="22"/>
              </w:rPr>
              <w:t>МБ</w:t>
            </w:r>
          </w:p>
        </w:tc>
        <w:tc>
          <w:tcPr>
            <w:tcW w:w="2268" w:type="dxa"/>
          </w:tcPr>
          <w:p w:rsidR="00793213" w:rsidRPr="006E3B36" w:rsidRDefault="00793213" w:rsidP="00793213">
            <w:pPr>
              <w:jc w:val="center"/>
              <w:rPr>
                <w:b/>
                <w:i/>
              </w:rPr>
            </w:pPr>
            <w:r w:rsidRPr="006E3B36">
              <w:rPr>
                <w:b/>
                <w:i/>
              </w:rPr>
              <w:t>163,8</w:t>
            </w:r>
          </w:p>
        </w:tc>
        <w:tc>
          <w:tcPr>
            <w:tcW w:w="2409" w:type="dxa"/>
          </w:tcPr>
          <w:p w:rsidR="00793213" w:rsidRPr="006E3B36" w:rsidRDefault="00793213" w:rsidP="00793213">
            <w:pPr>
              <w:jc w:val="center"/>
              <w:rPr>
                <w:b/>
                <w:i/>
              </w:rPr>
            </w:pPr>
            <w:r w:rsidRPr="006E3B36">
              <w:rPr>
                <w:b/>
                <w:i/>
              </w:rPr>
              <w:t>163,8</w:t>
            </w:r>
          </w:p>
        </w:tc>
        <w:tc>
          <w:tcPr>
            <w:tcW w:w="2127" w:type="dxa"/>
            <w:gridSpan w:val="2"/>
          </w:tcPr>
          <w:p w:rsidR="00793213" w:rsidRPr="006E3B36" w:rsidRDefault="00793213" w:rsidP="00793213">
            <w:pPr>
              <w:jc w:val="center"/>
              <w:rPr>
                <w:b/>
                <w:i/>
              </w:rPr>
            </w:pPr>
            <w:r w:rsidRPr="006E3B36">
              <w:rPr>
                <w:b/>
                <w:i/>
              </w:rPr>
              <w:t>163,8</w:t>
            </w:r>
          </w:p>
        </w:tc>
      </w:tr>
      <w:tr w:rsidR="00793213" w:rsidTr="00CE3B3B">
        <w:trPr>
          <w:trHeight w:val="162"/>
        </w:trPr>
        <w:tc>
          <w:tcPr>
            <w:tcW w:w="3256" w:type="dxa"/>
            <w:vMerge/>
          </w:tcPr>
          <w:p w:rsidR="00793213" w:rsidRPr="00012A82" w:rsidRDefault="00793213" w:rsidP="00793213">
            <w:pPr>
              <w:widowControl w:val="0"/>
              <w:autoSpaceDE w:val="0"/>
              <w:autoSpaceDN w:val="0"/>
              <w:adjustRightInd w:val="0"/>
              <w:outlineLvl w:val="2"/>
              <w:rPr>
                <w:sz w:val="22"/>
                <w:szCs w:val="22"/>
              </w:rPr>
            </w:pPr>
          </w:p>
        </w:tc>
        <w:tc>
          <w:tcPr>
            <w:tcW w:w="2268" w:type="dxa"/>
            <w:vMerge/>
          </w:tcPr>
          <w:p w:rsidR="00793213" w:rsidRPr="000403C4" w:rsidRDefault="00793213" w:rsidP="00793213">
            <w:pPr>
              <w:widowControl w:val="0"/>
              <w:autoSpaceDE w:val="0"/>
              <w:autoSpaceDN w:val="0"/>
              <w:adjustRightInd w:val="0"/>
              <w:outlineLvl w:val="2"/>
              <w:rPr>
                <w:sz w:val="28"/>
                <w:szCs w:val="28"/>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178"/>
        </w:trPr>
        <w:tc>
          <w:tcPr>
            <w:tcW w:w="3256" w:type="dxa"/>
            <w:vMerge/>
          </w:tcPr>
          <w:p w:rsidR="00793213" w:rsidRPr="00012A82" w:rsidRDefault="00793213" w:rsidP="00793213">
            <w:pPr>
              <w:widowControl w:val="0"/>
              <w:autoSpaceDE w:val="0"/>
              <w:autoSpaceDN w:val="0"/>
              <w:adjustRightInd w:val="0"/>
              <w:outlineLvl w:val="2"/>
              <w:rPr>
                <w:sz w:val="22"/>
                <w:szCs w:val="22"/>
              </w:rPr>
            </w:pPr>
          </w:p>
        </w:tc>
        <w:tc>
          <w:tcPr>
            <w:tcW w:w="2268" w:type="dxa"/>
            <w:vMerge/>
          </w:tcPr>
          <w:p w:rsidR="00793213" w:rsidRPr="000403C4" w:rsidRDefault="00793213" w:rsidP="00793213">
            <w:pPr>
              <w:widowControl w:val="0"/>
              <w:autoSpaceDE w:val="0"/>
              <w:autoSpaceDN w:val="0"/>
              <w:adjustRightInd w:val="0"/>
              <w:outlineLvl w:val="2"/>
              <w:rPr>
                <w:sz w:val="28"/>
                <w:szCs w:val="28"/>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130"/>
        </w:trPr>
        <w:tc>
          <w:tcPr>
            <w:tcW w:w="3256" w:type="dxa"/>
            <w:vMerge/>
          </w:tcPr>
          <w:p w:rsidR="00793213" w:rsidRPr="00012A82" w:rsidRDefault="00793213" w:rsidP="00793213">
            <w:pPr>
              <w:widowControl w:val="0"/>
              <w:autoSpaceDE w:val="0"/>
              <w:autoSpaceDN w:val="0"/>
              <w:adjustRightInd w:val="0"/>
              <w:outlineLvl w:val="2"/>
              <w:rPr>
                <w:sz w:val="22"/>
                <w:szCs w:val="22"/>
              </w:rPr>
            </w:pPr>
          </w:p>
        </w:tc>
        <w:tc>
          <w:tcPr>
            <w:tcW w:w="2268" w:type="dxa"/>
            <w:vMerge/>
          </w:tcPr>
          <w:p w:rsidR="00793213" w:rsidRPr="000403C4" w:rsidRDefault="00793213" w:rsidP="00793213">
            <w:pPr>
              <w:widowControl w:val="0"/>
              <w:autoSpaceDE w:val="0"/>
              <w:autoSpaceDN w:val="0"/>
              <w:adjustRightInd w:val="0"/>
              <w:outlineLvl w:val="2"/>
              <w:rPr>
                <w:sz w:val="28"/>
                <w:szCs w:val="28"/>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113"/>
        </w:trPr>
        <w:tc>
          <w:tcPr>
            <w:tcW w:w="3256" w:type="dxa"/>
            <w:vMerge/>
          </w:tcPr>
          <w:p w:rsidR="00793213" w:rsidRPr="00012A82" w:rsidRDefault="00793213" w:rsidP="00793213">
            <w:pPr>
              <w:widowControl w:val="0"/>
              <w:autoSpaceDE w:val="0"/>
              <w:autoSpaceDN w:val="0"/>
              <w:adjustRightInd w:val="0"/>
              <w:outlineLvl w:val="2"/>
              <w:rPr>
                <w:sz w:val="22"/>
                <w:szCs w:val="22"/>
              </w:rPr>
            </w:pPr>
          </w:p>
        </w:tc>
        <w:tc>
          <w:tcPr>
            <w:tcW w:w="2268" w:type="dxa"/>
            <w:vMerge/>
          </w:tcPr>
          <w:p w:rsidR="00793213" w:rsidRPr="000403C4" w:rsidRDefault="00793213" w:rsidP="00793213">
            <w:pPr>
              <w:widowControl w:val="0"/>
              <w:autoSpaceDE w:val="0"/>
              <w:autoSpaceDN w:val="0"/>
              <w:adjustRightInd w:val="0"/>
              <w:outlineLvl w:val="2"/>
              <w:rPr>
                <w:sz w:val="28"/>
                <w:szCs w:val="28"/>
              </w:rPr>
            </w:pPr>
          </w:p>
        </w:tc>
        <w:tc>
          <w:tcPr>
            <w:tcW w:w="2268" w:type="dxa"/>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6E3B36">
        <w:trPr>
          <w:trHeight w:val="86"/>
        </w:trPr>
        <w:tc>
          <w:tcPr>
            <w:tcW w:w="3256" w:type="dxa"/>
            <w:vMerge w:val="restart"/>
            <w:tcBorders>
              <w:right w:val="single" w:sz="4" w:space="0" w:color="auto"/>
            </w:tcBorders>
          </w:tcPr>
          <w:p w:rsidR="00793213" w:rsidRPr="000403C4" w:rsidRDefault="00793213" w:rsidP="00793213">
            <w:pPr>
              <w:widowControl w:val="0"/>
              <w:autoSpaceDE w:val="0"/>
              <w:autoSpaceDN w:val="0"/>
              <w:adjustRightInd w:val="0"/>
              <w:outlineLvl w:val="2"/>
            </w:pPr>
            <w:r w:rsidRPr="000403C4">
              <w:rPr>
                <w:sz w:val="22"/>
                <w:szCs w:val="22"/>
              </w:rPr>
              <w:t xml:space="preserve">Подпрограмма </w:t>
            </w:r>
            <w:r>
              <w:rPr>
                <w:sz w:val="22"/>
                <w:szCs w:val="22"/>
              </w:rPr>
              <w:t>4</w:t>
            </w:r>
          </w:p>
          <w:p w:rsidR="00793213" w:rsidRPr="000403C4" w:rsidRDefault="00793213" w:rsidP="00793213">
            <w:pPr>
              <w:widowControl w:val="0"/>
              <w:autoSpaceDE w:val="0"/>
              <w:autoSpaceDN w:val="0"/>
              <w:adjustRightInd w:val="0"/>
              <w:outlineLvl w:val="2"/>
              <w:rPr>
                <w:bCs/>
                <w:sz w:val="28"/>
                <w:szCs w:val="28"/>
              </w:rPr>
            </w:pPr>
            <w:r w:rsidRPr="000403C4">
              <w:rPr>
                <w:b/>
                <w:i/>
                <w:sz w:val="22"/>
                <w:szCs w:val="22"/>
              </w:rPr>
              <w:t xml:space="preserve">«Развитие </w:t>
            </w:r>
            <w:r w:rsidRPr="000403C4">
              <w:rPr>
                <w:b/>
                <w:bCs/>
                <w:i/>
                <w:sz w:val="22"/>
                <w:szCs w:val="22"/>
              </w:rPr>
              <w:t>муниципального казенного</w:t>
            </w:r>
            <w:r>
              <w:rPr>
                <w:b/>
                <w:bCs/>
                <w:i/>
                <w:sz w:val="22"/>
                <w:szCs w:val="22"/>
              </w:rPr>
              <w:t xml:space="preserve"> образовательного</w:t>
            </w:r>
            <w:r w:rsidRPr="000403C4">
              <w:rPr>
                <w:b/>
                <w:bCs/>
                <w:i/>
                <w:sz w:val="22"/>
                <w:szCs w:val="22"/>
              </w:rPr>
              <w:t xml:space="preserve"> учреждения </w:t>
            </w:r>
            <w:r>
              <w:rPr>
                <w:b/>
                <w:bCs/>
                <w:i/>
                <w:sz w:val="22"/>
                <w:szCs w:val="22"/>
              </w:rPr>
              <w:t xml:space="preserve">дополнительного образования </w:t>
            </w:r>
            <w:r w:rsidRPr="000403C4">
              <w:rPr>
                <w:b/>
                <w:bCs/>
                <w:i/>
                <w:sz w:val="22"/>
                <w:szCs w:val="22"/>
              </w:rPr>
              <w:t xml:space="preserve">«Спортивная школа» </w:t>
            </w:r>
            <w:proofErr w:type="spellStart"/>
            <w:r w:rsidRPr="000403C4">
              <w:rPr>
                <w:b/>
                <w:bCs/>
                <w:i/>
                <w:sz w:val="22"/>
                <w:szCs w:val="22"/>
              </w:rPr>
              <w:t>Тулунского</w:t>
            </w:r>
            <w:proofErr w:type="spellEnd"/>
            <w:r w:rsidR="00726B66">
              <w:rPr>
                <w:b/>
                <w:bCs/>
                <w:i/>
                <w:sz w:val="22"/>
                <w:szCs w:val="22"/>
              </w:rPr>
              <w:t xml:space="preserve"> </w:t>
            </w:r>
            <w:proofErr w:type="gramStart"/>
            <w:r w:rsidR="00726B66">
              <w:rPr>
                <w:b/>
                <w:bCs/>
                <w:i/>
                <w:sz w:val="22"/>
                <w:szCs w:val="22"/>
              </w:rPr>
              <w:t xml:space="preserve">муниципального </w:t>
            </w:r>
            <w:r w:rsidRPr="000403C4">
              <w:rPr>
                <w:b/>
                <w:bCs/>
                <w:i/>
                <w:sz w:val="22"/>
                <w:szCs w:val="22"/>
              </w:rPr>
              <w:t xml:space="preserve"> района</w:t>
            </w:r>
            <w:proofErr w:type="gramEnd"/>
            <w:r w:rsidRPr="000403C4">
              <w:rPr>
                <w:b/>
                <w:bCs/>
                <w:i/>
                <w:sz w:val="22"/>
                <w:szCs w:val="22"/>
              </w:rPr>
              <w:t>»</w:t>
            </w:r>
            <w:r w:rsidRPr="000403C4">
              <w:rPr>
                <w:bCs/>
                <w:sz w:val="28"/>
                <w:szCs w:val="28"/>
              </w:rPr>
              <w:t xml:space="preserve">      </w:t>
            </w:r>
          </w:p>
          <w:p w:rsidR="00793213" w:rsidRPr="000403C4" w:rsidRDefault="00793213" w:rsidP="00793213">
            <w:pPr>
              <w:widowControl w:val="0"/>
              <w:autoSpaceDE w:val="0"/>
              <w:autoSpaceDN w:val="0"/>
              <w:adjustRightInd w:val="0"/>
              <w:outlineLvl w:val="2"/>
              <w:rPr>
                <w:sz w:val="28"/>
                <w:szCs w:val="28"/>
              </w:rPr>
            </w:pPr>
            <w:r>
              <w:rPr>
                <w:b/>
                <w:i/>
                <w:sz w:val="22"/>
                <w:szCs w:val="22"/>
              </w:rPr>
              <w:t>на 2024-2026</w:t>
            </w:r>
            <w:r w:rsidRPr="000403C4">
              <w:rPr>
                <w:b/>
                <w:i/>
                <w:sz w:val="22"/>
                <w:szCs w:val="22"/>
              </w:rPr>
              <w:t xml:space="preserve"> годы</w:t>
            </w:r>
          </w:p>
        </w:tc>
        <w:tc>
          <w:tcPr>
            <w:tcW w:w="2268" w:type="dxa"/>
            <w:vMerge w:val="restart"/>
            <w:tcBorders>
              <w:left w:val="single" w:sz="4" w:space="0" w:color="auto"/>
            </w:tcBorders>
            <w:vAlign w:val="center"/>
          </w:tcPr>
          <w:p w:rsidR="00793213" w:rsidRPr="000403C4" w:rsidRDefault="00793213" w:rsidP="00793213">
            <w:pPr>
              <w:widowControl w:val="0"/>
              <w:autoSpaceDE w:val="0"/>
              <w:autoSpaceDN w:val="0"/>
              <w:adjustRightInd w:val="0"/>
              <w:spacing w:before="100" w:after="100"/>
              <w:rPr>
                <w:b/>
                <w:i/>
              </w:rPr>
            </w:pPr>
            <w:r w:rsidRPr="000403C4">
              <w:rPr>
                <w:b/>
                <w:i/>
                <w:sz w:val="22"/>
                <w:szCs w:val="22"/>
              </w:rPr>
              <w:t>Всего, в том числе:</w:t>
            </w:r>
          </w:p>
        </w:tc>
        <w:tc>
          <w:tcPr>
            <w:tcW w:w="2268" w:type="dxa"/>
            <w:tcBorders>
              <w:bottom w:val="single" w:sz="4" w:space="0" w:color="auto"/>
            </w:tcBorders>
            <w:vAlign w:val="center"/>
          </w:tcPr>
          <w:p w:rsidR="00793213" w:rsidRPr="000403C4" w:rsidRDefault="00793213" w:rsidP="00793213">
            <w:pPr>
              <w:widowControl w:val="0"/>
              <w:autoSpaceDE w:val="0"/>
              <w:autoSpaceDN w:val="0"/>
              <w:adjustRightInd w:val="0"/>
              <w:rPr>
                <w:b/>
                <w:i/>
              </w:rPr>
            </w:pPr>
            <w:r w:rsidRPr="000403C4">
              <w:rPr>
                <w:b/>
                <w:i/>
                <w:sz w:val="22"/>
                <w:szCs w:val="22"/>
              </w:rPr>
              <w:t>Всего</w:t>
            </w:r>
          </w:p>
        </w:tc>
        <w:tc>
          <w:tcPr>
            <w:tcW w:w="2268" w:type="dxa"/>
            <w:tcBorders>
              <w:bottom w:val="single" w:sz="4" w:space="0" w:color="auto"/>
            </w:tcBorders>
          </w:tcPr>
          <w:p w:rsidR="00793213" w:rsidRPr="006E3B36" w:rsidRDefault="00793213" w:rsidP="00793213">
            <w:pPr>
              <w:ind w:right="273"/>
              <w:jc w:val="center"/>
              <w:rPr>
                <w:b/>
                <w:i/>
              </w:rPr>
            </w:pPr>
            <w:r>
              <w:rPr>
                <w:b/>
              </w:rPr>
              <w:t>15 184,4</w:t>
            </w:r>
          </w:p>
        </w:tc>
        <w:tc>
          <w:tcPr>
            <w:tcW w:w="2409" w:type="dxa"/>
            <w:tcBorders>
              <w:bottom w:val="single" w:sz="4" w:space="0" w:color="auto"/>
            </w:tcBorders>
          </w:tcPr>
          <w:p w:rsidR="00793213" w:rsidRPr="00012A82" w:rsidRDefault="00793213" w:rsidP="00793213">
            <w:pPr>
              <w:widowControl w:val="0"/>
              <w:autoSpaceDE w:val="0"/>
              <w:autoSpaceDN w:val="0"/>
              <w:adjustRightInd w:val="0"/>
              <w:jc w:val="center"/>
              <w:rPr>
                <w:b/>
                <w:i/>
              </w:rPr>
            </w:pPr>
            <w:r>
              <w:rPr>
                <w:b/>
                <w:i/>
              </w:rPr>
              <w:t>14 128,6</w:t>
            </w:r>
          </w:p>
        </w:tc>
        <w:tc>
          <w:tcPr>
            <w:tcW w:w="2127" w:type="dxa"/>
            <w:gridSpan w:val="2"/>
            <w:tcBorders>
              <w:bottom w:val="single" w:sz="4" w:space="0" w:color="auto"/>
            </w:tcBorders>
          </w:tcPr>
          <w:p w:rsidR="00793213" w:rsidRPr="00012A82" w:rsidRDefault="00793213" w:rsidP="00793213">
            <w:pPr>
              <w:widowControl w:val="0"/>
              <w:autoSpaceDE w:val="0"/>
              <w:autoSpaceDN w:val="0"/>
              <w:adjustRightInd w:val="0"/>
              <w:jc w:val="center"/>
              <w:rPr>
                <w:b/>
                <w:i/>
              </w:rPr>
            </w:pPr>
            <w:r>
              <w:rPr>
                <w:b/>
                <w:i/>
              </w:rPr>
              <w:t>14 224,4</w:t>
            </w:r>
          </w:p>
        </w:tc>
      </w:tr>
      <w:tr w:rsidR="00793213" w:rsidTr="006E3B36">
        <w:trPr>
          <w:trHeight w:val="154"/>
        </w:trPr>
        <w:tc>
          <w:tcPr>
            <w:tcW w:w="3256" w:type="dxa"/>
            <w:vMerge/>
            <w:tcBorders>
              <w:right w:val="single" w:sz="4" w:space="0" w:color="auto"/>
            </w:tcBorders>
          </w:tcPr>
          <w:p w:rsidR="00793213" w:rsidRPr="000403C4" w:rsidRDefault="00793213" w:rsidP="00793213">
            <w:pPr>
              <w:widowControl w:val="0"/>
              <w:autoSpaceDE w:val="0"/>
              <w:autoSpaceDN w:val="0"/>
              <w:adjustRightInd w:val="0"/>
              <w:outlineLvl w:val="2"/>
            </w:pPr>
          </w:p>
        </w:tc>
        <w:tc>
          <w:tcPr>
            <w:tcW w:w="2268" w:type="dxa"/>
            <w:vMerge/>
            <w:tcBorders>
              <w:left w:val="single" w:sz="4" w:space="0" w:color="auto"/>
            </w:tcBorders>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sz w:val="22"/>
                <w:szCs w:val="22"/>
              </w:rPr>
              <w:t>МБ</w:t>
            </w:r>
          </w:p>
        </w:tc>
        <w:tc>
          <w:tcPr>
            <w:tcW w:w="2268" w:type="dxa"/>
            <w:tcBorders>
              <w:bottom w:val="single" w:sz="4" w:space="0" w:color="auto"/>
            </w:tcBorders>
          </w:tcPr>
          <w:p w:rsidR="00793213" w:rsidRPr="006E3B36" w:rsidRDefault="00793213" w:rsidP="00793213">
            <w:pPr>
              <w:ind w:right="273"/>
              <w:jc w:val="center"/>
              <w:rPr>
                <w:b/>
                <w:i/>
              </w:rPr>
            </w:pPr>
            <w:r>
              <w:rPr>
                <w:b/>
              </w:rPr>
              <w:t>15 184,4</w:t>
            </w:r>
          </w:p>
        </w:tc>
        <w:tc>
          <w:tcPr>
            <w:tcW w:w="2409" w:type="dxa"/>
            <w:tcBorders>
              <w:bottom w:val="single" w:sz="4" w:space="0" w:color="auto"/>
            </w:tcBorders>
          </w:tcPr>
          <w:p w:rsidR="00793213" w:rsidRPr="00012A82" w:rsidRDefault="00793213" w:rsidP="00793213">
            <w:pPr>
              <w:widowControl w:val="0"/>
              <w:autoSpaceDE w:val="0"/>
              <w:autoSpaceDN w:val="0"/>
              <w:adjustRightInd w:val="0"/>
              <w:jc w:val="center"/>
              <w:rPr>
                <w:b/>
                <w:i/>
              </w:rPr>
            </w:pPr>
            <w:r>
              <w:rPr>
                <w:b/>
                <w:i/>
              </w:rPr>
              <w:t>14 128,6</w:t>
            </w:r>
          </w:p>
        </w:tc>
        <w:tc>
          <w:tcPr>
            <w:tcW w:w="2127" w:type="dxa"/>
            <w:gridSpan w:val="2"/>
            <w:tcBorders>
              <w:bottom w:val="single" w:sz="4" w:space="0" w:color="auto"/>
            </w:tcBorders>
          </w:tcPr>
          <w:p w:rsidR="00793213" w:rsidRPr="00012A82" w:rsidRDefault="00793213" w:rsidP="00793213">
            <w:pPr>
              <w:widowControl w:val="0"/>
              <w:autoSpaceDE w:val="0"/>
              <w:autoSpaceDN w:val="0"/>
              <w:adjustRightInd w:val="0"/>
              <w:jc w:val="center"/>
              <w:rPr>
                <w:b/>
                <w:i/>
              </w:rPr>
            </w:pPr>
            <w:r>
              <w:rPr>
                <w:b/>
                <w:i/>
              </w:rPr>
              <w:t>14 224,4</w:t>
            </w:r>
          </w:p>
        </w:tc>
      </w:tr>
      <w:tr w:rsidR="00793213" w:rsidTr="006E3B36">
        <w:trPr>
          <w:trHeight w:val="223"/>
        </w:trPr>
        <w:tc>
          <w:tcPr>
            <w:tcW w:w="3256" w:type="dxa"/>
            <w:vMerge/>
            <w:tcBorders>
              <w:right w:val="single" w:sz="4" w:space="0" w:color="auto"/>
            </w:tcBorders>
          </w:tcPr>
          <w:p w:rsidR="00793213" w:rsidRPr="000403C4" w:rsidRDefault="00793213" w:rsidP="00793213">
            <w:pPr>
              <w:widowControl w:val="0"/>
              <w:autoSpaceDE w:val="0"/>
              <w:autoSpaceDN w:val="0"/>
              <w:adjustRightInd w:val="0"/>
              <w:outlineLvl w:val="2"/>
            </w:pPr>
          </w:p>
        </w:tc>
        <w:tc>
          <w:tcPr>
            <w:tcW w:w="2268" w:type="dxa"/>
            <w:vMerge/>
            <w:tcBorders>
              <w:left w:val="single" w:sz="4" w:space="0" w:color="auto"/>
            </w:tcBorders>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6E3B36">
        <w:trPr>
          <w:trHeight w:val="189"/>
        </w:trPr>
        <w:tc>
          <w:tcPr>
            <w:tcW w:w="3256" w:type="dxa"/>
            <w:vMerge/>
            <w:tcBorders>
              <w:right w:val="single" w:sz="4" w:space="0" w:color="auto"/>
            </w:tcBorders>
          </w:tcPr>
          <w:p w:rsidR="00793213" w:rsidRPr="000403C4" w:rsidRDefault="00793213" w:rsidP="00793213">
            <w:pPr>
              <w:widowControl w:val="0"/>
              <w:autoSpaceDE w:val="0"/>
              <w:autoSpaceDN w:val="0"/>
              <w:adjustRightInd w:val="0"/>
              <w:outlineLvl w:val="2"/>
            </w:pPr>
          </w:p>
        </w:tc>
        <w:tc>
          <w:tcPr>
            <w:tcW w:w="2268" w:type="dxa"/>
            <w:vMerge/>
            <w:tcBorders>
              <w:left w:val="single" w:sz="4" w:space="0" w:color="auto"/>
            </w:tcBorders>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6E3B36">
        <w:trPr>
          <w:trHeight w:val="154"/>
        </w:trPr>
        <w:tc>
          <w:tcPr>
            <w:tcW w:w="3256" w:type="dxa"/>
            <w:vMerge/>
            <w:tcBorders>
              <w:right w:val="single" w:sz="4" w:space="0" w:color="auto"/>
            </w:tcBorders>
          </w:tcPr>
          <w:p w:rsidR="00793213" w:rsidRPr="000403C4" w:rsidRDefault="00793213" w:rsidP="00793213">
            <w:pPr>
              <w:widowControl w:val="0"/>
              <w:autoSpaceDE w:val="0"/>
              <w:autoSpaceDN w:val="0"/>
              <w:adjustRightInd w:val="0"/>
              <w:outlineLvl w:val="2"/>
            </w:pPr>
          </w:p>
        </w:tc>
        <w:tc>
          <w:tcPr>
            <w:tcW w:w="2268" w:type="dxa"/>
            <w:vMerge/>
            <w:tcBorders>
              <w:left w:val="single" w:sz="4" w:space="0" w:color="auto"/>
            </w:tcBorders>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6E3B36">
        <w:trPr>
          <w:trHeight w:val="240"/>
        </w:trPr>
        <w:tc>
          <w:tcPr>
            <w:tcW w:w="3256" w:type="dxa"/>
            <w:vMerge/>
            <w:tcBorders>
              <w:right w:val="single" w:sz="4" w:space="0" w:color="auto"/>
            </w:tcBorders>
          </w:tcPr>
          <w:p w:rsidR="00793213" w:rsidRPr="000403C4" w:rsidRDefault="00793213" w:rsidP="00793213">
            <w:pPr>
              <w:widowControl w:val="0"/>
              <w:autoSpaceDE w:val="0"/>
              <w:autoSpaceDN w:val="0"/>
              <w:adjustRightInd w:val="0"/>
              <w:outlineLvl w:val="2"/>
            </w:pPr>
          </w:p>
        </w:tc>
        <w:tc>
          <w:tcPr>
            <w:tcW w:w="2268" w:type="dxa"/>
            <w:vMerge/>
            <w:tcBorders>
              <w:left w:val="single" w:sz="4" w:space="0" w:color="auto"/>
              <w:bottom w:val="single" w:sz="4" w:space="0" w:color="auto"/>
            </w:tcBorders>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6E3B36">
        <w:trPr>
          <w:trHeight w:val="103"/>
        </w:trPr>
        <w:tc>
          <w:tcPr>
            <w:tcW w:w="3256" w:type="dxa"/>
            <w:vMerge/>
            <w:tcBorders>
              <w:right w:val="single" w:sz="4" w:space="0" w:color="auto"/>
            </w:tcBorders>
          </w:tcPr>
          <w:p w:rsidR="00793213" w:rsidRPr="000403C4" w:rsidRDefault="00793213" w:rsidP="00793213">
            <w:pPr>
              <w:widowControl w:val="0"/>
              <w:autoSpaceDE w:val="0"/>
              <w:autoSpaceDN w:val="0"/>
              <w:adjustRightInd w:val="0"/>
              <w:outlineLvl w:val="2"/>
            </w:pPr>
          </w:p>
        </w:tc>
        <w:tc>
          <w:tcPr>
            <w:tcW w:w="2268" w:type="dxa"/>
            <w:vMerge w:val="restart"/>
            <w:tcBorders>
              <w:top w:val="single" w:sz="4" w:space="0" w:color="auto"/>
              <w:left w:val="single" w:sz="4" w:space="0" w:color="auto"/>
            </w:tcBorders>
            <w:vAlign w:val="center"/>
          </w:tcPr>
          <w:p w:rsidR="00793213" w:rsidRPr="000403C4" w:rsidRDefault="00793213" w:rsidP="00793213">
            <w:pPr>
              <w:widowControl w:val="0"/>
              <w:autoSpaceDE w:val="0"/>
              <w:autoSpaceDN w:val="0"/>
              <w:adjustRightInd w:val="0"/>
              <w:outlineLvl w:val="2"/>
              <w:rPr>
                <w:sz w:val="28"/>
                <w:szCs w:val="28"/>
              </w:rPr>
            </w:pPr>
            <w:r>
              <w:rPr>
                <w:b/>
                <w:i/>
                <w:sz w:val="22"/>
                <w:szCs w:val="22"/>
              </w:rPr>
              <w:t xml:space="preserve">Комитет по </w:t>
            </w:r>
            <w:r w:rsidRPr="000403C4">
              <w:rPr>
                <w:b/>
                <w:i/>
                <w:sz w:val="22"/>
                <w:szCs w:val="22"/>
              </w:rPr>
              <w:t>культур</w:t>
            </w:r>
            <w:r>
              <w:rPr>
                <w:b/>
                <w:i/>
                <w:sz w:val="22"/>
                <w:szCs w:val="22"/>
              </w:rPr>
              <w:t>е</w:t>
            </w:r>
          </w:p>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b/>
                <w:i/>
              </w:rPr>
            </w:pPr>
            <w:r w:rsidRPr="000403C4">
              <w:rPr>
                <w:b/>
                <w:i/>
                <w:sz w:val="22"/>
                <w:szCs w:val="22"/>
              </w:rPr>
              <w:t>Всего</w:t>
            </w:r>
          </w:p>
        </w:tc>
        <w:tc>
          <w:tcPr>
            <w:tcW w:w="2268" w:type="dxa"/>
            <w:tcBorders>
              <w:bottom w:val="single" w:sz="4" w:space="0" w:color="auto"/>
            </w:tcBorders>
          </w:tcPr>
          <w:p w:rsidR="00793213" w:rsidRPr="006E3B36" w:rsidRDefault="00793213" w:rsidP="00793213">
            <w:pPr>
              <w:ind w:right="273"/>
              <w:jc w:val="center"/>
              <w:rPr>
                <w:b/>
                <w:i/>
              </w:rPr>
            </w:pPr>
            <w:r>
              <w:rPr>
                <w:b/>
              </w:rPr>
              <w:t>15 184,4</w:t>
            </w:r>
          </w:p>
        </w:tc>
        <w:tc>
          <w:tcPr>
            <w:tcW w:w="2409" w:type="dxa"/>
            <w:tcBorders>
              <w:bottom w:val="single" w:sz="4" w:space="0" w:color="auto"/>
            </w:tcBorders>
          </w:tcPr>
          <w:p w:rsidR="00793213" w:rsidRPr="00012A82" w:rsidRDefault="00793213" w:rsidP="00793213">
            <w:pPr>
              <w:widowControl w:val="0"/>
              <w:autoSpaceDE w:val="0"/>
              <w:autoSpaceDN w:val="0"/>
              <w:adjustRightInd w:val="0"/>
              <w:jc w:val="center"/>
              <w:rPr>
                <w:b/>
                <w:i/>
              </w:rPr>
            </w:pPr>
            <w:r>
              <w:rPr>
                <w:b/>
                <w:i/>
              </w:rPr>
              <w:t>14 128,6</w:t>
            </w:r>
          </w:p>
        </w:tc>
        <w:tc>
          <w:tcPr>
            <w:tcW w:w="2127" w:type="dxa"/>
            <w:gridSpan w:val="2"/>
            <w:tcBorders>
              <w:bottom w:val="single" w:sz="4" w:space="0" w:color="auto"/>
            </w:tcBorders>
          </w:tcPr>
          <w:p w:rsidR="00793213" w:rsidRPr="00012A82" w:rsidRDefault="00793213" w:rsidP="00793213">
            <w:pPr>
              <w:widowControl w:val="0"/>
              <w:autoSpaceDE w:val="0"/>
              <w:autoSpaceDN w:val="0"/>
              <w:adjustRightInd w:val="0"/>
              <w:jc w:val="center"/>
              <w:rPr>
                <w:b/>
                <w:i/>
              </w:rPr>
            </w:pPr>
            <w:r>
              <w:rPr>
                <w:b/>
                <w:i/>
              </w:rPr>
              <w:t>14 224,4</w:t>
            </w:r>
          </w:p>
        </w:tc>
      </w:tr>
      <w:tr w:rsidR="00793213" w:rsidTr="006E3B36">
        <w:trPr>
          <w:trHeight w:val="172"/>
        </w:trPr>
        <w:tc>
          <w:tcPr>
            <w:tcW w:w="3256" w:type="dxa"/>
            <w:vMerge/>
            <w:tcBorders>
              <w:right w:val="single" w:sz="4" w:space="0" w:color="auto"/>
            </w:tcBorders>
          </w:tcPr>
          <w:p w:rsidR="00793213" w:rsidRPr="000403C4" w:rsidRDefault="00793213" w:rsidP="00793213">
            <w:pPr>
              <w:widowControl w:val="0"/>
              <w:autoSpaceDE w:val="0"/>
              <w:autoSpaceDN w:val="0"/>
              <w:adjustRightInd w:val="0"/>
              <w:outlineLvl w:val="2"/>
            </w:pPr>
          </w:p>
        </w:tc>
        <w:tc>
          <w:tcPr>
            <w:tcW w:w="2268" w:type="dxa"/>
            <w:vMerge/>
            <w:tcBorders>
              <w:left w:val="single" w:sz="4" w:space="0" w:color="auto"/>
            </w:tcBorders>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sz w:val="22"/>
                <w:szCs w:val="22"/>
              </w:rPr>
              <w:t>МБ</w:t>
            </w:r>
          </w:p>
        </w:tc>
        <w:tc>
          <w:tcPr>
            <w:tcW w:w="2268" w:type="dxa"/>
            <w:tcBorders>
              <w:bottom w:val="single" w:sz="4" w:space="0" w:color="auto"/>
            </w:tcBorders>
          </w:tcPr>
          <w:p w:rsidR="00793213" w:rsidRPr="006E3B36" w:rsidRDefault="00793213" w:rsidP="00793213">
            <w:pPr>
              <w:ind w:right="273"/>
              <w:jc w:val="center"/>
              <w:rPr>
                <w:b/>
                <w:i/>
              </w:rPr>
            </w:pPr>
            <w:r>
              <w:rPr>
                <w:b/>
              </w:rPr>
              <w:t>15 184,4</w:t>
            </w:r>
          </w:p>
        </w:tc>
        <w:tc>
          <w:tcPr>
            <w:tcW w:w="2409" w:type="dxa"/>
            <w:tcBorders>
              <w:bottom w:val="single" w:sz="4" w:space="0" w:color="auto"/>
            </w:tcBorders>
          </w:tcPr>
          <w:p w:rsidR="00793213" w:rsidRPr="00012A82" w:rsidRDefault="00793213" w:rsidP="00793213">
            <w:pPr>
              <w:widowControl w:val="0"/>
              <w:autoSpaceDE w:val="0"/>
              <w:autoSpaceDN w:val="0"/>
              <w:adjustRightInd w:val="0"/>
              <w:jc w:val="center"/>
              <w:rPr>
                <w:b/>
                <w:i/>
              </w:rPr>
            </w:pPr>
            <w:r>
              <w:rPr>
                <w:b/>
                <w:i/>
              </w:rPr>
              <w:t>14 128,6</w:t>
            </w:r>
          </w:p>
        </w:tc>
        <w:tc>
          <w:tcPr>
            <w:tcW w:w="2127" w:type="dxa"/>
            <w:gridSpan w:val="2"/>
            <w:tcBorders>
              <w:bottom w:val="single" w:sz="4" w:space="0" w:color="auto"/>
            </w:tcBorders>
          </w:tcPr>
          <w:p w:rsidR="00793213" w:rsidRPr="00012A82" w:rsidRDefault="00793213" w:rsidP="00793213">
            <w:pPr>
              <w:widowControl w:val="0"/>
              <w:autoSpaceDE w:val="0"/>
              <w:autoSpaceDN w:val="0"/>
              <w:adjustRightInd w:val="0"/>
              <w:jc w:val="center"/>
              <w:rPr>
                <w:b/>
                <w:i/>
              </w:rPr>
            </w:pPr>
            <w:r>
              <w:rPr>
                <w:b/>
                <w:i/>
              </w:rPr>
              <w:t>14 224,4</w:t>
            </w:r>
          </w:p>
        </w:tc>
      </w:tr>
      <w:tr w:rsidR="00793213" w:rsidTr="006E3B36">
        <w:trPr>
          <w:trHeight w:val="189"/>
        </w:trPr>
        <w:tc>
          <w:tcPr>
            <w:tcW w:w="3256" w:type="dxa"/>
            <w:vMerge/>
            <w:tcBorders>
              <w:right w:val="single" w:sz="4" w:space="0" w:color="auto"/>
            </w:tcBorders>
          </w:tcPr>
          <w:p w:rsidR="00793213" w:rsidRPr="000403C4" w:rsidRDefault="00793213" w:rsidP="00793213">
            <w:pPr>
              <w:widowControl w:val="0"/>
              <w:autoSpaceDE w:val="0"/>
              <w:autoSpaceDN w:val="0"/>
              <w:adjustRightInd w:val="0"/>
              <w:outlineLvl w:val="2"/>
            </w:pPr>
          </w:p>
        </w:tc>
        <w:tc>
          <w:tcPr>
            <w:tcW w:w="2268" w:type="dxa"/>
            <w:vMerge/>
            <w:tcBorders>
              <w:left w:val="single" w:sz="4" w:space="0" w:color="auto"/>
            </w:tcBorders>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6E3B36">
        <w:trPr>
          <w:trHeight w:val="189"/>
        </w:trPr>
        <w:tc>
          <w:tcPr>
            <w:tcW w:w="3256" w:type="dxa"/>
            <w:vMerge/>
            <w:tcBorders>
              <w:right w:val="single" w:sz="4" w:space="0" w:color="auto"/>
            </w:tcBorders>
          </w:tcPr>
          <w:p w:rsidR="00793213" w:rsidRPr="000403C4" w:rsidRDefault="00793213" w:rsidP="00793213">
            <w:pPr>
              <w:widowControl w:val="0"/>
              <w:autoSpaceDE w:val="0"/>
              <w:autoSpaceDN w:val="0"/>
              <w:adjustRightInd w:val="0"/>
              <w:outlineLvl w:val="2"/>
            </w:pPr>
          </w:p>
        </w:tc>
        <w:tc>
          <w:tcPr>
            <w:tcW w:w="2268" w:type="dxa"/>
            <w:vMerge/>
            <w:tcBorders>
              <w:left w:val="single" w:sz="4" w:space="0" w:color="auto"/>
            </w:tcBorders>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6E3B36">
        <w:trPr>
          <w:trHeight w:val="121"/>
        </w:trPr>
        <w:tc>
          <w:tcPr>
            <w:tcW w:w="3256" w:type="dxa"/>
            <w:vMerge/>
            <w:tcBorders>
              <w:right w:val="single" w:sz="4" w:space="0" w:color="auto"/>
            </w:tcBorders>
          </w:tcPr>
          <w:p w:rsidR="00793213" w:rsidRPr="000403C4" w:rsidRDefault="00793213" w:rsidP="00793213">
            <w:pPr>
              <w:widowControl w:val="0"/>
              <w:autoSpaceDE w:val="0"/>
              <w:autoSpaceDN w:val="0"/>
              <w:adjustRightInd w:val="0"/>
              <w:outlineLvl w:val="2"/>
            </w:pPr>
          </w:p>
        </w:tc>
        <w:tc>
          <w:tcPr>
            <w:tcW w:w="2268" w:type="dxa"/>
            <w:vMerge/>
            <w:tcBorders>
              <w:left w:val="single" w:sz="4" w:space="0" w:color="auto"/>
            </w:tcBorders>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F8488B">
        <w:trPr>
          <w:trHeight w:val="516"/>
        </w:trPr>
        <w:tc>
          <w:tcPr>
            <w:tcW w:w="3256" w:type="dxa"/>
            <w:vMerge/>
            <w:tcBorders>
              <w:right w:val="single" w:sz="4" w:space="0" w:color="auto"/>
            </w:tcBorders>
          </w:tcPr>
          <w:p w:rsidR="00793213" w:rsidRPr="000403C4" w:rsidRDefault="00793213" w:rsidP="00793213">
            <w:pPr>
              <w:widowControl w:val="0"/>
              <w:autoSpaceDE w:val="0"/>
              <w:autoSpaceDN w:val="0"/>
              <w:adjustRightInd w:val="0"/>
              <w:outlineLvl w:val="2"/>
            </w:pPr>
          </w:p>
        </w:tc>
        <w:tc>
          <w:tcPr>
            <w:tcW w:w="2268" w:type="dxa"/>
            <w:vMerge/>
            <w:tcBorders>
              <w:left w:val="single" w:sz="4" w:space="0" w:color="auto"/>
            </w:tcBorders>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257"/>
        </w:trPr>
        <w:tc>
          <w:tcPr>
            <w:tcW w:w="3256" w:type="dxa"/>
            <w:vMerge w:val="restart"/>
          </w:tcPr>
          <w:p w:rsidR="00793213" w:rsidRPr="000403C4" w:rsidRDefault="00793213" w:rsidP="00793213">
            <w:pPr>
              <w:widowControl w:val="0"/>
              <w:autoSpaceDE w:val="0"/>
              <w:autoSpaceDN w:val="0"/>
              <w:adjustRightInd w:val="0"/>
              <w:outlineLvl w:val="2"/>
              <w:rPr>
                <w:sz w:val="28"/>
                <w:szCs w:val="28"/>
              </w:rPr>
            </w:pPr>
            <w:r>
              <w:rPr>
                <w:sz w:val="22"/>
                <w:szCs w:val="22"/>
              </w:rPr>
              <w:t xml:space="preserve">4.1 </w:t>
            </w:r>
            <w:r w:rsidRPr="000403C4">
              <w:rPr>
                <w:sz w:val="22"/>
                <w:szCs w:val="22"/>
              </w:rPr>
              <w:t>Основное мероприяти</w:t>
            </w:r>
            <w:r>
              <w:rPr>
                <w:sz w:val="22"/>
                <w:szCs w:val="22"/>
              </w:rPr>
              <w:t xml:space="preserve">е: </w:t>
            </w:r>
            <w:r>
              <w:rPr>
                <w:sz w:val="22"/>
                <w:szCs w:val="22"/>
              </w:rPr>
              <w:lastRenderedPageBreak/>
              <w:t>«Обеспечение деятельности МКО</w:t>
            </w:r>
            <w:r w:rsidRPr="000403C4">
              <w:rPr>
                <w:sz w:val="22"/>
                <w:szCs w:val="22"/>
              </w:rPr>
              <w:t>У</w:t>
            </w:r>
            <w:r>
              <w:rPr>
                <w:sz w:val="22"/>
                <w:szCs w:val="22"/>
              </w:rPr>
              <w:t xml:space="preserve"> ДО</w:t>
            </w:r>
            <w:r w:rsidRPr="000403C4">
              <w:rPr>
                <w:sz w:val="22"/>
                <w:szCs w:val="22"/>
              </w:rPr>
              <w:t xml:space="preserve"> «СШ»»</w:t>
            </w:r>
          </w:p>
        </w:tc>
        <w:tc>
          <w:tcPr>
            <w:tcW w:w="2268" w:type="dxa"/>
            <w:vMerge w:val="restart"/>
            <w:vAlign w:val="center"/>
          </w:tcPr>
          <w:p w:rsidR="00793213" w:rsidRPr="000403C4" w:rsidRDefault="00793213" w:rsidP="00793213">
            <w:pPr>
              <w:widowControl w:val="0"/>
              <w:autoSpaceDE w:val="0"/>
              <w:autoSpaceDN w:val="0"/>
              <w:adjustRightInd w:val="0"/>
              <w:spacing w:before="100" w:after="100"/>
              <w:rPr>
                <w:b/>
                <w:i/>
              </w:rPr>
            </w:pPr>
            <w:r w:rsidRPr="000403C4">
              <w:rPr>
                <w:b/>
                <w:i/>
                <w:sz w:val="22"/>
                <w:szCs w:val="22"/>
              </w:rPr>
              <w:lastRenderedPageBreak/>
              <w:t>Всего, в том числе:</w:t>
            </w: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b/>
                <w:i/>
              </w:rPr>
            </w:pPr>
            <w:r w:rsidRPr="000403C4">
              <w:rPr>
                <w:b/>
                <w:i/>
                <w:sz w:val="22"/>
                <w:szCs w:val="22"/>
              </w:rPr>
              <w:t>Всего</w:t>
            </w:r>
          </w:p>
        </w:tc>
        <w:tc>
          <w:tcPr>
            <w:tcW w:w="2268" w:type="dxa"/>
            <w:tcBorders>
              <w:bottom w:val="single" w:sz="4" w:space="0" w:color="auto"/>
            </w:tcBorders>
          </w:tcPr>
          <w:p w:rsidR="00793213" w:rsidRPr="00027951" w:rsidRDefault="00793213" w:rsidP="00793213">
            <w:pPr>
              <w:ind w:right="273"/>
              <w:jc w:val="center"/>
              <w:rPr>
                <w:b/>
                <w:i/>
              </w:rPr>
            </w:pPr>
            <w:r w:rsidRPr="00027951">
              <w:rPr>
                <w:b/>
                <w:i/>
              </w:rPr>
              <w:t>14 152,5</w:t>
            </w:r>
          </w:p>
        </w:tc>
        <w:tc>
          <w:tcPr>
            <w:tcW w:w="2409" w:type="dxa"/>
            <w:tcBorders>
              <w:bottom w:val="single" w:sz="4" w:space="0" w:color="auto"/>
            </w:tcBorders>
          </w:tcPr>
          <w:p w:rsidR="00793213" w:rsidRPr="00012A82" w:rsidRDefault="00793213" w:rsidP="00793213">
            <w:pPr>
              <w:widowControl w:val="0"/>
              <w:autoSpaceDE w:val="0"/>
              <w:autoSpaceDN w:val="0"/>
              <w:adjustRightInd w:val="0"/>
              <w:jc w:val="center"/>
              <w:rPr>
                <w:b/>
                <w:i/>
                <w:sz w:val="22"/>
                <w:szCs w:val="22"/>
              </w:rPr>
            </w:pPr>
            <w:r>
              <w:rPr>
                <w:b/>
                <w:i/>
                <w:sz w:val="22"/>
                <w:szCs w:val="22"/>
              </w:rPr>
              <w:t>13 096,7</w:t>
            </w:r>
          </w:p>
        </w:tc>
        <w:tc>
          <w:tcPr>
            <w:tcW w:w="2127" w:type="dxa"/>
            <w:gridSpan w:val="2"/>
            <w:tcBorders>
              <w:bottom w:val="single" w:sz="4" w:space="0" w:color="auto"/>
            </w:tcBorders>
          </w:tcPr>
          <w:p w:rsidR="00793213" w:rsidRPr="00012A82" w:rsidRDefault="00793213" w:rsidP="00793213">
            <w:pPr>
              <w:widowControl w:val="0"/>
              <w:autoSpaceDE w:val="0"/>
              <w:autoSpaceDN w:val="0"/>
              <w:adjustRightInd w:val="0"/>
              <w:jc w:val="center"/>
              <w:rPr>
                <w:b/>
                <w:i/>
                <w:sz w:val="22"/>
                <w:szCs w:val="22"/>
              </w:rPr>
            </w:pPr>
            <w:r>
              <w:rPr>
                <w:b/>
                <w:i/>
                <w:sz w:val="22"/>
                <w:szCs w:val="22"/>
              </w:rPr>
              <w:t>13 192,5</w:t>
            </w:r>
          </w:p>
        </w:tc>
      </w:tr>
      <w:tr w:rsidR="00793213" w:rsidTr="00CE3B3B">
        <w:trPr>
          <w:trHeight w:val="275"/>
        </w:trPr>
        <w:tc>
          <w:tcPr>
            <w:tcW w:w="3256" w:type="dxa"/>
            <w:vMerge/>
          </w:tcPr>
          <w:p w:rsidR="00793213" w:rsidRDefault="00793213" w:rsidP="00793213">
            <w:pPr>
              <w:widowControl w:val="0"/>
              <w:autoSpaceDE w:val="0"/>
              <w:autoSpaceDN w:val="0"/>
              <w:adjustRightInd w:val="0"/>
              <w:outlineLvl w:val="2"/>
            </w:pPr>
          </w:p>
        </w:tc>
        <w:tc>
          <w:tcPr>
            <w:tcW w:w="2268" w:type="dxa"/>
            <w:vMerge/>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sz w:val="22"/>
                <w:szCs w:val="22"/>
              </w:rPr>
              <w:t>МБ</w:t>
            </w:r>
          </w:p>
        </w:tc>
        <w:tc>
          <w:tcPr>
            <w:tcW w:w="2268" w:type="dxa"/>
            <w:tcBorders>
              <w:bottom w:val="single" w:sz="4" w:space="0" w:color="auto"/>
            </w:tcBorders>
          </w:tcPr>
          <w:p w:rsidR="00793213" w:rsidRPr="00027951" w:rsidRDefault="00793213" w:rsidP="00793213">
            <w:pPr>
              <w:ind w:right="273"/>
              <w:jc w:val="center"/>
              <w:rPr>
                <w:b/>
                <w:i/>
              </w:rPr>
            </w:pPr>
            <w:r w:rsidRPr="00027951">
              <w:rPr>
                <w:b/>
                <w:i/>
              </w:rPr>
              <w:t>14 152,5</w:t>
            </w:r>
          </w:p>
        </w:tc>
        <w:tc>
          <w:tcPr>
            <w:tcW w:w="2409" w:type="dxa"/>
            <w:tcBorders>
              <w:bottom w:val="single" w:sz="4" w:space="0" w:color="auto"/>
            </w:tcBorders>
          </w:tcPr>
          <w:p w:rsidR="00793213" w:rsidRPr="00012A82" w:rsidRDefault="00793213" w:rsidP="00793213">
            <w:pPr>
              <w:widowControl w:val="0"/>
              <w:autoSpaceDE w:val="0"/>
              <w:autoSpaceDN w:val="0"/>
              <w:adjustRightInd w:val="0"/>
              <w:jc w:val="center"/>
              <w:rPr>
                <w:b/>
                <w:i/>
                <w:sz w:val="22"/>
                <w:szCs w:val="22"/>
              </w:rPr>
            </w:pPr>
            <w:r>
              <w:rPr>
                <w:b/>
                <w:i/>
                <w:sz w:val="22"/>
                <w:szCs w:val="22"/>
              </w:rPr>
              <w:t>13 096,7</w:t>
            </w:r>
          </w:p>
        </w:tc>
        <w:tc>
          <w:tcPr>
            <w:tcW w:w="2127" w:type="dxa"/>
            <w:gridSpan w:val="2"/>
            <w:tcBorders>
              <w:bottom w:val="single" w:sz="4" w:space="0" w:color="auto"/>
            </w:tcBorders>
          </w:tcPr>
          <w:p w:rsidR="00793213" w:rsidRPr="00012A82" w:rsidRDefault="00793213" w:rsidP="00793213">
            <w:pPr>
              <w:widowControl w:val="0"/>
              <w:autoSpaceDE w:val="0"/>
              <w:autoSpaceDN w:val="0"/>
              <w:adjustRightInd w:val="0"/>
              <w:jc w:val="center"/>
              <w:rPr>
                <w:b/>
                <w:i/>
                <w:sz w:val="22"/>
                <w:szCs w:val="22"/>
              </w:rPr>
            </w:pPr>
            <w:r>
              <w:rPr>
                <w:b/>
                <w:i/>
                <w:sz w:val="22"/>
                <w:szCs w:val="22"/>
              </w:rPr>
              <w:t>13 192,5</w:t>
            </w:r>
          </w:p>
        </w:tc>
      </w:tr>
      <w:tr w:rsidR="00793213" w:rsidTr="00CE3B3B">
        <w:trPr>
          <w:trHeight w:val="292"/>
        </w:trPr>
        <w:tc>
          <w:tcPr>
            <w:tcW w:w="3256" w:type="dxa"/>
            <w:vMerge/>
          </w:tcPr>
          <w:p w:rsidR="00793213" w:rsidRDefault="00793213" w:rsidP="00793213">
            <w:pPr>
              <w:widowControl w:val="0"/>
              <w:autoSpaceDE w:val="0"/>
              <w:autoSpaceDN w:val="0"/>
              <w:adjustRightInd w:val="0"/>
              <w:outlineLvl w:val="2"/>
            </w:pPr>
          </w:p>
        </w:tc>
        <w:tc>
          <w:tcPr>
            <w:tcW w:w="2268" w:type="dxa"/>
            <w:vMerge/>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215"/>
        </w:trPr>
        <w:tc>
          <w:tcPr>
            <w:tcW w:w="3256" w:type="dxa"/>
            <w:vMerge/>
          </w:tcPr>
          <w:p w:rsidR="00793213" w:rsidRDefault="00793213" w:rsidP="00793213">
            <w:pPr>
              <w:widowControl w:val="0"/>
              <w:autoSpaceDE w:val="0"/>
              <w:autoSpaceDN w:val="0"/>
              <w:adjustRightInd w:val="0"/>
              <w:outlineLvl w:val="2"/>
            </w:pPr>
          </w:p>
        </w:tc>
        <w:tc>
          <w:tcPr>
            <w:tcW w:w="2268" w:type="dxa"/>
            <w:vMerge/>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137"/>
        </w:trPr>
        <w:tc>
          <w:tcPr>
            <w:tcW w:w="3256" w:type="dxa"/>
            <w:vMerge/>
          </w:tcPr>
          <w:p w:rsidR="00793213" w:rsidRDefault="00793213" w:rsidP="00793213">
            <w:pPr>
              <w:widowControl w:val="0"/>
              <w:autoSpaceDE w:val="0"/>
              <w:autoSpaceDN w:val="0"/>
              <w:adjustRightInd w:val="0"/>
              <w:outlineLvl w:val="2"/>
            </w:pPr>
          </w:p>
        </w:tc>
        <w:tc>
          <w:tcPr>
            <w:tcW w:w="2268" w:type="dxa"/>
            <w:vMerge/>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120"/>
        </w:trPr>
        <w:tc>
          <w:tcPr>
            <w:tcW w:w="3256" w:type="dxa"/>
            <w:vMerge/>
          </w:tcPr>
          <w:p w:rsidR="00793213" w:rsidRDefault="00793213" w:rsidP="00793213">
            <w:pPr>
              <w:widowControl w:val="0"/>
              <w:autoSpaceDE w:val="0"/>
              <w:autoSpaceDN w:val="0"/>
              <w:adjustRightInd w:val="0"/>
              <w:outlineLvl w:val="2"/>
            </w:pPr>
          </w:p>
        </w:tc>
        <w:tc>
          <w:tcPr>
            <w:tcW w:w="2268" w:type="dxa"/>
            <w:vMerge/>
            <w:tcBorders>
              <w:bottom w:val="single" w:sz="4" w:space="0" w:color="auto"/>
            </w:tcBorders>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250"/>
        </w:trPr>
        <w:tc>
          <w:tcPr>
            <w:tcW w:w="3256" w:type="dxa"/>
            <w:vMerge/>
          </w:tcPr>
          <w:p w:rsidR="00793213" w:rsidRDefault="00793213" w:rsidP="00793213">
            <w:pPr>
              <w:widowControl w:val="0"/>
              <w:autoSpaceDE w:val="0"/>
              <w:autoSpaceDN w:val="0"/>
              <w:adjustRightInd w:val="0"/>
              <w:outlineLvl w:val="2"/>
            </w:pPr>
          </w:p>
        </w:tc>
        <w:tc>
          <w:tcPr>
            <w:tcW w:w="2268" w:type="dxa"/>
            <w:vMerge w:val="restart"/>
            <w:tcBorders>
              <w:top w:val="single" w:sz="4" w:space="0" w:color="auto"/>
            </w:tcBorders>
            <w:vAlign w:val="center"/>
          </w:tcPr>
          <w:p w:rsidR="00793213" w:rsidRPr="000403C4" w:rsidRDefault="00793213" w:rsidP="00793213">
            <w:pPr>
              <w:widowControl w:val="0"/>
              <w:autoSpaceDE w:val="0"/>
              <w:autoSpaceDN w:val="0"/>
              <w:adjustRightInd w:val="0"/>
              <w:outlineLvl w:val="2"/>
              <w:rPr>
                <w:sz w:val="28"/>
                <w:szCs w:val="28"/>
              </w:rPr>
            </w:pPr>
            <w:r>
              <w:rPr>
                <w:b/>
                <w:i/>
                <w:sz w:val="22"/>
                <w:szCs w:val="22"/>
              </w:rPr>
              <w:t xml:space="preserve">Комитет по </w:t>
            </w:r>
            <w:r w:rsidRPr="000403C4">
              <w:rPr>
                <w:b/>
                <w:i/>
                <w:sz w:val="22"/>
                <w:szCs w:val="22"/>
              </w:rPr>
              <w:t>культур</w:t>
            </w:r>
            <w:r>
              <w:rPr>
                <w:b/>
                <w:i/>
                <w:sz w:val="22"/>
                <w:szCs w:val="22"/>
              </w:rPr>
              <w:t>е</w:t>
            </w:r>
          </w:p>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b/>
                <w:i/>
              </w:rPr>
            </w:pPr>
            <w:r w:rsidRPr="000403C4">
              <w:rPr>
                <w:b/>
                <w:i/>
                <w:sz w:val="22"/>
                <w:szCs w:val="22"/>
              </w:rPr>
              <w:t>Всего</w:t>
            </w:r>
          </w:p>
        </w:tc>
        <w:tc>
          <w:tcPr>
            <w:tcW w:w="2268" w:type="dxa"/>
            <w:tcBorders>
              <w:bottom w:val="single" w:sz="4" w:space="0" w:color="auto"/>
            </w:tcBorders>
          </w:tcPr>
          <w:p w:rsidR="00793213" w:rsidRPr="00027951" w:rsidRDefault="00793213" w:rsidP="00793213">
            <w:pPr>
              <w:ind w:right="273"/>
              <w:jc w:val="center"/>
              <w:rPr>
                <w:b/>
                <w:i/>
              </w:rPr>
            </w:pPr>
            <w:r w:rsidRPr="00027951">
              <w:rPr>
                <w:b/>
                <w:i/>
              </w:rPr>
              <w:t>14 152,5</w:t>
            </w:r>
          </w:p>
        </w:tc>
        <w:tc>
          <w:tcPr>
            <w:tcW w:w="2409" w:type="dxa"/>
            <w:tcBorders>
              <w:bottom w:val="single" w:sz="4" w:space="0" w:color="auto"/>
            </w:tcBorders>
          </w:tcPr>
          <w:p w:rsidR="00793213" w:rsidRPr="00012A82" w:rsidRDefault="00793213" w:rsidP="00793213">
            <w:pPr>
              <w:widowControl w:val="0"/>
              <w:autoSpaceDE w:val="0"/>
              <w:autoSpaceDN w:val="0"/>
              <w:adjustRightInd w:val="0"/>
              <w:jc w:val="center"/>
              <w:rPr>
                <w:b/>
                <w:i/>
                <w:sz w:val="22"/>
                <w:szCs w:val="22"/>
              </w:rPr>
            </w:pPr>
            <w:r>
              <w:rPr>
                <w:b/>
                <w:i/>
                <w:sz w:val="22"/>
                <w:szCs w:val="22"/>
              </w:rPr>
              <w:t>13 096,7</w:t>
            </w:r>
          </w:p>
        </w:tc>
        <w:tc>
          <w:tcPr>
            <w:tcW w:w="2127" w:type="dxa"/>
            <w:gridSpan w:val="2"/>
            <w:tcBorders>
              <w:bottom w:val="single" w:sz="4" w:space="0" w:color="auto"/>
            </w:tcBorders>
          </w:tcPr>
          <w:p w:rsidR="00793213" w:rsidRPr="00012A82" w:rsidRDefault="00793213" w:rsidP="00793213">
            <w:pPr>
              <w:widowControl w:val="0"/>
              <w:autoSpaceDE w:val="0"/>
              <w:autoSpaceDN w:val="0"/>
              <w:adjustRightInd w:val="0"/>
              <w:jc w:val="center"/>
              <w:rPr>
                <w:b/>
                <w:i/>
                <w:sz w:val="22"/>
                <w:szCs w:val="22"/>
              </w:rPr>
            </w:pPr>
            <w:r>
              <w:rPr>
                <w:b/>
                <w:i/>
                <w:sz w:val="22"/>
                <w:szCs w:val="22"/>
              </w:rPr>
              <w:t>13 192,5</w:t>
            </w:r>
          </w:p>
        </w:tc>
      </w:tr>
      <w:tr w:rsidR="00793213" w:rsidTr="00CE3B3B">
        <w:trPr>
          <w:trHeight w:val="254"/>
        </w:trPr>
        <w:tc>
          <w:tcPr>
            <w:tcW w:w="3256" w:type="dxa"/>
            <w:vMerge/>
          </w:tcPr>
          <w:p w:rsidR="00793213" w:rsidRDefault="00793213" w:rsidP="00793213">
            <w:pPr>
              <w:widowControl w:val="0"/>
              <w:autoSpaceDE w:val="0"/>
              <w:autoSpaceDN w:val="0"/>
              <w:adjustRightInd w:val="0"/>
              <w:outlineLvl w:val="2"/>
            </w:pPr>
          </w:p>
        </w:tc>
        <w:tc>
          <w:tcPr>
            <w:tcW w:w="2268" w:type="dxa"/>
            <w:vMerge/>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sz w:val="22"/>
                <w:szCs w:val="22"/>
              </w:rPr>
              <w:t>МБ</w:t>
            </w:r>
          </w:p>
        </w:tc>
        <w:tc>
          <w:tcPr>
            <w:tcW w:w="2268" w:type="dxa"/>
            <w:tcBorders>
              <w:bottom w:val="single" w:sz="4" w:space="0" w:color="auto"/>
            </w:tcBorders>
          </w:tcPr>
          <w:p w:rsidR="00793213" w:rsidRPr="00027951" w:rsidRDefault="00793213" w:rsidP="00793213">
            <w:pPr>
              <w:ind w:right="273"/>
              <w:jc w:val="center"/>
              <w:rPr>
                <w:b/>
                <w:i/>
              </w:rPr>
            </w:pPr>
            <w:r w:rsidRPr="00027951">
              <w:rPr>
                <w:b/>
                <w:i/>
              </w:rPr>
              <w:t>14 152,5</w:t>
            </w:r>
          </w:p>
        </w:tc>
        <w:tc>
          <w:tcPr>
            <w:tcW w:w="2409" w:type="dxa"/>
            <w:tcBorders>
              <w:bottom w:val="single" w:sz="4" w:space="0" w:color="auto"/>
            </w:tcBorders>
          </w:tcPr>
          <w:p w:rsidR="00793213" w:rsidRPr="00012A82" w:rsidRDefault="00793213" w:rsidP="00793213">
            <w:pPr>
              <w:widowControl w:val="0"/>
              <w:autoSpaceDE w:val="0"/>
              <w:autoSpaceDN w:val="0"/>
              <w:adjustRightInd w:val="0"/>
              <w:jc w:val="center"/>
              <w:rPr>
                <w:b/>
                <w:i/>
                <w:sz w:val="22"/>
                <w:szCs w:val="22"/>
              </w:rPr>
            </w:pPr>
            <w:r>
              <w:rPr>
                <w:b/>
                <w:i/>
                <w:sz w:val="22"/>
                <w:szCs w:val="22"/>
              </w:rPr>
              <w:t>13 096,7</w:t>
            </w:r>
          </w:p>
        </w:tc>
        <w:tc>
          <w:tcPr>
            <w:tcW w:w="2127" w:type="dxa"/>
            <w:gridSpan w:val="2"/>
            <w:tcBorders>
              <w:bottom w:val="single" w:sz="4" w:space="0" w:color="auto"/>
            </w:tcBorders>
          </w:tcPr>
          <w:p w:rsidR="00793213" w:rsidRPr="00012A82" w:rsidRDefault="00793213" w:rsidP="00793213">
            <w:pPr>
              <w:widowControl w:val="0"/>
              <w:autoSpaceDE w:val="0"/>
              <w:autoSpaceDN w:val="0"/>
              <w:adjustRightInd w:val="0"/>
              <w:jc w:val="center"/>
              <w:rPr>
                <w:b/>
                <w:i/>
                <w:sz w:val="22"/>
                <w:szCs w:val="22"/>
              </w:rPr>
            </w:pPr>
            <w:r>
              <w:rPr>
                <w:b/>
                <w:i/>
                <w:sz w:val="22"/>
                <w:szCs w:val="22"/>
              </w:rPr>
              <w:t>13 192,5</w:t>
            </w:r>
          </w:p>
        </w:tc>
      </w:tr>
      <w:tr w:rsidR="00793213" w:rsidTr="00CE3B3B">
        <w:trPr>
          <w:trHeight w:val="275"/>
        </w:trPr>
        <w:tc>
          <w:tcPr>
            <w:tcW w:w="3256" w:type="dxa"/>
            <w:vMerge/>
          </w:tcPr>
          <w:p w:rsidR="00793213" w:rsidRDefault="00793213" w:rsidP="00793213">
            <w:pPr>
              <w:widowControl w:val="0"/>
              <w:autoSpaceDE w:val="0"/>
              <w:autoSpaceDN w:val="0"/>
              <w:adjustRightInd w:val="0"/>
              <w:outlineLvl w:val="2"/>
            </w:pPr>
          </w:p>
        </w:tc>
        <w:tc>
          <w:tcPr>
            <w:tcW w:w="2268" w:type="dxa"/>
            <w:vMerge/>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326"/>
        </w:trPr>
        <w:tc>
          <w:tcPr>
            <w:tcW w:w="3256" w:type="dxa"/>
            <w:vMerge/>
          </w:tcPr>
          <w:p w:rsidR="00793213" w:rsidRDefault="00793213" w:rsidP="00793213">
            <w:pPr>
              <w:widowControl w:val="0"/>
              <w:autoSpaceDE w:val="0"/>
              <w:autoSpaceDN w:val="0"/>
              <w:adjustRightInd w:val="0"/>
              <w:outlineLvl w:val="2"/>
            </w:pPr>
          </w:p>
        </w:tc>
        <w:tc>
          <w:tcPr>
            <w:tcW w:w="2268" w:type="dxa"/>
            <w:vMerge/>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240"/>
        </w:trPr>
        <w:tc>
          <w:tcPr>
            <w:tcW w:w="3256" w:type="dxa"/>
            <w:vMerge/>
          </w:tcPr>
          <w:p w:rsidR="00793213" w:rsidRDefault="00793213" w:rsidP="00793213">
            <w:pPr>
              <w:widowControl w:val="0"/>
              <w:autoSpaceDE w:val="0"/>
              <w:autoSpaceDN w:val="0"/>
              <w:adjustRightInd w:val="0"/>
              <w:outlineLvl w:val="2"/>
            </w:pPr>
          </w:p>
        </w:tc>
        <w:tc>
          <w:tcPr>
            <w:tcW w:w="2268" w:type="dxa"/>
            <w:vMerge/>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F8488B">
        <w:trPr>
          <w:trHeight w:val="159"/>
        </w:trPr>
        <w:tc>
          <w:tcPr>
            <w:tcW w:w="3256" w:type="dxa"/>
            <w:vMerge/>
          </w:tcPr>
          <w:p w:rsidR="00793213" w:rsidRDefault="00793213" w:rsidP="00793213">
            <w:pPr>
              <w:widowControl w:val="0"/>
              <w:autoSpaceDE w:val="0"/>
              <w:autoSpaceDN w:val="0"/>
              <w:adjustRightInd w:val="0"/>
              <w:outlineLvl w:val="2"/>
            </w:pPr>
          </w:p>
        </w:tc>
        <w:tc>
          <w:tcPr>
            <w:tcW w:w="2268" w:type="dxa"/>
            <w:vMerge/>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140"/>
        </w:trPr>
        <w:tc>
          <w:tcPr>
            <w:tcW w:w="3256" w:type="dxa"/>
            <w:vMerge w:val="restart"/>
          </w:tcPr>
          <w:p w:rsidR="00793213" w:rsidRDefault="00793213" w:rsidP="00793213">
            <w:pPr>
              <w:widowControl w:val="0"/>
              <w:autoSpaceDE w:val="0"/>
              <w:autoSpaceDN w:val="0"/>
              <w:adjustRightInd w:val="0"/>
              <w:outlineLvl w:val="2"/>
            </w:pPr>
            <w:r>
              <w:rPr>
                <w:sz w:val="22"/>
                <w:szCs w:val="22"/>
              </w:rPr>
              <w:t>4.1.1. Обеспечение деятельности МКОУ ДО «СШ»</w:t>
            </w:r>
          </w:p>
        </w:tc>
        <w:tc>
          <w:tcPr>
            <w:tcW w:w="2268" w:type="dxa"/>
            <w:vMerge w:val="restart"/>
            <w:vAlign w:val="center"/>
          </w:tcPr>
          <w:p w:rsidR="00793213" w:rsidRPr="000403C4" w:rsidRDefault="00793213" w:rsidP="00793213">
            <w:pPr>
              <w:widowControl w:val="0"/>
              <w:autoSpaceDE w:val="0"/>
              <w:autoSpaceDN w:val="0"/>
              <w:adjustRightInd w:val="0"/>
              <w:spacing w:before="100" w:after="100"/>
              <w:rPr>
                <w:b/>
                <w:i/>
              </w:rPr>
            </w:pPr>
            <w:r w:rsidRPr="000403C4">
              <w:rPr>
                <w:b/>
                <w:i/>
                <w:sz w:val="22"/>
                <w:szCs w:val="22"/>
              </w:rPr>
              <w:t>Всего, в том числе:</w:t>
            </w: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b/>
                <w:i/>
              </w:rPr>
            </w:pPr>
            <w:r w:rsidRPr="000403C4">
              <w:rPr>
                <w:b/>
                <w:i/>
                <w:sz w:val="22"/>
                <w:szCs w:val="22"/>
              </w:rPr>
              <w:t>Всего</w:t>
            </w:r>
          </w:p>
        </w:tc>
        <w:tc>
          <w:tcPr>
            <w:tcW w:w="2268" w:type="dxa"/>
            <w:tcBorders>
              <w:bottom w:val="single" w:sz="4" w:space="0" w:color="auto"/>
            </w:tcBorders>
          </w:tcPr>
          <w:p w:rsidR="00793213" w:rsidRPr="00027951" w:rsidRDefault="00793213" w:rsidP="00793213">
            <w:pPr>
              <w:ind w:right="273"/>
              <w:jc w:val="center"/>
              <w:rPr>
                <w:b/>
                <w:i/>
              </w:rPr>
            </w:pPr>
            <w:r w:rsidRPr="00027951">
              <w:rPr>
                <w:b/>
                <w:i/>
              </w:rPr>
              <w:t>14 152,5</w:t>
            </w:r>
          </w:p>
        </w:tc>
        <w:tc>
          <w:tcPr>
            <w:tcW w:w="2409" w:type="dxa"/>
            <w:tcBorders>
              <w:bottom w:val="single" w:sz="4" w:space="0" w:color="auto"/>
            </w:tcBorders>
          </w:tcPr>
          <w:p w:rsidR="00793213" w:rsidRPr="00012A82" w:rsidRDefault="00793213" w:rsidP="00793213">
            <w:pPr>
              <w:widowControl w:val="0"/>
              <w:autoSpaceDE w:val="0"/>
              <w:autoSpaceDN w:val="0"/>
              <w:adjustRightInd w:val="0"/>
              <w:jc w:val="center"/>
              <w:rPr>
                <w:b/>
                <w:i/>
                <w:sz w:val="22"/>
                <w:szCs w:val="22"/>
              </w:rPr>
            </w:pPr>
            <w:r>
              <w:rPr>
                <w:b/>
                <w:i/>
                <w:sz w:val="22"/>
                <w:szCs w:val="22"/>
              </w:rPr>
              <w:t>13 096,7</w:t>
            </w:r>
          </w:p>
        </w:tc>
        <w:tc>
          <w:tcPr>
            <w:tcW w:w="2127" w:type="dxa"/>
            <w:gridSpan w:val="2"/>
            <w:tcBorders>
              <w:bottom w:val="single" w:sz="4" w:space="0" w:color="auto"/>
            </w:tcBorders>
          </w:tcPr>
          <w:p w:rsidR="00793213" w:rsidRPr="00012A82" w:rsidRDefault="00793213" w:rsidP="00793213">
            <w:pPr>
              <w:widowControl w:val="0"/>
              <w:autoSpaceDE w:val="0"/>
              <w:autoSpaceDN w:val="0"/>
              <w:adjustRightInd w:val="0"/>
              <w:jc w:val="center"/>
              <w:rPr>
                <w:b/>
                <w:i/>
                <w:sz w:val="22"/>
                <w:szCs w:val="22"/>
              </w:rPr>
            </w:pPr>
            <w:r>
              <w:rPr>
                <w:b/>
                <w:i/>
                <w:sz w:val="22"/>
                <w:szCs w:val="22"/>
              </w:rPr>
              <w:t>13 192,5</w:t>
            </w:r>
          </w:p>
        </w:tc>
      </w:tr>
      <w:tr w:rsidR="00793213" w:rsidTr="00CE3B3B">
        <w:trPr>
          <w:trHeight w:val="178"/>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ign w:val="center"/>
          </w:tcPr>
          <w:p w:rsidR="00793213" w:rsidRPr="000403C4" w:rsidRDefault="00793213" w:rsidP="00793213">
            <w:pPr>
              <w:widowControl w:val="0"/>
              <w:autoSpaceDE w:val="0"/>
              <w:autoSpaceDN w:val="0"/>
              <w:adjustRightInd w:val="0"/>
              <w:spacing w:before="100" w:after="100"/>
              <w:rPr>
                <w:b/>
                <w:i/>
                <w:sz w:val="22"/>
                <w:szCs w:val="22"/>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sz w:val="22"/>
                <w:szCs w:val="22"/>
              </w:rPr>
              <w:t>МБ</w:t>
            </w:r>
          </w:p>
        </w:tc>
        <w:tc>
          <w:tcPr>
            <w:tcW w:w="2268" w:type="dxa"/>
            <w:tcBorders>
              <w:bottom w:val="single" w:sz="4" w:space="0" w:color="auto"/>
            </w:tcBorders>
          </w:tcPr>
          <w:p w:rsidR="00793213" w:rsidRPr="00027951" w:rsidRDefault="00793213" w:rsidP="00793213">
            <w:pPr>
              <w:ind w:right="273"/>
              <w:jc w:val="center"/>
              <w:rPr>
                <w:b/>
                <w:i/>
              </w:rPr>
            </w:pPr>
            <w:r w:rsidRPr="00027951">
              <w:rPr>
                <w:b/>
                <w:i/>
              </w:rPr>
              <w:t>14 152,5</w:t>
            </w:r>
          </w:p>
        </w:tc>
        <w:tc>
          <w:tcPr>
            <w:tcW w:w="2409" w:type="dxa"/>
            <w:tcBorders>
              <w:bottom w:val="single" w:sz="4" w:space="0" w:color="auto"/>
            </w:tcBorders>
          </w:tcPr>
          <w:p w:rsidR="00793213" w:rsidRPr="00012A82" w:rsidRDefault="00793213" w:rsidP="00793213">
            <w:pPr>
              <w:widowControl w:val="0"/>
              <w:autoSpaceDE w:val="0"/>
              <w:autoSpaceDN w:val="0"/>
              <w:adjustRightInd w:val="0"/>
              <w:jc w:val="center"/>
              <w:rPr>
                <w:b/>
                <w:i/>
                <w:sz w:val="22"/>
                <w:szCs w:val="22"/>
              </w:rPr>
            </w:pPr>
            <w:r>
              <w:rPr>
                <w:b/>
                <w:i/>
                <w:sz w:val="22"/>
                <w:szCs w:val="22"/>
              </w:rPr>
              <w:t>13 096,7</w:t>
            </w:r>
          </w:p>
        </w:tc>
        <w:tc>
          <w:tcPr>
            <w:tcW w:w="2127" w:type="dxa"/>
            <w:gridSpan w:val="2"/>
            <w:tcBorders>
              <w:bottom w:val="single" w:sz="4" w:space="0" w:color="auto"/>
            </w:tcBorders>
          </w:tcPr>
          <w:p w:rsidR="00793213" w:rsidRPr="00012A82" w:rsidRDefault="00793213" w:rsidP="00793213">
            <w:pPr>
              <w:widowControl w:val="0"/>
              <w:autoSpaceDE w:val="0"/>
              <w:autoSpaceDN w:val="0"/>
              <w:adjustRightInd w:val="0"/>
              <w:jc w:val="center"/>
              <w:rPr>
                <w:b/>
                <w:i/>
                <w:sz w:val="22"/>
                <w:szCs w:val="22"/>
              </w:rPr>
            </w:pPr>
            <w:r>
              <w:rPr>
                <w:b/>
                <w:i/>
                <w:sz w:val="22"/>
                <w:szCs w:val="22"/>
              </w:rPr>
              <w:t>13 192,5</w:t>
            </w:r>
          </w:p>
        </w:tc>
      </w:tr>
      <w:tr w:rsidR="00793213" w:rsidTr="00CE3B3B">
        <w:trPr>
          <w:trHeight w:val="178"/>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ign w:val="center"/>
          </w:tcPr>
          <w:p w:rsidR="00793213" w:rsidRPr="000403C4" w:rsidRDefault="00793213" w:rsidP="00793213">
            <w:pPr>
              <w:widowControl w:val="0"/>
              <w:autoSpaceDE w:val="0"/>
              <w:autoSpaceDN w:val="0"/>
              <w:adjustRightInd w:val="0"/>
              <w:spacing w:before="100" w:after="100"/>
              <w:rPr>
                <w:b/>
                <w:i/>
                <w:sz w:val="22"/>
                <w:szCs w:val="22"/>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75"/>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ign w:val="center"/>
          </w:tcPr>
          <w:p w:rsidR="00793213" w:rsidRPr="000403C4" w:rsidRDefault="00793213" w:rsidP="00793213">
            <w:pPr>
              <w:widowControl w:val="0"/>
              <w:autoSpaceDE w:val="0"/>
              <w:autoSpaceDN w:val="0"/>
              <w:adjustRightInd w:val="0"/>
              <w:spacing w:before="100" w:after="100"/>
              <w:rPr>
                <w:b/>
                <w:i/>
                <w:sz w:val="22"/>
                <w:szCs w:val="22"/>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91"/>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ign w:val="center"/>
          </w:tcPr>
          <w:p w:rsidR="00793213" w:rsidRPr="000403C4" w:rsidRDefault="00793213" w:rsidP="00793213">
            <w:pPr>
              <w:widowControl w:val="0"/>
              <w:autoSpaceDE w:val="0"/>
              <w:autoSpaceDN w:val="0"/>
              <w:adjustRightInd w:val="0"/>
              <w:spacing w:before="100" w:after="100"/>
              <w:rPr>
                <w:b/>
                <w:i/>
                <w:sz w:val="22"/>
                <w:szCs w:val="22"/>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F8488B">
        <w:trPr>
          <w:trHeight w:val="146"/>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ign w:val="center"/>
          </w:tcPr>
          <w:p w:rsidR="00793213" w:rsidRPr="000403C4" w:rsidRDefault="00793213" w:rsidP="00793213">
            <w:pPr>
              <w:widowControl w:val="0"/>
              <w:autoSpaceDE w:val="0"/>
              <w:autoSpaceDN w:val="0"/>
              <w:adjustRightInd w:val="0"/>
              <w:spacing w:before="100" w:after="100"/>
              <w:rPr>
                <w:b/>
                <w:i/>
                <w:sz w:val="22"/>
                <w:szCs w:val="22"/>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181"/>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restart"/>
            <w:vAlign w:val="center"/>
          </w:tcPr>
          <w:p w:rsidR="00793213" w:rsidRPr="000403C4" w:rsidRDefault="00793213" w:rsidP="00793213">
            <w:pPr>
              <w:widowControl w:val="0"/>
              <w:autoSpaceDE w:val="0"/>
              <w:autoSpaceDN w:val="0"/>
              <w:adjustRightInd w:val="0"/>
              <w:outlineLvl w:val="2"/>
              <w:rPr>
                <w:sz w:val="28"/>
                <w:szCs w:val="28"/>
              </w:rPr>
            </w:pPr>
            <w:r>
              <w:rPr>
                <w:b/>
                <w:i/>
                <w:sz w:val="22"/>
                <w:szCs w:val="22"/>
              </w:rPr>
              <w:t xml:space="preserve">Комитет по </w:t>
            </w:r>
            <w:r w:rsidRPr="000403C4">
              <w:rPr>
                <w:b/>
                <w:i/>
                <w:sz w:val="22"/>
                <w:szCs w:val="22"/>
              </w:rPr>
              <w:t>культур</w:t>
            </w:r>
            <w:r>
              <w:rPr>
                <w:b/>
                <w:i/>
                <w:sz w:val="22"/>
                <w:szCs w:val="22"/>
              </w:rPr>
              <w:t>е</w:t>
            </w:r>
          </w:p>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b/>
                <w:i/>
              </w:rPr>
            </w:pPr>
            <w:r w:rsidRPr="000403C4">
              <w:rPr>
                <w:b/>
                <w:i/>
                <w:sz w:val="22"/>
                <w:szCs w:val="22"/>
              </w:rPr>
              <w:t>Всего</w:t>
            </w:r>
          </w:p>
        </w:tc>
        <w:tc>
          <w:tcPr>
            <w:tcW w:w="2268" w:type="dxa"/>
            <w:tcBorders>
              <w:bottom w:val="single" w:sz="4" w:space="0" w:color="auto"/>
            </w:tcBorders>
          </w:tcPr>
          <w:p w:rsidR="00793213" w:rsidRPr="00027951" w:rsidRDefault="00793213" w:rsidP="00793213">
            <w:pPr>
              <w:ind w:right="273"/>
              <w:jc w:val="center"/>
              <w:rPr>
                <w:b/>
                <w:i/>
              </w:rPr>
            </w:pPr>
            <w:r w:rsidRPr="00027951">
              <w:rPr>
                <w:b/>
                <w:i/>
              </w:rPr>
              <w:t>14 152,5</w:t>
            </w:r>
          </w:p>
        </w:tc>
        <w:tc>
          <w:tcPr>
            <w:tcW w:w="2409" w:type="dxa"/>
            <w:tcBorders>
              <w:bottom w:val="single" w:sz="4" w:space="0" w:color="auto"/>
            </w:tcBorders>
          </w:tcPr>
          <w:p w:rsidR="00793213" w:rsidRPr="00012A82" w:rsidRDefault="00793213" w:rsidP="00793213">
            <w:pPr>
              <w:widowControl w:val="0"/>
              <w:autoSpaceDE w:val="0"/>
              <w:autoSpaceDN w:val="0"/>
              <w:adjustRightInd w:val="0"/>
              <w:jc w:val="center"/>
              <w:rPr>
                <w:b/>
                <w:i/>
                <w:sz w:val="22"/>
                <w:szCs w:val="22"/>
              </w:rPr>
            </w:pPr>
            <w:r>
              <w:rPr>
                <w:b/>
                <w:i/>
                <w:sz w:val="22"/>
                <w:szCs w:val="22"/>
              </w:rPr>
              <w:t>13 096,7</w:t>
            </w:r>
          </w:p>
        </w:tc>
        <w:tc>
          <w:tcPr>
            <w:tcW w:w="2127" w:type="dxa"/>
            <w:gridSpan w:val="2"/>
            <w:tcBorders>
              <w:bottom w:val="single" w:sz="4" w:space="0" w:color="auto"/>
            </w:tcBorders>
          </w:tcPr>
          <w:p w:rsidR="00793213" w:rsidRPr="00012A82" w:rsidRDefault="00793213" w:rsidP="00793213">
            <w:pPr>
              <w:widowControl w:val="0"/>
              <w:autoSpaceDE w:val="0"/>
              <w:autoSpaceDN w:val="0"/>
              <w:adjustRightInd w:val="0"/>
              <w:jc w:val="center"/>
              <w:rPr>
                <w:b/>
                <w:i/>
                <w:sz w:val="22"/>
                <w:szCs w:val="22"/>
              </w:rPr>
            </w:pPr>
            <w:r>
              <w:rPr>
                <w:b/>
                <w:i/>
                <w:sz w:val="22"/>
                <w:szCs w:val="22"/>
              </w:rPr>
              <w:t>13 192,5</w:t>
            </w:r>
          </w:p>
        </w:tc>
      </w:tr>
      <w:tr w:rsidR="00793213" w:rsidTr="00CE3B3B">
        <w:trPr>
          <w:trHeight w:val="211"/>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ign w:val="center"/>
          </w:tcPr>
          <w:p w:rsidR="00793213" w:rsidRDefault="00793213" w:rsidP="00793213">
            <w:pPr>
              <w:widowControl w:val="0"/>
              <w:autoSpaceDE w:val="0"/>
              <w:autoSpaceDN w:val="0"/>
              <w:adjustRightInd w:val="0"/>
              <w:outlineLvl w:val="2"/>
              <w:rPr>
                <w:b/>
                <w:i/>
                <w:sz w:val="22"/>
                <w:szCs w:val="22"/>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sz w:val="22"/>
                <w:szCs w:val="22"/>
              </w:rPr>
              <w:t>МБ</w:t>
            </w:r>
          </w:p>
        </w:tc>
        <w:tc>
          <w:tcPr>
            <w:tcW w:w="2268" w:type="dxa"/>
            <w:tcBorders>
              <w:bottom w:val="single" w:sz="4" w:space="0" w:color="auto"/>
            </w:tcBorders>
          </w:tcPr>
          <w:p w:rsidR="00793213" w:rsidRPr="00027951" w:rsidRDefault="00793213" w:rsidP="00793213">
            <w:pPr>
              <w:ind w:right="273"/>
              <w:jc w:val="center"/>
              <w:rPr>
                <w:b/>
                <w:i/>
              </w:rPr>
            </w:pPr>
            <w:r w:rsidRPr="00027951">
              <w:rPr>
                <w:b/>
                <w:i/>
              </w:rPr>
              <w:t>14 152,5</w:t>
            </w:r>
          </w:p>
        </w:tc>
        <w:tc>
          <w:tcPr>
            <w:tcW w:w="2409" w:type="dxa"/>
            <w:tcBorders>
              <w:bottom w:val="single" w:sz="4" w:space="0" w:color="auto"/>
            </w:tcBorders>
          </w:tcPr>
          <w:p w:rsidR="00793213" w:rsidRPr="00012A82" w:rsidRDefault="00793213" w:rsidP="00793213">
            <w:pPr>
              <w:widowControl w:val="0"/>
              <w:autoSpaceDE w:val="0"/>
              <w:autoSpaceDN w:val="0"/>
              <w:adjustRightInd w:val="0"/>
              <w:jc w:val="center"/>
              <w:rPr>
                <w:b/>
                <w:i/>
                <w:sz w:val="22"/>
                <w:szCs w:val="22"/>
              </w:rPr>
            </w:pPr>
            <w:r>
              <w:rPr>
                <w:b/>
                <w:i/>
                <w:sz w:val="22"/>
                <w:szCs w:val="22"/>
              </w:rPr>
              <w:t>13 096,7</w:t>
            </w:r>
          </w:p>
        </w:tc>
        <w:tc>
          <w:tcPr>
            <w:tcW w:w="2127" w:type="dxa"/>
            <w:gridSpan w:val="2"/>
            <w:tcBorders>
              <w:bottom w:val="single" w:sz="4" w:space="0" w:color="auto"/>
            </w:tcBorders>
          </w:tcPr>
          <w:p w:rsidR="00793213" w:rsidRPr="00012A82" w:rsidRDefault="00793213" w:rsidP="00793213">
            <w:pPr>
              <w:widowControl w:val="0"/>
              <w:autoSpaceDE w:val="0"/>
              <w:autoSpaceDN w:val="0"/>
              <w:adjustRightInd w:val="0"/>
              <w:jc w:val="center"/>
              <w:rPr>
                <w:b/>
                <w:i/>
                <w:sz w:val="22"/>
                <w:szCs w:val="22"/>
              </w:rPr>
            </w:pPr>
            <w:r>
              <w:rPr>
                <w:b/>
                <w:i/>
                <w:sz w:val="22"/>
                <w:szCs w:val="22"/>
              </w:rPr>
              <w:t>13 192,5</w:t>
            </w:r>
          </w:p>
        </w:tc>
      </w:tr>
      <w:tr w:rsidR="00793213" w:rsidTr="00CE3B3B">
        <w:trPr>
          <w:trHeight w:val="194"/>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ign w:val="center"/>
          </w:tcPr>
          <w:p w:rsidR="00793213" w:rsidRDefault="00793213" w:rsidP="00793213">
            <w:pPr>
              <w:widowControl w:val="0"/>
              <w:autoSpaceDE w:val="0"/>
              <w:autoSpaceDN w:val="0"/>
              <w:adjustRightInd w:val="0"/>
              <w:outlineLvl w:val="2"/>
              <w:rPr>
                <w:b/>
                <w:i/>
                <w:sz w:val="22"/>
                <w:szCs w:val="22"/>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113"/>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ign w:val="center"/>
          </w:tcPr>
          <w:p w:rsidR="00793213" w:rsidRDefault="00793213" w:rsidP="00793213">
            <w:pPr>
              <w:widowControl w:val="0"/>
              <w:autoSpaceDE w:val="0"/>
              <w:autoSpaceDN w:val="0"/>
              <w:adjustRightInd w:val="0"/>
              <w:outlineLvl w:val="2"/>
              <w:rPr>
                <w:b/>
                <w:i/>
                <w:sz w:val="22"/>
                <w:szCs w:val="22"/>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81"/>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ign w:val="center"/>
          </w:tcPr>
          <w:p w:rsidR="00793213" w:rsidRDefault="00793213" w:rsidP="00793213">
            <w:pPr>
              <w:widowControl w:val="0"/>
              <w:autoSpaceDE w:val="0"/>
              <w:autoSpaceDN w:val="0"/>
              <w:adjustRightInd w:val="0"/>
              <w:outlineLvl w:val="2"/>
              <w:rPr>
                <w:b/>
                <w:i/>
                <w:sz w:val="22"/>
                <w:szCs w:val="22"/>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F8488B">
        <w:trPr>
          <w:trHeight w:val="162"/>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ign w:val="center"/>
          </w:tcPr>
          <w:p w:rsidR="00793213" w:rsidRDefault="00793213" w:rsidP="00793213">
            <w:pPr>
              <w:widowControl w:val="0"/>
              <w:autoSpaceDE w:val="0"/>
              <w:autoSpaceDN w:val="0"/>
              <w:adjustRightInd w:val="0"/>
              <w:outlineLvl w:val="2"/>
              <w:rPr>
                <w:b/>
                <w:i/>
                <w:sz w:val="22"/>
                <w:szCs w:val="22"/>
              </w:rPr>
            </w:pPr>
          </w:p>
        </w:tc>
        <w:tc>
          <w:tcPr>
            <w:tcW w:w="2268" w:type="dxa"/>
            <w:tcBorders>
              <w:top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Pr>
                <w:i/>
              </w:rPr>
              <w:t>0</w:t>
            </w:r>
          </w:p>
        </w:tc>
      </w:tr>
      <w:tr w:rsidR="00793213" w:rsidTr="00CE3B3B">
        <w:trPr>
          <w:trHeight w:val="315"/>
        </w:trPr>
        <w:tc>
          <w:tcPr>
            <w:tcW w:w="3256" w:type="dxa"/>
            <w:vMerge w:val="restart"/>
          </w:tcPr>
          <w:p w:rsidR="00793213" w:rsidRPr="000403C4" w:rsidRDefault="00793213" w:rsidP="00793213">
            <w:pPr>
              <w:widowControl w:val="0"/>
              <w:autoSpaceDE w:val="0"/>
              <w:autoSpaceDN w:val="0"/>
              <w:adjustRightInd w:val="0"/>
              <w:outlineLvl w:val="2"/>
              <w:rPr>
                <w:sz w:val="28"/>
                <w:szCs w:val="28"/>
              </w:rPr>
            </w:pPr>
            <w:r>
              <w:rPr>
                <w:sz w:val="22"/>
                <w:szCs w:val="22"/>
              </w:rPr>
              <w:t xml:space="preserve">4.2. </w:t>
            </w:r>
            <w:r w:rsidRPr="000403C4">
              <w:rPr>
                <w:sz w:val="22"/>
                <w:szCs w:val="22"/>
              </w:rPr>
              <w:t>Основное мероприятие: «Организация и проведение спортивных мероприятий»</w:t>
            </w:r>
          </w:p>
        </w:tc>
        <w:tc>
          <w:tcPr>
            <w:tcW w:w="2268" w:type="dxa"/>
            <w:vMerge w:val="restart"/>
            <w:vAlign w:val="center"/>
          </w:tcPr>
          <w:p w:rsidR="00793213" w:rsidRPr="000403C4" w:rsidRDefault="00793213" w:rsidP="00793213">
            <w:pPr>
              <w:widowControl w:val="0"/>
              <w:autoSpaceDE w:val="0"/>
              <w:autoSpaceDN w:val="0"/>
              <w:adjustRightInd w:val="0"/>
              <w:spacing w:before="100" w:after="100"/>
              <w:rPr>
                <w:b/>
                <w:i/>
              </w:rPr>
            </w:pPr>
            <w:r w:rsidRPr="000403C4">
              <w:rPr>
                <w:b/>
                <w:i/>
                <w:sz w:val="22"/>
                <w:szCs w:val="22"/>
              </w:rPr>
              <w:t>Всего, в том числе:</w:t>
            </w:r>
          </w:p>
        </w:tc>
        <w:tc>
          <w:tcPr>
            <w:tcW w:w="2268" w:type="dxa"/>
            <w:tcBorders>
              <w:bottom w:val="single" w:sz="4" w:space="0" w:color="auto"/>
            </w:tcBorders>
            <w:vAlign w:val="center"/>
          </w:tcPr>
          <w:p w:rsidR="00793213" w:rsidRPr="000403C4" w:rsidRDefault="00793213" w:rsidP="00793213">
            <w:pPr>
              <w:widowControl w:val="0"/>
              <w:autoSpaceDE w:val="0"/>
              <w:autoSpaceDN w:val="0"/>
              <w:adjustRightInd w:val="0"/>
              <w:rPr>
                <w:b/>
                <w:i/>
              </w:rPr>
            </w:pPr>
            <w:r w:rsidRPr="000403C4">
              <w:rPr>
                <w:b/>
                <w:i/>
                <w:sz w:val="22"/>
                <w:szCs w:val="22"/>
              </w:rPr>
              <w:t>Всего</w:t>
            </w:r>
          </w:p>
        </w:tc>
        <w:tc>
          <w:tcPr>
            <w:tcW w:w="2268" w:type="dxa"/>
            <w:tcBorders>
              <w:bottom w:val="single" w:sz="4" w:space="0" w:color="auto"/>
            </w:tcBorders>
          </w:tcPr>
          <w:p w:rsidR="00793213" w:rsidRPr="00257532" w:rsidRDefault="00793213" w:rsidP="00793213">
            <w:pPr>
              <w:widowControl w:val="0"/>
              <w:autoSpaceDE w:val="0"/>
              <w:autoSpaceDN w:val="0"/>
              <w:adjustRightInd w:val="0"/>
              <w:ind w:right="273"/>
              <w:jc w:val="center"/>
              <w:rPr>
                <w:b/>
                <w:i/>
              </w:rPr>
            </w:pPr>
            <w:r>
              <w:rPr>
                <w:b/>
                <w:i/>
              </w:rPr>
              <w:t>1 031,9</w:t>
            </w:r>
          </w:p>
        </w:tc>
        <w:tc>
          <w:tcPr>
            <w:tcW w:w="2409" w:type="dxa"/>
            <w:tcBorders>
              <w:bottom w:val="single" w:sz="4" w:space="0" w:color="auto"/>
            </w:tcBorders>
          </w:tcPr>
          <w:p w:rsidR="00793213" w:rsidRPr="00257532" w:rsidRDefault="00793213" w:rsidP="00793213">
            <w:pPr>
              <w:widowControl w:val="0"/>
              <w:autoSpaceDE w:val="0"/>
              <w:autoSpaceDN w:val="0"/>
              <w:adjustRightInd w:val="0"/>
              <w:ind w:right="273"/>
              <w:jc w:val="center"/>
              <w:rPr>
                <w:b/>
                <w:i/>
              </w:rPr>
            </w:pPr>
            <w:r>
              <w:rPr>
                <w:b/>
                <w:i/>
              </w:rPr>
              <w:t>1 031,9</w:t>
            </w:r>
          </w:p>
        </w:tc>
        <w:tc>
          <w:tcPr>
            <w:tcW w:w="2127" w:type="dxa"/>
            <w:gridSpan w:val="2"/>
            <w:tcBorders>
              <w:bottom w:val="single" w:sz="4" w:space="0" w:color="auto"/>
            </w:tcBorders>
          </w:tcPr>
          <w:p w:rsidR="00793213" w:rsidRPr="00257532" w:rsidRDefault="00793213" w:rsidP="00793213">
            <w:pPr>
              <w:widowControl w:val="0"/>
              <w:autoSpaceDE w:val="0"/>
              <w:autoSpaceDN w:val="0"/>
              <w:adjustRightInd w:val="0"/>
              <w:ind w:right="273"/>
              <w:jc w:val="center"/>
              <w:rPr>
                <w:b/>
                <w:i/>
              </w:rPr>
            </w:pPr>
            <w:r>
              <w:rPr>
                <w:b/>
                <w:i/>
              </w:rPr>
              <w:t>1 031,9</w:t>
            </w:r>
          </w:p>
        </w:tc>
      </w:tr>
      <w:tr w:rsidR="00793213" w:rsidTr="00CE3B3B">
        <w:trPr>
          <w:trHeight w:val="240"/>
        </w:trPr>
        <w:tc>
          <w:tcPr>
            <w:tcW w:w="3256" w:type="dxa"/>
            <w:vMerge/>
          </w:tcPr>
          <w:p w:rsidR="00793213" w:rsidRDefault="00793213" w:rsidP="00793213">
            <w:pPr>
              <w:widowControl w:val="0"/>
              <w:autoSpaceDE w:val="0"/>
              <w:autoSpaceDN w:val="0"/>
              <w:adjustRightInd w:val="0"/>
              <w:outlineLvl w:val="2"/>
            </w:pPr>
          </w:p>
        </w:tc>
        <w:tc>
          <w:tcPr>
            <w:tcW w:w="2268" w:type="dxa"/>
            <w:vMerge/>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sz w:val="22"/>
                <w:szCs w:val="22"/>
              </w:rPr>
              <w:t>МБ</w:t>
            </w:r>
          </w:p>
        </w:tc>
        <w:tc>
          <w:tcPr>
            <w:tcW w:w="2268" w:type="dxa"/>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027951">
              <w:rPr>
                <w:b/>
                <w:i/>
              </w:rPr>
              <w:t>1 031,9</w:t>
            </w:r>
          </w:p>
        </w:tc>
        <w:tc>
          <w:tcPr>
            <w:tcW w:w="2409" w:type="dxa"/>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027951">
              <w:rPr>
                <w:b/>
                <w:i/>
              </w:rPr>
              <w:t>1 031,9</w:t>
            </w:r>
          </w:p>
        </w:tc>
        <w:tc>
          <w:tcPr>
            <w:tcW w:w="2127" w:type="dxa"/>
            <w:gridSpan w:val="2"/>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027951">
              <w:rPr>
                <w:b/>
                <w:i/>
              </w:rPr>
              <w:t>1 031,9</w:t>
            </w:r>
          </w:p>
        </w:tc>
      </w:tr>
      <w:tr w:rsidR="00793213" w:rsidTr="00CE3B3B">
        <w:trPr>
          <w:trHeight w:val="258"/>
        </w:trPr>
        <w:tc>
          <w:tcPr>
            <w:tcW w:w="3256" w:type="dxa"/>
            <w:vMerge/>
          </w:tcPr>
          <w:p w:rsidR="00793213" w:rsidRDefault="00793213" w:rsidP="00793213">
            <w:pPr>
              <w:widowControl w:val="0"/>
              <w:autoSpaceDE w:val="0"/>
              <w:autoSpaceDN w:val="0"/>
              <w:adjustRightInd w:val="0"/>
              <w:outlineLvl w:val="2"/>
            </w:pPr>
          </w:p>
        </w:tc>
        <w:tc>
          <w:tcPr>
            <w:tcW w:w="2268" w:type="dxa"/>
            <w:vMerge/>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274"/>
        </w:trPr>
        <w:tc>
          <w:tcPr>
            <w:tcW w:w="3256" w:type="dxa"/>
            <w:vMerge/>
          </w:tcPr>
          <w:p w:rsidR="00793213" w:rsidRDefault="00793213" w:rsidP="00793213">
            <w:pPr>
              <w:widowControl w:val="0"/>
              <w:autoSpaceDE w:val="0"/>
              <w:autoSpaceDN w:val="0"/>
              <w:adjustRightInd w:val="0"/>
              <w:outlineLvl w:val="2"/>
            </w:pPr>
          </w:p>
        </w:tc>
        <w:tc>
          <w:tcPr>
            <w:tcW w:w="2268" w:type="dxa"/>
            <w:vMerge/>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137"/>
        </w:trPr>
        <w:tc>
          <w:tcPr>
            <w:tcW w:w="3256" w:type="dxa"/>
            <w:vMerge/>
          </w:tcPr>
          <w:p w:rsidR="00793213" w:rsidRDefault="00793213" w:rsidP="00793213">
            <w:pPr>
              <w:widowControl w:val="0"/>
              <w:autoSpaceDE w:val="0"/>
              <w:autoSpaceDN w:val="0"/>
              <w:adjustRightInd w:val="0"/>
              <w:outlineLvl w:val="2"/>
            </w:pPr>
          </w:p>
        </w:tc>
        <w:tc>
          <w:tcPr>
            <w:tcW w:w="2268" w:type="dxa"/>
            <w:vMerge/>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189"/>
        </w:trPr>
        <w:tc>
          <w:tcPr>
            <w:tcW w:w="3256" w:type="dxa"/>
            <w:vMerge/>
          </w:tcPr>
          <w:p w:rsidR="00793213" w:rsidRDefault="00793213" w:rsidP="00793213">
            <w:pPr>
              <w:widowControl w:val="0"/>
              <w:autoSpaceDE w:val="0"/>
              <w:autoSpaceDN w:val="0"/>
              <w:adjustRightInd w:val="0"/>
              <w:outlineLvl w:val="2"/>
            </w:pPr>
          </w:p>
        </w:tc>
        <w:tc>
          <w:tcPr>
            <w:tcW w:w="2268" w:type="dxa"/>
            <w:vMerge/>
            <w:tcBorders>
              <w:bottom w:val="single" w:sz="4" w:space="0" w:color="auto"/>
            </w:tcBorders>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202"/>
        </w:trPr>
        <w:tc>
          <w:tcPr>
            <w:tcW w:w="3256" w:type="dxa"/>
            <w:vMerge/>
          </w:tcPr>
          <w:p w:rsidR="00793213" w:rsidRDefault="00793213" w:rsidP="00793213">
            <w:pPr>
              <w:widowControl w:val="0"/>
              <w:autoSpaceDE w:val="0"/>
              <w:autoSpaceDN w:val="0"/>
              <w:adjustRightInd w:val="0"/>
              <w:outlineLvl w:val="2"/>
            </w:pPr>
          </w:p>
        </w:tc>
        <w:tc>
          <w:tcPr>
            <w:tcW w:w="2268" w:type="dxa"/>
            <w:vMerge w:val="restart"/>
            <w:tcBorders>
              <w:top w:val="single" w:sz="4" w:space="0" w:color="auto"/>
            </w:tcBorders>
            <w:vAlign w:val="center"/>
          </w:tcPr>
          <w:p w:rsidR="00793213" w:rsidRPr="000403C4" w:rsidRDefault="00793213" w:rsidP="00793213">
            <w:pPr>
              <w:widowControl w:val="0"/>
              <w:autoSpaceDE w:val="0"/>
              <w:autoSpaceDN w:val="0"/>
              <w:adjustRightInd w:val="0"/>
              <w:outlineLvl w:val="2"/>
              <w:rPr>
                <w:sz w:val="28"/>
                <w:szCs w:val="28"/>
              </w:rPr>
            </w:pPr>
            <w:r>
              <w:rPr>
                <w:b/>
                <w:i/>
                <w:sz w:val="22"/>
                <w:szCs w:val="22"/>
              </w:rPr>
              <w:t xml:space="preserve">Комитет по </w:t>
            </w:r>
            <w:r w:rsidRPr="000403C4">
              <w:rPr>
                <w:b/>
                <w:i/>
                <w:sz w:val="22"/>
                <w:szCs w:val="22"/>
              </w:rPr>
              <w:t>культур</w:t>
            </w:r>
            <w:r>
              <w:rPr>
                <w:b/>
                <w:i/>
                <w:sz w:val="22"/>
                <w:szCs w:val="22"/>
              </w:rPr>
              <w:t>е</w:t>
            </w:r>
          </w:p>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b/>
                <w:i/>
              </w:rPr>
            </w:pPr>
            <w:r w:rsidRPr="000403C4">
              <w:rPr>
                <w:b/>
                <w:i/>
                <w:sz w:val="22"/>
                <w:szCs w:val="22"/>
              </w:rPr>
              <w:t>Всего</w:t>
            </w:r>
          </w:p>
        </w:tc>
        <w:tc>
          <w:tcPr>
            <w:tcW w:w="2268" w:type="dxa"/>
            <w:tcBorders>
              <w:bottom w:val="single" w:sz="4" w:space="0" w:color="auto"/>
            </w:tcBorders>
          </w:tcPr>
          <w:p w:rsidR="00793213" w:rsidRPr="00257532" w:rsidRDefault="00793213" w:rsidP="00793213">
            <w:pPr>
              <w:widowControl w:val="0"/>
              <w:autoSpaceDE w:val="0"/>
              <w:autoSpaceDN w:val="0"/>
              <w:adjustRightInd w:val="0"/>
              <w:ind w:right="273"/>
              <w:jc w:val="center"/>
              <w:rPr>
                <w:b/>
                <w:i/>
              </w:rPr>
            </w:pPr>
            <w:r>
              <w:rPr>
                <w:b/>
                <w:i/>
              </w:rPr>
              <w:t>1 031,9</w:t>
            </w:r>
          </w:p>
        </w:tc>
        <w:tc>
          <w:tcPr>
            <w:tcW w:w="2409" w:type="dxa"/>
            <w:tcBorders>
              <w:bottom w:val="single" w:sz="4" w:space="0" w:color="auto"/>
            </w:tcBorders>
          </w:tcPr>
          <w:p w:rsidR="00793213" w:rsidRPr="00257532" w:rsidRDefault="00793213" w:rsidP="00793213">
            <w:pPr>
              <w:widowControl w:val="0"/>
              <w:autoSpaceDE w:val="0"/>
              <w:autoSpaceDN w:val="0"/>
              <w:adjustRightInd w:val="0"/>
              <w:ind w:right="273"/>
              <w:jc w:val="center"/>
              <w:rPr>
                <w:b/>
                <w:i/>
              </w:rPr>
            </w:pPr>
            <w:r>
              <w:rPr>
                <w:b/>
                <w:i/>
              </w:rPr>
              <w:t>1 031,9</w:t>
            </w:r>
          </w:p>
        </w:tc>
        <w:tc>
          <w:tcPr>
            <w:tcW w:w="2127" w:type="dxa"/>
            <w:gridSpan w:val="2"/>
            <w:tcBorders>
              <w:bottom w:val="single" w:sz="4" w:space="0" w:color="auto"/>
            </w:tcBorders>
          </w:tcPr>
          <w:p w:rsidR="00793213" w:rsidRPr="00257532" w:rsidRDefault="00793213" w:rsidP="00793213">
            <w:pPr>
              <w:widowControl w:val="0"/>
              <w:autoSpaceDE w:val="0"/>
              <w:autoSpaceDN w:val="0"/>
              <w:adjustRightInd w:val="0"/>
              <w:ind w:right="273"/>
              <w:jc w:val="center"/>
              <w:rPr>
                <w:b/>
                <w:i/>
              </w:rPr>
            </w:pPr>
            <w:r>
              <w:rPr>
                <w:b/>
                <w:i/>
              </w:rPr>
              <w:t>1 031,9</w:t>
            </w:r>
          </w:p>
        </w:tc>
      </w:tr>
      <w:tr w:rsidR="00793213" w:rsidTr="00CE3B3B">
        <w:trPr>
          <w:trHeight w:val="172"/>
        </w:trPr>
        <w:tc>
          <w:tcPr>
            <w:tcW w:w="3256" w:type="dxa"/>
            <w:vMerge/>
          </w:tcPr>
          <w:p w:rsidR="00793213" w:rsidRDefault="00793213" w:rsidP="00793213">
            <w:pPr>
              <w:widowControl w:val="0"/>
              <w:autoSpaceDE w:val="0"/>
              <w:autoSpaceDN w:val="0"/>
              <w:adjustRightInd w:val="0"/>
              <w:outlineLvl w:val="2"/>
            </w:pPr>
          </w:p>
        </w:tc>
        <w:tc>
          <w:tcPr>
            <w:tcW w:w="2268" w:type="dxa"/>
            <w:vMerge/>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sz w:val="22"/>
                <w:szCs w:val="22"/>
              </w:rPr>
              <w:t>МБ</w:t>
            </w:r>
          </w:p>
        </w:tc>
        <w:tc>
          <w:tcPr>
            <w:tcW w:w="2268" w:type="dxa"/>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027951">
              <w:rPr>
                <w:b/>
                <w:i/>
              </w:rPr>
              <w:t>1 031,9</w:t>
            </w:r>
          </w:p>
        </w:tc>
        <w:tc>
          <w:tcPr>
            <w:tcW w:w="2409" w:type="dxa"/>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027951">
              <w:rPr>
                <w:b/>
                <w:i/>
              </w:rPr>
              <w:t>1 031,9</w:t>
            </w:r>
          </w:p>
        </w:tc>
        <w:tc>
          <w:tcPr>
            <w:tcW w:w="2127" w:type="dxa"/>
            <w:gridSpan w:val="2"/>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027951">
              <w:rPr>
                <w:b/>
                <w:i/>
              </w:rPr>
              <w:t>1 031,9</w:t>
            </w:r>
          </w:p>
        </w:tc>
      </w:tr>
      <w:tr w:rsidR="00793213" w:rsidTr="00CE3B3B">
        <w:trPr>
          <w:trHeight w:val="171"/>
        </w:trPr>
        <w:tc>
          <w:tcPr>
            <w:tcW w:w="3256" w:type="dxa"/>
            <w:vMerge/>
          </w:tcPr>
          <w:p w:rsidR="00793213" w:rsidRDefault="00793213" w:rsidP="00793213">
            <w:pPr>
              <w:widowControl w:val="0"/>
              <w:autoSpaceDE w:val="0"/>
              <w:autoSpaceDN w:val="0"/>
              <w:adjustRightInd w:val="0"/>
              <w:outlineLvl w:val="2"/>
            </w:pPr>
          </w:p>
        </w:tc>
        <w:tc>
          <w:tcPr>
            <w:tcW w:w="2268" w:type="dxa"/>
            <w:vMerge/>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172"/>
        </w:trPr>
        <w:tc>
          <w:tcPr>
            <w:tcW w:w="3256" w:type="dxa"/>
            <w:vMerge/>
          </w:tcPr>
          <w:p w:rsidR="00793213" w:rsidRDefault="00793213" w:rsidP="00793213">
            <w:pPr>
              <w:widowControl w:val="0"/>
              <w:autoSpaceDE w:val="0"/>
              <w:autoSpaceDN w:val="0"/>
              <w:adjustRightInd w:val="0"/>
              <w:outlineLvl w:val="2"/>
            </w:pPr>
          </w:p>
        </w:tc>
        <w:tc>
          <w:tcPr>
            <w:tcW w:w="2268" w:type="dxa"/>
            <w:vMerge/>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F8488B">
        <w:trPr>
          <w:trHeight w:val="480"/>
        </w:trPr>
        <w:tc>
          <w:tcPr>
            <w:tcW w:w="3256" w:type="dxa"/>
            <w:vMerge/>
          </w:tcPr>
          <w:p w:rsidR="00793213" w:rsidRDefault="00793213" w:rsidP="00793213">
            <w:pPr>
              <w:widowControl w:val="0"/>
              <w:autoSpaceDE w:val="0"/>
              <w:autoSpaceDN w:val="0"/>
              <w:adjustRightInd w:val="0"/>
              <w:outlineLvl w:val="2"/>
            </w:pPr>
          </w:p>
        </w:tc>
        <w:tc>
          <w:tcPr>
            <w:tcW w:w="2268" w:type="dxa"/>
            <w:vMerge/>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480"/>
        </w:trPr>
        <w:tc>
          <w:tcPr>
            <w:tcW w:w="3256" w:type="dxa"/>
            <w:vMerge/>
          </w:tcPr>
          <w:p w:rsidR="00793213" w:rsidRDefault="00793213" w:rsidP="00793213">
            <w:pPr>
              <w:widowControl w:val="0"/>
              <w:autoSpaceDE w:val="0"/>
              <w:autoSpaceDN w:val="0"/>
              <w:adjustRightInd w:val="0"/>
              <w:outlineLvl w:val="2"/>
            </w:pPr>
          </w:p>
        </w:tc>
        <w:tc>
          <w:tcPr>
            <w:tcW w:w="2268" w:type="dxa"/>
            <w:vMerge/>
            <w:vAlign w:val="center"/>
          </w:tcPr>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146"/>
        </w:trPr>
        <w:tc>
          <w:tcPr>
            <w:tcW w:w="3256" w:type="dxa"/>
            <w:vMerge w:val="restart"/>
          </w:tcPr>
          <w:p w:rsidR="00793213" w:rsidRDefault="00793213" w:rsidP="00793213">
            <w:pPr>
              <w:widowControl w:val="0"/>
              <w:autoSpaceDE w:val="0"/>
              <w:autoSpaceDN w:val="0"/>
              <w:adjustRightInd w:val="0"/>
              <w:outlineLvl w:val="2"/>
            </w:pPr>
            <w:r>
              <w:rPr>
                <w:sz w:val="22"/>
                <w:szCs w:val="22"/>
              </w:rPr>
              <w:t xml:space="preserve">4.2.1. </w:t>
            </w:r>
            <w:r w:rsidRPr="00012A82">
              <w:rPr>
                <w:sz w:val="22"/>
                <w:szCs w:val="22"/>
              </w:rPr>
              <w:t>Физкультурно-массовые и спортивные мероприятия</w:t>
            </w:r>
          </w:p>
        </w:tc>
        <w:tc>
          <w:tcPr>
            <w:tcW w:w="2268" w:type="dxa"/>
            <w:vMerge w:val="restart"/>
            <w:vAlign w:val="center"/>
          </w:tcPr>
          <w:p w:rsidR="00793213" w:rsidRPr="000403C4" w:rsidRDefault="00793213" w:rsidP="00793213">
            <w:pPr>
              <w:widowControl w:val="0"/>
              <w:autoSpaceDE w:val="0"/>
              <w:autoSpaceDN w:val="0"/>
              <w:adjustRightInd w:val="0"/>
              <w:spacing w:before="100" w:after="100"/>
              <w:rPr>
                <w:b/>
                <w:i/>
              </w:rPr>
            </w:pPr>
            <w:r w:rsidRPr="000403C4">
              <w:rPr>
                <w:b/>
                <w:i/>
                <w:sz w:val="22"/>
                <w:szCs w:val="22"/>
              </w:rPr>
              <w:t>Всего, в том числе:</w:t>
            </w: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b/>
                <w:i/>
              </w:rPr>
            </w:pPr>
            <w:r w:rsidRPr="000403C4">
              <w:rPr>
                <w:b/>
                <w:i/>
                <w:sz w:val="22"/>
                <w:szCs w:val="22"/>
              </w:rPr>
              <w:t>Всего</w:t>
            </w:r>
          </w:p>
        </w:tc>
        <w:tc>
          <w:tcPr>
            <w:tcW w:w="2268" w:type="dxa"/>
            <w:tcBorders>
              <w:bottom w:val="single" w:sz="4" w:space="0" w:color="auto"/>
            </w:tcBorders>
          </w:tcPr>
          <w:p w:rsidR="00793213" w:rsidRPr="00257532" w:rsidRDefault="00793213" w:rsidP="00793213">
            <w:pPr>
              <w:widowControl w:val="0"/>
              <w:autoSpaceDE w:val="0"/>
              <w:autoSpaceDN w:val="0"/>
              <w:adjustRightInd w:val="0"/>
              <w:ind w:right="273"/>
              <w:jc w:val="center"/>
              <w:rPr>
                <w:b/>
                <w:i/>
              </w:rPr>
            </w:pPr>
            <w:r>
              <w:rPr>
                <w:b/>
                <w:i/>
              </w:rPr>
              <w:t>1 031,9</w:t>
            </w:r>
          </w:p>
        </w:tc>
        <w:tc>
          <w:tcPr>
            <w:tcW w:w="2409" w:type="dxa"/>
            <w:tcBorders>
              <w:bottom w:val="single" w:sz="4" w:space="0" w:color="auto"/>
            </w:tcBorders>
          </w:tcPr>
          <w:p w:rsidR="00793213" w:rsidRPr="00257532" w:rsidRDefault="00793213" w:rsidP="00793213">
            <w:pPr>
              <w:widowControl w:val="0"/>
              <w:autoSpaceDE w:val="0"/>
              <w:autoSpaceDN w:val="0"/>
              <w:adjustRightInd w:val="0"/>
              <w:ind w:right="273"/>
              <w:jc w:val="center"/>
              <w:rPr>
                <w:b/>
                <w:i/>
              </w:rPr>
            </w:pPr>
            <w:r>
              <w:rPr>
                <w:b/>
                <w:i/>
              </w:rPr>
              <w:t>1 031,9</w:t>
            </w:r>
          </w:p>
        </w:tc>
        <w:tc>
          <w:tcPr>
            <w:tcW w:w="2127" w:type="dxa"/>
            <w:gridSpan w:val="2"/>
            <w:tcBorders>
              <w:bottom w:val="single" w:sz="4" w:space="0" w:color="auto"/>
            </w:tcBorders>
          </w:tcPr>
          <w:p w:rsidR="00793213" w:rsidRPr="00257532" w:rsidRDefault="00793213" w:rsidP="00793213">
            <w:pPr>
              <w:widowControl w:val="0"/>
              <w:autoSpaceDE w:val="0"/>
              <w:autoSpaceDN w:val="0"/>
              <w:adjustRightInd w:val="0"/>
              <w:ind w:right="273"/>
              <w:jc w:val="center"/>
              <w:rPr>
                <w:b/>
                <w:i/>
              </w:rPr>
            </w:pPr>
            <w:r>
              <w:rPr>
                <w:b/>
                <w:i/>
              </w:rPr>
              <w:t>1 031,9</w:t>
            </w:r>
          </w:p>
        </w:tc>
      </w:tr>
      <w:tr w:rsidR="00793213" w:rsidTr="00CE3B3B">
        <w:trPr>
          <w:trHeight w:val="178"/>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ign w:val="center"/>
          </w:tcPr>
          <w:p w:rsidR="00793213" w:rsidRPr="000403C4" w:rsidRDefault="00793213" w:rsidP="00793213">
            <w:pPr>
              <w:widowControl w:val="0"/>
              <w:autoSpaceDE w:val="0"/>
              <w:autoSpaceDN w:val="0"/>
              <w:adjustRightInd w:val="0"/>
              <w:spacing w:before="100" w:after="100"/>
              <w:rPr>
                <w:b/>
                <w:i/>
                <w:sz w:val="22"/>
                <w:szCs w:val="22"/>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sz w:val="22"/>
                <w:szCs w:val="22"/>
              </w:rPr>
              <w:t>МБ</w:t>
            </w:r>
          </w:p>
        </w:tc>
        <w:tc>
          <w:tcPr>
            <w:tcW w:w="2268" w:type="dxa"/>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027951">
              <w:rPr>
                <w:b/>
                <w:i/>
              </w:rPr>
              <w:t>1 031,9</w:t>
            </w:r>
          </w:p>
        </w:tc>
        <w:tc>
          <w:tcPr>
            <w:tcW w:w="2409" w:type="dxa"/>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027951">
              <w:rPr>
                <w:b/>
                <w:i/>
              </w:rPr>
              <w:t>1 031,9</w:t>
            </w:r>
          </w:p>
        </w:tc>
        <w:tc>
          <w:tcPr>
            <w:tcW w:w="2127" w:type="dxa"/>
            <w:gridSpan w:val="2"/>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027951">
              <w:rPr>
                <w:b/>
                <w:i/>
              </w:rPr>
              <w:t>1 031,9</w:t>
            </w:r>
          </w:p>
        </w:tc>
      </w:tr>
      <w:tr w:rsidR="00793213" w:rsidTr="00CE3B3B">
        <w:trPr>
          <w:trHeight w:val="162"/>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ign w:val="center"/>
          </w:tcPr>
          <w:p w:rsidR="00793213" w:rsidRPr="000403C4" w:rsidRDefault="00793213" w:rsidP="00793213">
            <w:pPr>
              <w:widowControl w:val="0"/>
              <w:autoSpaceDE w:val="0"/>
              <w:autoSpaceDN w:val="0"/>
              <w:adjustRightInd w:val="0"/>
              <w:spacing w:before="100" w:after="100"/>
              <w:rPr>
                <w:b/>
                <w:i/>
                <w:sz w:val="22"/>
                <w:szCs w:val="22"/>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130"/>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ign w:val="center"/>
          </w:tcPr>
          <w:p w:rsidR="00793213" w:rsidRPr="000403C4" w:rsidRDefault="00793213" w:rsidP="00793213">
            <w:pPr>
              <w:widowControl w:val="0"/>
              <w:autoSpaceDE w:val="0"/>
              <w:autoSpaceDN w:val="0"/>
              <w:adjustRightInd w:val="0"/>
              <w:spacing w:before="100" w:after="100"/>
              <w:rPr>
                <w:b/>
                <w:i/>
                <w:sz w:val="22"/>
                <w:szCs w:val="22"/>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F8488B">
        <w:trPr>
          <w:trHeight w:val="97"/>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ign w:val="center"/>
          </w:tcPr>
          <w:p w:rsidR="00793213" w:rsidRPr="000403C4" w:rsidRDefault="00793213" w:rsidP="00793213">
            <w:pPr>
              <w:widowControl w:val="0"/>
              <w:autoSpaceDE w:val="0"/>
              <w:autoSpaceDN w:val="0"/>
              <w:adjustRightInd w:val="0"/>
              <w:spacing w:before="100" w:after="100"/>
              <w:rPr>
                <w:b/>
                <w:i/>
                <w:sz w:val="22"/>
                <w:szCs w:val="22"/>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146"/>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ign w:val="center"/>
          </w:tcPr>
          <w:p w:rsidR="00793213" w:rsidRPr="000403C4" w:rsidRDefault="00793213" w:rsidP="00793213">
            <w:pPr>
              <w:widowControl w:val="0"/>
              <w:autoSpaceDE w:val="0"/>
              <w:autoSpaceDN w:val="0"/>
              <w:adjustRightInd w:val="0"/>
              <w:spacing w:before="100" w:after="100"/>
              <w:rPr>
                <w:b/>
                <w:i/>
                <w:sz w:val="22"/>
                <w:szCs w:val="22"/>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165"/>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restart"/>
            <w:vAlign w:val="center"/>
          </w:tcPr>
          <w:p w:rsidR="00793213" w:rsidRPr="000403C4" w:rsidRDefault="00793213" w:rsidP="00793213">
            <w:pPr>
              <w:widowControl w:val="0"/>
              <w:autoSpaceDE w:val="0"/>
              <w:autoSpaceDN w:val="0"/>
              <w:adjustRightInd w:val="0"/>
              <w:outlineLvl w:val="2"/>
              <w:rPr>
                <w:sz w:val="28"/>
                <w:szCs w:val="28"/>
              </w:rPr>
            </w:pPr>
            <w:r>
              <w:rPr>
                <w:b/>
                <w:i/>
                <w:sz w:val="22"/>
                <w:szCs w:val="22"/>
              </w:rPr>
              <w:t xml:space="preserve">Комитет по </w:t>
            </w:r>
            <w:r w:rsidRPr="000403C4">
              <w:rPr>
                <w:b/>
                <w:i/>
                <w:sz w:val="22"/>
                <w:szCs w:val="22"/>
              </w:rPr>
              <w:t>культур</w:t>
            </w:r>
            <w:r>
              <w:rPr>
                <w:b/>
                <w:i/>
                <w:sz w:val="22"/>
                <w:szCs w:val="22"/>
              </w:rPr>
              <w:t>е</w:t>
            </w:r>
          </w:p>
          <w:p w:rsidR="00793213" w:rsidRPr="000403C4" w:rsidRDefault="00793213" w:rsidP="00793213">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b/>
                <w:i/>
              </w:rPr>
            </w:pPr>
            <w:r w:rsidRPr="000403C4">
              <w:rPr>
                <w:b/>
                <w:i/>
                <w:sz w:val="22"/>
                <w:szCs w:val="22"/>
              </w:rPr>
              <w:t>Всего</w:t>
            </w:r>
          </w:p>
        </w:tc>
        <w:tc>
          <w:tcPr>
            <w:tcW w:w="2268" w:type="dxa"/>
            <w:tcBorders>
              <w:bottom w:val="single" w:sz="4" w:space="0" w:color="auto"/>
            </w:tcBorders>
          </w:tcPr>
          <w:p w:rsidR="00793213" w:rsidRPr="00257532" w:rsidRDefault="00793213" w:rsidP="00793213">
            <w:pPr>
              <w:widowControl w:val="0"/>
              <w:autoSpaceDE w:val="0"/>
              <w:autoSpaceDN w:val="0"/>
              <w:adjustRightInd w:val="0"/>
              <w:ind w:right="273"/>
              <w:jc w:val="center"/>
              <w:rPr>
                <w:b/>
                <w:i/>
              </w:rPr>
            </w:pPr>
            <w:r>
              <w:rPr>
                <w:b/>
                <w:i/>
              </w:rPr>
              <w:t>1 031,9</w:t>
            </w:r>
          </w:p>
        </w:tc>
        <w:tc>
          <w:tcPr>
            <w:tcW w:w="2409" w:type="dxa"/>
            <w:tcBorders>
              <w:bottom w:val="single" w:sz="4" w:space="0" w:color="auto"/>
            </w:tcBorders>
          </w:tcPr>
          <w:p w:rsidR="00793213" w:rsidRPr="00257532" w:rsidRDefault="00793213" w:rsidP="00793213">
            <w:pPr>
              <w:widowControl w:val="0"/>
              <w:autoSpaceDE w:val="0"/>
              <w:autoSpaceDN w:val="0"/>
              <w:adjustRightInd w:val="0"/>
              <w:ind w:right="273"/>
              <w:jc w:val="center"/>
              <w:rPr>
                <w:b/>
                <w:i/>
              </w:rPr>
            </w:pPr>
            <w:r>
              <w:rPr>
                <w:b/>
                <w:i/>
              </w:rPr>
              <w:t>1 031,9</w:t>
            </w:r>
          </w:p>
        </w:tc>
        <w:tc>
          <w:tcPr>
            <w:tcW w:w="2127" w:type="dxa"/>
            <w:gridSpan w:val="2"/>
            <w:tcBorders>
              <w:bottom w:val="single" w:sz="4" w:space="0" w:color="auto"/>
            </w:tcBorders>
          </w:tcPr>
          <w:p w:rsidR="00793213" w:rsidRPr="00257532" w:rsidRDefault="00793213" w:rsidP="00793213">
            <w:pPr>
              <w:widowControl w:val="0"/>
              <w:autoSpaceDE w:val="0"/>
              <w:autoSpaceDN w:val="0"/>
              <w:adjustRightInd w:val="0"/>
              <w:ind w:right="273"/>
              <w:jc w:val="center"/>
              <w:rPr>
                <w:b/>
                <w:i/>
              </w:rPr>
            </w:pPr>
            <w:r>
              <w:rPr>
                <w:b/>
                <w:i/>
              </w:rPr>
              <w:t>1 031,9</w:t>
            </w:r>
          </w:p>
        </w:tc>
      </w:tr>
      <w:tr w:rsidR="00793213" w:rsidTr="00CE3B3B">
        <w:trPr>
          <w:trHeight w:val="129"/>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ign w:val="center"/>
          </w:tcPr>
          <w:p w:rsidR="00793213" w:rsidRDefault="00793213" w:rsidP="00793213">
            <w:pPr>
              <w:widowControl w:val="0"/>
              <w:autoSpaceDE w:val="0"/>
              <w:autoSpaceDN w:val="0"/>
              <w:adjustRightInd w:val="0"/>
              <w:outlineLvl w:val="2"/>
              <w:rPr>
                <w:b/>
                <w:i/>
                <w:sz w:val="22"/>
                <w:szCs w:val="22"/>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sz w:val="22"/>
                <w:szCs w:val="22"/>
              </w:rPr>
              <w:t>МБ</w:t>
            </w:r>
          </w:p>
        </w:tc>
        <w:tc>
          <w:tcPr>
            <w:tcW w:w="2268" w:type="dxa"/>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027951">
              <w:rPr>
                <w:b/>
                <w:i/>
              </w:rPr>
              <w:t>1 031,9</w:t>
            </w:r>
          </w:p>
        </w:tc>
        <w:tc>
          <w:tcPr>
            <w:tcW w:w="2409" w:type="dxa"/>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027951">
              <w:rPr>
                <w:b/>
                <w:i/>
              </w:rPr>
              <w:t>1 031,9</w:t>
            </w:r>
          </w:p>
        </w:tc>
        <w:tc>
          <w:tcPr>
            <w:tcW w:w="2127" w:type="dxa"/>
            <w:gridSpan w:val="2"/>
            <w:tcBorders>
              <w:bottom w:val="single" w:sz="4" w:space="0" w:color="auto"/>
            </w:tcBorders>
          </w:tcPr>
          <w:p w:rsidR="00793213" w:rsidRPr="00257532" w:rsidRDefault="00793213" w:rsidP="00793213">
            <w:pPr>
              <w:widowControl w:val="0"/>
              <w:autoSpaceDE w:val="0"/>
              <w:autoSpaceDN w:val="0"/>
              <w:adjustRightInd w:val="0"/>
              <w:ind w:right="273"/>
              <w:jc w:val="center"/>
              <w:rPr>
                <w:i/>
              </w:rPr>
            </w:pPr>
            <w:r w:rsidRPr="00027951">
              <w:rPr>
                <w:b/>
                <w:i/>
              </w:rPr>
              <w:t>1 031,9</w:t>
            </w:r>
          </w:p>
        </w:tc>
      </w:tr>
      <w:tr w:rsidR="00793213" w:rsidTr="00CE3B3B">
        <w:trPr>
          <w:trHeight w:val="130"/>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ign w:val="center"/>
          </w:tcPr>
          <w:p w:rsidR="00793213" w:rsidRDefault="00793213" w:rsidP="00793213">
            <w:pPr>
              <w:widowControl w:val="0"/>
              <w:autoSpaceDE w:val="0"/>
              <w:autoSpaceDN w:val="0"/>
              <w:adjustRightInd w:val="0"/>
              <w:outlineLvl w:val="2"/>
              <w:rPr>
                <w:b/>
                <w:i/>
                <w:sz w:val="22"/>
                <w:szCs w:val="22"/>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ОБ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146"/>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ign w:val="center"/>
          </w:tcPr>
          <w:p w:rsidR="00793213" w:rsidRDefault="00793213" w:rsidP="00793213">
            <w:pPr>
              <w:widowControl w:val="0"/>
              <w:autoSpaceDE w:val="0"/>
              <w:autoSpaceDN w:val="0"/>
              <w:adjustRightInd w:val="0"/>
              <w:outlineLvl w:val="2"/>
              <w:rPr>
                <w:b/>
                <w:i/>
                <w:sz w:val="22"/>
                <w:szCs w:val="22"/>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ФБ</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F8488B">
        <w:trPr>
          <w:trHeight w:val="113"/>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ign w:val="center"/>
          </w:tcPr>
          <w:p w:rsidR="00793213" w:rsidRDefault="00793213" w:rsidP="00793213">
            <w:pPr>
              <w:widowControl w:val="0"/>
              <w:autoSpaceDE w:val="0"/>
              <w:autoSpaceDN w:val="0"/>
              <w:adjustRightInd w:val="0"/>
              <w:outlineLvl w:val="2"/>
              <w:rPr>
                <w:b/>
                <w:i/>
                <w:sz w:val="22"/>
                <w:szCs w:val="22"/>
              </w:rPr>
            </w:pPr>
          </w:p>
        </w:tc>
        <w:tc>
          <w:tcPr>
            <w:tcW w:w="2268" w:type="dxa"/>
            <w:tcBorders>
              <w:top w:val="single" w:sz="4" w:space="0" w:color="auto"/>
              <w:bottom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МБСП</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r>
      <w:tr w:rsidR="00793213" w:rsidTr="00CE3B3B">
        <w:trPr>
          <w:trHeight w:val="124"/>
        </w:trPr>
        <w:tc>
          <w:tcPr>
            <w:tcW w:w="3256" w:type="dxa"/>
            <w:vMerge/>
          </w:tcPr>
          <w:p w:rsidR="00793213" w:rsidRDefault="00793213" w:rsidP="00793213">
            <w:pPr>
              <w:widowControl w:val="0"/>
              <w:autoSpaceDE w:val="0"/>
              <w:autoSpaceDN w:val="0"/>
              <w:adjustRightInd w:val="0"/>
              <w:outlineLvl w:val="2"/>
              <w:rPr>
                <w:sz w:val="22"/>
                <w:szCs w:val="22"/>
              </w:rPr>
            </w:pPr>
          </w:p>
        </w:tc>
        <w:tc>
          <w:tcPr>
            <w:tcW w:w="2268" w:type="dxa"/>
            <w:vMerge/>
            <w:vAlign w:val="center"/>
          </w:tcPr>
          <w:p w:rsidR="00793213" w:rsidRDefault="00793213" w:rsidP="00793213">
            <w:pPr>
              <w:widowControl w:val="0"/>
              <w:autoSpaceDE w:val="0"/>
              <w:autoSpaceDN w:val="0"/>
              <w:adjustRightInd w:val="0"/>
              <w:outlineLvl w:val="2"/>
              <w:rPr>
                <w:b/>
                <w:i/>
                <w:sz w:val="22"/>
                <w:szCs w:val="22"/>
              </w:rPr>
            </w:pPr>
          </w:p>
        </w:tc>
        <w:tc>
          <w:tcPr>
            <w:tcW w:w="2268" w:type="dxa"/>
            <w:tcBorders>
              <w:top w:val="single" w:sz="4" w:space="0" w:color="auto"/>
            </w:tcBorders>
            <w:vAlign w:val="center"/>
          </w:tcPr>
          <w:p w:rsidR="00793213" w:rsidRPr="000403C4" w:rsidRDefault="00793213" w:rsidP="00793213">
            <w:pPr>
              <w:widowControl w:val="0"/>
              <w:autoSpaceDE w:val="0"/>
              <w:autoSpaceDN w:val="0"/>
              <w:adjustRightInd w:val="0"/>
              <w:rPr>
                <w:i/>
              </w:rPr>
            </w:pPr>
            <w:r w:rsidRPr="000403C4">
              <w:rPr>
                <w:i/>
                <w:sz w:val="22"/>
                <w:szCs w:val="22"/>
              </w:rPr>
              <w:t>ИИ</w:t>
            </w:r>
          </w:p>
        </w:tc>
        <w:tc>
          <w:tcPr>
            <w:tcW w:w="2268"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409" w:type="dxa"/>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c>
          <w:tcPr>
            <w:tcW w:w="2127" w:type="dxa"/>
            <w:gridSpan w:val="2"/>
            <w:tcBorders>
              <w:top w:val="single" w:sz="4" w:space="0" w:color="auto"/>
              <w:bottom w:val="single" w:sz="4" w:space="0" w:color="auto"/>
            </w:tcBorders>
          </w:tcPr>
          <w:p w:rsidR="00793213" w:rsidRPr="00257532" w:rsidRDefault="00793213" w:rsidP="00793213">
            <w:pPr>
              <w:widowControl w:val="0"/>
              <w:autoSpaceDE w:val="0"/>
              <w:autoSpaceDN w:val="0"/>
              <w:adjustRightInd w:val="0"/>
              <w:ind w:right="273"/>
              <w:jc w:val="center"/>
              <w:rPr>
                <w:i/>
              </w:rPr>
            </w:pPr>
            <w:r w:rsidRPr="00257532">
              <w:rPr>
                <w:i/>
              </w:rPr>
              <w:t>0</w:t>
            </w:r>
          </w:p>
        </w:tc>
      </w:tr>
    </w:tbl>
    <w:p w:rsidR="003A605E" w:rsidRDefault="003A605E" w:rsidP="003A605E">
      <w:pPr>
        <w:widowControl w:val="0"/>
        <w:autoSpaceDE w:val="0"/>
        <w:autoSpaceDN w:val="0"/>
        <w:adjustRightInd w:val="0"/>
        <w:jc w:val="right"/>
        <w:outlineLvl w:val="2"/>
        <w:rPr>
          <w:sz w:val="28"/>
          <w:szCs w:val="28"/>
        </w:rPr>
      </w:pPr>
      <w:r>
        <w:rPr>
          <w:sz w:val="28"/>
          <w:szCs w:val="28"/>
        </w:rPr>
        <w:t>».</w:t>
      </w:r>
    </w:p>
    <w:p w:rsidR="003A605E" w:rsidRPr="00E7409F" w:rsidRDefault="003A605E" w:rsidP="003A605E">
      <w:pPr>
        <w:widowControl w:val="0"/>
        <w:autoSpaceDE w:val="0"/>
        <w:autoSpaceDN w:val="0"/>
        <w:adjustRightInd w:val="0"/>
        <w:outlineLvl w:val="2"/>
        <w:rPr>
          <w:sz w:val="28"/>
          <w:szCs w:val="28"/>
        </w:rPr>
        <w:sectPr w:rsidR="003A605E" w:rsidRPr="00E7409F" w:rsidSect="00A36D9E">
          <w:pgSz w:w="16838" w:h="11906" w:orient="landscape"/>
          <w:pgMar w:top="426" w:right="1247" w:bottom="567" w:left="1134" w:header="709" w:footer="709" w:gutter="0"/>
          <w:cols w:space="708"/>
          <w:titlePg/>
          <w:docGrid w:linePitch="360"/>
        </w:sectPr>
      </w:pPr>
    </w:p>
    <w:p w:rsidR="003A605E" w:rsidRPr="00133C85" w:rsidRDefault="003A605E" w:rsidP="003A605E">
      <w:pPr>
        <w:widowControl w:val="0"/>
        <w:autoSpaceDE w:val="0"/>
        <w:autoSpaceDN w:val="0"/>
        <w:adjustRightInd w:val="0"/>
        <w:jc w:val="right"/>
        <w:rPr>
          <w:sz w:val="28"/>
          <w:szCs w:val="28"/>
        </w:rPr>
      </w:pPr>
    </w:p>
    <w:p w:rsidR="003A605E" w:rsidRDefault="003A605E" w:rsidP="003A605E">
      <w:pPr>
        <w:widowControl w:val="0"/>
        <w:autoSpaceDE w:val="0"/>
        <w:autoSpaceDN w:val="0"/>
        <w:adjustRightInd w:val="0"/>
        <w:ind w:left="10065"/>
        <w:jc w:val="right"/>
        <w:outlineLvl w:val="2"/>
        <w:rPr>
          <w:sz w:val="28"/>
          <w:szCs w:val="28"/>
        </w:rPr>
      </w:pPr>
    </w:p>
    <w:p w:rsidR="003A605E" w:rsidRPr="00260BCA" w:rsidRDefault="003A605E" w:rsidP="003A605E">
      <w:pPr>
        <w:widowControl w:val="0"/>
        <w:autoSpaceDE w:val="0"/>
        <w:autoSpaceDN w:val="0"/>
        <w:adjustRightInd w:val="0"/>
        <w:ind w:left="10065"/>
        <w:jc w:val="right"/>
        <w:outlineLvl w:val="2"/>
        <w:rPr>
          <w:sz w:val="28"/>
          <w:szCs w:val="28"/>
        </w:rPr>
      </w:pPr>
      <w:r>
        <w:rPr>
          <w:sz w:val="28"/>
          <w:szCs w:val="28"/>
        </w:rPr>
        <w:t>«</w:t>
      </w:r>
      <w:r w:rsidRPr="00260BCA">
        <w:rPr>
          <w:sz w:val="28"/>
          <w:szCs w:val="28"/>
        </w:rPr>
        <w:t>Приложение</w:t>
      </w:r>
      <w:r>
        <w:rPr>
          <w:sz w:val="28"/>
          <w:szCs w:val="28"/>
        </w:rPr>
        <w:t xml:space="preserve"> № 8</w:t>
      </w:r>
    </w:p>
    <w:p w:rsidR="003A605E" w:rsidRPr="00260BCA" w:rsidRDefault="003A605E" w:rsidP="003A605E">
      <w:pPr>
        <w:widowControl w:val="0"/>
        <w:autoSpaceDE w:val="0"/>
        <w:autoSpaceDN w:val="0"/>
        <w:adjustRightInd w:val="0"/>
        <w:spacing w:line="276" w:lineRule="auto"/>
        <w:ind w:left="10065"/>
        <w:jc w:val="right"/>
        <w:rPr>
          <w:sz w:val="28"/>
          <w:szCs w:val="28"/>
        </w:rPr>
      </w:pPr>
      <w:r w:rsidRPr="00260BCA">
        <w:rPr>
          <w:sz w:val="28"/>
          <w:szCs w:val="28"/>
        </w:rPr>
        <w:t>к муниципальной программе</w:t>
      </w:r>
    </w:p>
    <w:p w:rsidR="003A605E" w:rsidRDefault="003A605E" w:rsidP="003A605E">
      <w:pPr>
        <w:widowControl w:val="0"/>
        <w:autoSpaceDE w:val="0"/>
        <w:autoSpaceDN w:val="0"/>
        <w:adjustRightInd w:val="0"/>
        <w:ind w:firstLine="709"/>
        <w:jc w:val="right"/>
        <w:rPr>
          <w:sz w:val="28"/>
          <w:szCs w:val="28"/>
        </w:rPr>
      </w:pPr>
      <w:r w:rsidRPr="00203D9B">
        <w:rPr>
          <w:sz w:val="28"/>
          <w:szCs w:val="28"/>
        </w:rPr>
        <w:t xml:space="preserve">«Развитие физической культуры и спорта, молодежной </w:t>
      </w:r>
      <w:r>
        <w:rPr>
          <w:sz w:val="28"/>
          <w:szCs w:val="28"/>
        </w:rPr>
        <w:t>политики</w:t>
      </w:r>
      <w:r w:rsidRPr="00203D9B">
        <w:rPr>
          <w:sz w:val="28"/>
          <w:szCs w:val="28"/>
        </w:rPr>
        <w:t xml:space="preserve">, </w:t>
      </w:r>
    </w:p>
    <w:p w:rsidR="003A605E" w:rsidRDefault="003A605E" w:rsidP="003A605E">
      <w:pPr>
        <w:widowControl w:val="0"/>
        <w:autoSpaceDE w:val="0"/>
        <w:autoSpaceDN w:val="0"/>
        <w:adjustRightInd w:val="0"/>
        <w:ind w:firstLine="709"/>
        <w:jc w:val="right"/>
        <w:rPr>
          <w:sz w:val="28"/>
          <w:szCs w:val="28"/>
        </w:rPr>
      </w:pPr>
      <w:r w:rsidRPr="00203D9B">
        <w:rPr>
          <w:sz w:val="28"/>
          <w:szCs w:val="28"/>
        </w:rPr>
        <w:t xml:space="preserve">формирование здорового и безопасного образа жизни </w:t>
      </w:r>
    </w:p>
    <w:p w:rsidR="003A605E" w:rsidRDefault="003A605E" w:rsidP="003A605E">
      <w:pPr>
        <w:widowControl w:val="0"/>
        <w:autoSpaceDE w:val="0"/>
        <w:autoSpaceDN w:val="0"/>
        <w:adjustRightInd w:val="0"/>
        <w:ind w:firstLine="709"/>
        <w:jc w:val="right"/>
        <w:rPr>
          <w:sz w:val="28"/>
          <w:szCs w:val="28"/>
        </w:rPr>
      </w:pPr>
      <w:r w:rsidRPr="00203D9B">
        <w:rPr>
          <w:sz w:val="28"/>
          <w:szCs w:val="28"/>
        </w:rPr>
        <w:t xml:space="preserve">на территории </w:t>
      </w:r>
      <w:proofErr w:type="spellStart"/>
      <w:r w:rsidRPr="00203D9B">
        <w:rPr>
          <w:sz w:val="28"/>
          <w:szCs w:val="28"/>
        </w:rPr>
        <w:t>Тулунского</w:t>
      </w:r>
      <w:proofErr w:type="spellEnd"/>
      <w:r w:rsidRPr="00203D9B">
        <w:rPr>
          <w:sz w:val="28"/>
          <w:szCs w:val="28"/>
        </w:rPr>
        <w:t xml:space="preserve"> муниципального района»</w:t>
      </w:r>
    </w:p>
    <w:p w:rsidR="003A605E" w:rsidRPr="00260BCA" w:rsidRDefault="00DD4E0A" w:rsidP="003A605E">
      <w:pPr>
        <w:widowControl w:val="0"/>
        <w:autoSpaceDE w:val="0"/>
        <w:autoSpaceDN w:val="0"/>
        <w:adjustRightInd w:val="0"/>
        <w:ind w:firstLine="709"/>
        <w:jc w:val="right"/>
        <w:rPr>
          <w:sz w:val="28"/>
          <w:szCs w:val="28"/>
        </w:rPr>
      </w:pPr>
      <w:r>
        <w:rPr>
          <w:sz w:val="28"/>
          <w:szCs w:val="28"/>
        </w:rPr>
        <w:t>на 2024-2026</w:t>
      </w:r>
      <w:r w:rsidR="003A605E" w:rsidRPr="00203D9B">
        <w:rPr>
          <w:sz w:val="28"/>
          <w:szCs w:val="28"/>
        </w:rPr>
        <w:t xml:space="preserve"> годы</w:t>
      </w:r>
    </w:p>
    <w:p w:rsidR="003A605E" w:rsidRDefault="003A605E" w:rsidP="00C74B90">
      <w:pPr>
        <w:widowControl w:val="0"/>
        <w:autoSpaceDE w:val="0"/>
        <w:autoSpaceDN w:val="0"/>
        <w:adjustRightInd w:val="0"/>
        <w:outlineLvl w:val="2"/>
        <w:rPr>
          <w:sz w:val="28"/>
          <w:szCs w:val="28"/>
        </w:rPr>
      </w:pPr>
    </w:p>
    <w:p w:rsidR="003A605E" w:rsidRPr="00420176" w:rsidRDefault="003A605E" w:rsidP="003A605E">
      <w:pPr>
        <w:widowControl w:val="0"/>
        <w:autoSpaceDE w:val="0"/>
        <w:autoSpaceDN w:val="0"/>
        <w:adjustRightInd w:val="0"/>
        <w:jc w:val="center"/>
        <w:rPr>
          <w:sz w:val="28"/>
          <w:szCs w:val="28"/>
          <w:lang w:eastAsia="en-US"/>
        </w:rPr>
      </w:pPr>
      <w:r w:rsidRPr="00420176">
        <w:rPr>
          <w:sz w:val="28"/>
          <w:szCs w:val="28"/>
          <w:lang w:eastAsia="en-US"/>
        </w:rPr>
        <w:t>ПРОГНОЗНАЯ (СПРАВОЧНАЯ) ОЦЕНКА РЕСУРСНОГО ОБЕСПЕЧЕНИЯ</w:t>
      </w:r>
    </w:p>
    <w:p w:rsidR="003A605E" w:rsidRPr="00420176" w:rsidRDefault="003A605E" w:rsidP="003A605E">
      <w:pPr>
        <w:widowControl w:val="0"/>
        <w:autoSpaceDE w:val="0"/>
        <w:autoSpaceDN w:val="0"/>
        <w:adjustRightInd w:val="0"/>
        <w:jc w:val="center"/>
        <w:rPr>
          <w:sz w:val="28"/>
          <w:szCs w:val="28"/>
          <w:lang w:eastAsia="en-US"/>
        </w:rPr>
      </w:pPr>
      <w:r w:rsidRPr="00420176">
        <w:rPr>
          <w:sz w:val="28"/>
          <w:szCs w:val="28"/>
          <w:lang w:eastAsia="en-US"/>
        </w:rPr>
        <w:t xml:space="preserve">РЕАЛИЗАЦИИ МУНИЦИПАЛЬНОЙ ПРОГРАММЫ </w:t>
      </w:r>
    </w:p>
    <w:p w:rsidR="003A605E" w:rsidRPr="00420176" w:rsidRDefault="003A605E" w:rsidP="003A605E">
      <w:pPr>
        <w:spacing w:line="276" w:lineRule="auto"/>
        <w:jc w:val="center"/>
        <w:rPr>
          <w:sz w:val="28"/>
          <w:szCs w:val="28"/>
          <w:lang w:eastAsia="en-US"/>
        </w:rPr>
      </w:pPr>
      <w:r w:rsidRPr="00420176">
        <w:rPr>
          <w:sz w:val="28"/>
          <w:szCs w:val="28"/>
          <w:lang w:eastAsia="en-US"/>
        </w:rPr>
        <w:t xml:space="preserve">«Развитие физической культуры и спорта, молодежной </w:t>
      </w:r>
      <w:r>
        <w:rPr>
          <w:sz w:val="28"/>
          <w:szCs w:val="28"/>
          <w:lang w:eastAsia="en-US"/>
        </w:rPr>
        <w:t>политики</w:t>
      </w:r>
      <w:r w:rsidRPr="00420176">
        <w:rPr>
          <w:sz w:val="28"/>
          <w:szCs w:val="28"/>
          <w:lang w:eastAsia="en-US"/>
        </w:rPr>
        <w:t xml:space="preserve">, </w:t>
      </w:r>
    </w:p>
    <w:p w:rsidR="003A605E" w:rsidRPr="00420176" w:rsidRDefault="003A605E" w:rsidP="003A605E">
      <w:pPr>
        <w:spacing w:line="276" w:lineRule="auto"/>
        <w:jc w:val="center"/>
        <w:rPr>
          <w:sz w:val="28"/>
          <w:szCs w:val="28"/>
          <w:lang w:eastAsia="en-US"/>
        </w:rPr>
      </w:pPr>
      <w:r w:rsidRPr="00420176">
        <w:rPr>
          <w:sz w:val="28"/>
          <w:szCs w:val="28"/>
          <w:lang w:eastAsia="en-US"/>
        </w:rPr>
        <w:t xml:space="preserve">формирование здорового и безопасного образа жизни </w:t>
      </w:r>
    </w:p>
    <w:p w:rsidR="003A605E" w:rsidRPr="00420176" w:rsidRDefault="003A605E" w:rsidP="003A605E">
      <w:pPr>
        <w:spacing w:line="276" w:lineRule="auto"/>
        <w:jc w:val="center"/>
        <w:rPr>
          <w:sz w:val="28"/>
          <w:szCs w:val="28"/>
          <w:lang w:eastAsia="en-US"/>
        </w:rPr>
      </w:pPr>
      <w:r w:rsidRPr="00420176">
        <w:rPr>
          <w:sz w:val="28"/>
          <w:szCs w:val="28"/>
          <w:lang w:eastAsia="en-US"/>
        </w:rPr>
        <w:t xml:space="preserve">на территории </w:t>
      </w:r>
      <w:proofErr w:type="spellStart"/>
      <w:r w:rsidRPr="00420176">
        <w:rPr>
          <w:sz w:val="28"/>
          <w:szCs w:val="28"/>
          <w:lang w:eastAsia="en-US"/>
        </w:rPr>
        <w:t>Тулунского</w:t>
      </w:r>
      <w:proofErr w:type="spellEnd"/>
      <w:r w:rsidRPr="00420176">
        <w:rPr>
          <w:sz w:val="28"/>
          <w:szCs w:val="28"/>
          <w:lang w:eastAsia="en-US"/>
        </w:rPr>
        <w:t xml:space="preserve"> муниц</w:t>
      </w:r>
      <w:r w:rsidR="00DD4E0A">
        <w:rPr>
          <w:sz w:val="28"/>
          <w:szCs w:val="28"/>
          <w:lang w:eastAsia="en-US"/>
        </w:rPr>
        <w:t>ипального района» на 2024 – 2026</w:t>
      </w:r>
      <w:r w:rsidRPr="00420176">
        <w:rPr>
          <w:sz w:val="28"/>
          <w:szCs w:val="28"/>
          <w:lang w:eastAsia="en-US"/>
        </w:rPr>
        <w:t xml:space="preserve"> годы</w:t>
      </w:r>
    </w:p>
    <w:p w:rsidR="003A605E" w:rsidRPr="00420176" w:rsidRDefault="003A605E" w:rsidP="003A605E">
      <w:pPr>
        <w:widowControl w:val="0"/>
        <w:autoSpaceDE w:val="0"/>
        <w:autoSpaceDN w:val="0"/>
        <w:adjustRightInd w:val="0"/>
        <w:jc w:val="center"/>
        <w:rPr>
          <w:sz w:val="28"/>
          <w:szCs w:val="28"/>
          <w:lang w:eastAsia="en-US"/>
        </w:rPr>
      </w:pPr>
      <w:r w:rsidRPr="00420176">
        <w:rPr>
          <w:sz w:val="28"/>
          <w:szCs w:val="28"/>
          <w:lang w:eastAsia="en-US"/>
        </w:rPr>
        <w:t>ТУЛУНСКОГО МУНИЦИПАЛЬНОГО РАЙОНА</w:t>
      </w:r>
    </w:p>
    <w:p w:rsidR="003A605E" w:rsidRDefault="003A605E" w:rsidP="003A605E">
      <w:pPr>
        <w:widowControl w:val="0"/>
        <w:autoSpaceDE w:val="0"/>
        <w:autoSpaceDN w:val="0"/>
        <w:adjustRightInd w:val="0"/>
        <w:jc w:val="center"/>
        <w:rPr>
          <w:sz w:val="28"/>
          <w:szCs w:val="28"/>
          <w:lang w:eastAsia="en-US"/>
        </w:rPr>
      </w:pPr>
      <w:r w:rsidRPr="00420176">
        <w:rPr>
          <w:sz w:val="28"/>
          <w:szCs w:val="28"/>
          <w:lang w:eastAsia="en-US"/>
        </w:rPr>
        <w:t>ЗА СЧЕТ ВСЕХ ИСТОЧНИКОВ ФИНАНСИРОВАНИЯ (далее - программа)</w:t>
      </w:r>
    </w:p>
    <w:p w:rsidR="00012A82" w:rsidRDefault="00C74B90" w:rsidP="00C74B90">
      <w:pPr>
        <w:widowControl w:val="0"/>
        <w:autoSpaceDE w:val="0"/>
        <w:autoSpaceDN w:val="0"/>
        <w:adjustRightInd w:val="0"/>
        <w:outlineLvl w:val="2"/>
        <w:rPr>
          <w:sz w:val="18"/>
          <w:szCs w:val="18"/>
        </w:rPr>
      </w:pPr>
      <w:r>
        <w:rPr>
          <w:sz w:val="18"/>
          <w:szCs w:val="18"/>
        </w:rPr>
        <w:t xml:space="preserve">                  </w:t>
      </w:r>
    </w:p>
    <w:p w:rsidR="00F8488B" w:rsidRDefault="00C74B90" w:rsidP="00C74B90">
      <w:pPr>
        <w:widowControl w:val="0"/>
        <w:autoSpaceDE w:val="0"/>
        <w:autoSpaceDN w:val="0"/>
        <w:adjustRightInd w:val="0"/>
        <w:outlineLvl w:val="2"/>
        <w:rPr>
          <w:sz w:val="18"/>
          <w:szCs w:val="18"/>
        </w:rPr>
      </w:pPr>
      <w:r>
        <w:rPr>
          <w:sz w:val="18"/>
          <w:szCs w:val="18"/>
        </w:rPr>
        <w:t xml:space="preserve">                      </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6"/>
        <w:gridCol w:w="2268"/>
        <w:gridCol w:w="2268"/>
        <w:gridCol w:w="2268"/>
        <w:gridCol w:w="2409"/>
        <w:gridCol w:w="2118"/>
        <w:gridCol w:w="9"/>
      </w:tblGrid>
      <w:tr w:rsidR="00DD4E0A" w:rsidRPr="00DD4E0A" w:rsidTr="00581B2C">
        <w:trPr>
          <w:gridAfter w:val="1"/>
          <w:wAfter w:w="9" w:type="dxa"/>
          <w:trHeight w:val="207"/>
        </w:trPr>
        <w:tc>
          <w:tcPr>
            <w:tcW w:w="3256" w:type="dxa"/>
            <w:vMerge w:val="restart"/>
          </w:tcPr>
          <w:p w:rsidR="00DD4E0A" w:rsidRPr="00DD4E0A" w:rsidRDefault="00DD4E0A" w:rsidP="00DD4E0A">
            <w:pPr>
              <w:widowControl w:val="0"/>
              <w:autoSpaceDE w:val="0"/>
              <w:autoSpaceDN w:val="0"/>
              <w:adjustRightInd w:val="0"/>
              <w:jc w:val="center"/>
              <w:outlineLvl w:val="2"/>
              <w:rPr>
                <w:sz w:val="18"/>
                <w:szCs w:val="18"/>
              </w:rPr>
            </w:pPr>
            <w:r w:rsidRPr="00DD4E0A">
              <w:rPr>
                <w:sz w:val="18"/>
                <w:szCs w:val="18"/>
              </w:rPr>
              <w:t xml:space="preserve">Наименование программы, </w:t>
            </w:r>
            <w:proofErr w:type="gramStart"/>
            <w:r w:rsidRPr="00DD4E0A">
              <w:rPr>
                <w:sz w:val="18"/>
                <w:szCs w:val="18"/>
              </w:rPr>
              <w:t>подпрограммы,  основного</w:t>
            </w:r>
            <w:proofErr w:type="gramEnd"/>
            <w:r w:rsidRPr="00DD4E0A">
              <w:rPr>
                <w:sz w:val="18"/>
                <w:szCs w:val="18"/>
              </w:rPr>
              <w:t xml:space="preserve"> мероприятия</w:t>
            </w:r>
          </w:p>
        </w:tc>
        <w:tc>
          <w:tcPr>
            <w:tcW w:w="2268" w:type="dxa"/>
            <w:vMerge w:val="restart"/>
          </w:tcPr>
          <w:p w:rsidR="00DD4E0A" w:rsidRPr="00DD4E0A" w:rsidRDefault="00DD4E0A" w:rsidP="00DD4E0A">
            <w:pPr>
              <w:widowControl w:val="0"/>
              <w:autoSpaceDE w:val="0"/>
              <w:autoSpaceDN w:val="0"/>
              <w:adjustRightInd w:val="0"/>
              <w:jc w:val="center"/>
              <w:outlineLvl w:val="2"/>
              <w:rPr>
                <w:sz w:val="18"/>
                <w:szCs w:val="18"/>
              </w:rPr>
            </w:pPr>
            <w:r w:rsidRPr="00DD4E0A">
              <w:rPr>
                <w:sz w:val="18"/>
                <w:szCs w:val="18"/>
              </w:rPr>
              <w:t>Ответственный исполнитель, соисполнители</w:t>
            </w:r>
          </w:p>
        </w:tc>
        <w:tc>
          <w:tcPr>
            <w:tcW w:w="2268" w:type="dxa"/>
            <w:vMerge w:val="restart"/>
          </w:tcPr>
          <w:p w:rsidR="00DD4E0A" w:rsidRPr="00DD4E0A" w:rsidRDefault="00DD4E0A" w:rsidP="00DD4E0A">
            <w:pPr>
              <w:widowControl w:val="0"/>
              <w:autoSpaceDE w:val="0"/>
              <w:autoSpaceDN w:val="0"/>
              <w:adjustRightInd w:val="0"/>
              <w:jc w:val="center"/>
              <w:outlineLvl w:val="2"/>
              <w:rPr>
                <w:sz w:val="18"/>
                <w:szCs w:val="18"/>
              </w:rPr>
            </w:pPr>
            <w:r w:rsidRPr="00DD4E0A">
              <w:rPr>
                <w:sz w:val="18"/>
                <w:szCs w:val="18"/>
              </w:rPr>
              <w:t>Источники финансирования</w:t>
            </w:r>
          </w:p>
        </w:tc>
        <w:tc>
          <w:tcPr>
            <w:tcW w:w="6795" w:type="dxa"/>
            <w:gridSpan w:val="3"/>
            <w:tcBorders>
              <w:top w:val="single" w:sz="4" w:space="0" w:color="auto"/>
              <w:bottom w:val="single" w:sz="4" w:space="0" w:color="auto"/>
              <w:right w:val="single" w:sz="4" w:space="0" w:color="auto"/>
            </w:tcBorders>
            <w:shd w:val="clear" w:color="auto" w:fill="auto"/>
          </w:tcPr>
          <w:p w:rsidR="00DD4E0A" w:rsidRPr="00DD4E0A" w:rsidRDefault="00DD4E0A" w:rsidP="00DD4E0A">
            <w:pPr>
              <w:spacing w:after="200" w:line="276" w:lineRule="auto"/>
              <w:jc w:val="center"/>
            </w:pPr>
            <w:r w:rsidRPr="00DD4E0A">
              <w:rPr>
                <w:sz w:val="18"/>
                <w:szCs w:val="18"/>
              </w:rPr>
              <w:t>Расходы (тыс. руб.), годы</w:t>
            </w:r>
          </w:p>
        </w:tc>
      </w:tr>
      <w:tr w:rsidR="00DD4E0A" w:rsidRPr="00DD4E0A" w:rsidTr="00581B2C">
        <w:tc>
          <w:tcPr>
            <w:tcW w:w="3256" w:type="dxa"/>
            <w:vMerge/>
          </w:tcPr>
          <w:p w:rsidR="00DD4E0A" w:rsidRPr="00DD4E0A" w:rsidRDefault="00DD4E0A" w:rsidP="00DD4E0A">
            <w:pPr>
              <w:widowControl w:val="0"/>
              <w:autoSpaceDE w:val="0"/>
              <w:autoSpaceDN w:val="0"/>
              <w:adjustRightInd w:val="0"/>
              <w:jc w:val="center"/>
              <w:outlineLvl w:val="2"/>
              <w:rPr>
                <w:sz w:val="18"/>
                <w:szCs w:val="18"/>
              </w:rPr>
            </w:pPr>
          </w:p>
        </w:tc>
        <w:tc>
          <w:tcPr>
            <w:tcW w:w="2268" w:type="dxa"/>
            <w:vMerge/>
          </w:tcPr>
          <w:p w:rsidR="00DD4E0A" w:rsidRPr="00DD4E0A" w:rsidRDefault="00DD4E0A" w:rsidP="00DD4E0A">
            <w:pPr>
              <w:widowControl w:val="0"/>
              <w:autoSpaceDE w:val="0"/>
              <w:autoSpaceDN w:val="0"/>
              <w:adjustRightInd w:val="0"/>
              <w:outlineLvl w:val="2"/>
              <w:rPr>
                <w:sz w:val="18"/>
                <w:szCs w:val="18"/>
              </w:rPr>
            </w:pPr>
          </w:p>
        </w:tc>
        <w:tc>
          <w:tcPr>
            <w:tcW w:w="2268" w:type="dxa"/>
            <w:vMerge/>
          </w:tcPr>
          <w:p w:rsidR="00DD4E0A" w:rsidRPr="00DD4E0A" w:rsidRDefault="00DD4E0A" w:rsidP="00DD4E0A">
            <w:pPr>
              <w:widowControl w:val="0"/>
              <w:autoSpaceDE w:val="0"/>
              <w:autoSpaceDN w:val="0"/>
              <w:adjustRightInd w:val="0"/>
              <w:outlineLvl w:val="2"/>
              <w:rPr>
                <w:sz w:val="18"/>
                <w:szCs w:val="18"/>
              </w:rPr>
            </w:pPr>
          </w:p>
        </w:tc>
        <w:tc>
          <w:tcPr>
            <w:tcW w:w="2268" w:type="dxa"/>
            <w:vAlign w:val="center"/>
          </w:tcPr>
          <w:p w:rsidR="00DD4E0A" w:rsidRPr="00DD4E0A" w:rsidRDefault="00DD4E0A" w:rsidP="00DD4E0A">
            <w:pPr>
              <w:widowControl w:val="0"/>
              <w:autoSpaceDE w:val="0"/>
              <w:autoSpaceDN w:val="0"/>
              <w:adjustRightInd w:val="0"/>
              <w:jc w:val="center"/>
              <w:rPr>
                <w:sz w:val="18"/>
                <w:szCs w:val="18"/>
              </w:rPr>
            </w:pPr>
            <w:r w:rsidRPr="00DD4E0A">
              <w:rPr>
                <w:sz w:val="18"/>
                <w:szCs w:val="18"/>
              </w:rPr>
              <w:t>первый год действия программы</w:t>
            </w:r>
          </w:p>
          <w:p w:rsidR="00DD4E0A" w:rsidRPr="00DD4E0A" w:rsidRDefault="00DD4E0A" w:rsidP="00DD4E0A">
            <w:pPr>
              <w:widowControl w:val="0"/>
              <w:autoSpaceDE w:val="0"/>
              <w:autoSpaceDN w:val="0"/>
              <w:adjustRightInd w:val="0"/>
              <w:jc w:val="center"/>
              <w:rPr>
                <w:sz w:val="18"/>
                <w:szCs w:val="18"/>
              </w:rPr>
            </w:pPr>
            <w:r w:rsidRPr="00DD4E0A">
              <w:rPr>
                <w:sz w:val="18"/>
                <w:szCs w:val="18"/>
              </w:rPr>
              <w:t>2024 год</w:t>
            </w:r>
          </w:p>
        </w:tc>
        <w:tc>
          <w:tcPr>
            <w:tcW w:w="2409" w:type="dxa"/>
            <w:vAlign w:val="center"/>
          </w:tcPr>
          <w:p w:rsidR="00DD4E0A" w:rsidRPr="00DD4E0A" w:rsidRDefault="00DD4E0A" w:rsidP="00DD4E0A">
            <w:pPr>
              <w:widowControl w:val="0"/>
              <w:autoSpaceDE w:val="0"/>
              <w:autoSpaceDN w:val="0"/>
              <w:adjustRightInd w:val="0"/>
              <w:jc w:val="center"/>
              <w:rPr>
                <w:sz w:val="18"/>
                <w:szCs w:val="18"/>
              </w:rPr>
            </w:pPr>
            <w:r w:rsidRPr="00DD4E0A">
              <w:rPr>
                <w:sz w:val="18"/>
                <w:szCs w:val="18"/>
              </w:rPr>
              <w:t>второй год действия программы</w:t>
            </w:r>
          </w:p>
          <w:p w:rsidR="00DD4E0A" w:rsidRPr="00DD4E0A" w:rsidRDefault="00DD4E0A" w:rsidP="00DD4E0A">
            <w:pPr>
              <w:widowControl w:val="0"/>
              <w:autoSpaceDE w:val="0"/>
              <w:autoSpaceDN w:val="0"/>
              <w:adjustRightInd w:val="0"/>
              <w:jc w:val="center"/>
              <w:rPr>
                <w:sz w:val="18"/>
                <w:szCs w:val="18"/>
              </w:rPr>
            </w:pPr>
            <w:r w:rsidRPr="00DD4E0A">
              <w:rPr>
                <w:sz w:val="18"/>
                <w:szCs w:val="18"/>
              </w:rPr>
              <w:t>2025 год</w:t>
            </w:r>
          </w:p>
        </w:tc>
        <w:tc>
          <w:tcPr>
            <w:tcW w:w="2127" w:type="dxa"/>
            <w:gridSpan w:val="2"/>
            <w:vAlign w:val="center"/>
          </w:tcPr>
          <w:p w:rsidR="00DD4E0A" w:rsidRPr="00DD4E0A" w:rsidRDefault="00DD4E0A" w:rsidP="00DD4E0A">
            <w:pPr>
              <w:widowControl w:val="0"/>
              <w:autoSpaceDE w:val="0"/>
              <w:autoSpaceDN w:val="0"/>
              <w:adjustRightInd w:val="0"/>
              <w:jc w:val="center"/>
              <w:rPr>
                <w:sz w:val="18"/>
                <w:szCs w:val="18"/>
              </w:rPr>
            </w:pPr>
            <w:r w:rsidRPr="00DD4E0A">
              <w:rPr>
                <w:sz w:val="18"/>
                <w:szCs w:val="18"/>
              </w:rPr>
              <w:t>третий год действия программы</w:t>
            </w:r>
          </w:p>
          <w:p w:rsidR="00DD4E0A" w:rsidRPr="00DD4E0A" w:rsidRDefault="00DD4E0A" w:rsidP="00DD4E0A">
            <w:pPr>
              <w:widowControl w:val="0"/>
              <w:autoSpaceDE w:val="0"/>
              <w:autoSpaceDN w:val="0"/>
              <w:adjustRightInd w:val="0"/>
              <w:jc w:val="center"/>
              <w:rPr>
                <w:sz w:val="18"/>
                <w:szCs w:val="18"/>
              </w:rPr>
            </w:pPr>
            <w:r w:rsidRPr="00DD4E0A">
              <w:rPr>
                <w:sz w:val="18"/>
                <w:szCs w:val="18"/>
              </w:rPr>
              <w:t>2026 год</w:t>
            </w:r>
          </w:p>
        </w:tc>
      </w:tr>
      <w:tr w:rsidR="00DD4E0A" w:rsidRPr="00DD4E0A" w:rsidTr="00581B2C">
        <w:tc>
          <w:tcPr>
            <w:tcW w:w="3256" w:type="dxa"/>
            <w:vAlign w:val="center"/>
          </w:tcPr>
          <w:p w:rsidR="00DD4E0A" w:rsidRPr="00DD4E0A" w:rsidRDefault="00DD4E0A" w:rsidP="00DD4E0A">
            <w:pPr>
              <w:widowControl w:val="0"/>
              <w:autoSpaceDE w:val="0"/>
              <w:autoSpaceDN w:val="0"/>
              <w:adjustRightInd w:val="0"/>
              <w:jc w:val="center"/>
            </w:pPr>
            <w:r w:rsidRPr="00DD4E0A">
              <w:rPr>
                <w:sz w:val="22"/>
                <w:szCs w:val="22"/>
              </w:rPr>
              <w:t>1</w:t>
            </w:r>
          </w:p>
        </w:tc>
        <w:tc>
          <w:tcPr>
            <w:tcW w:w="2268" w:type="dxa"/>
            <w:tcBorders>
              <w:bottom w:val="single" w:sz="4" w:space="0" w:color="auto"/>
            </w:tcBorders>
            <w:vAlign w:val="center"/>
          </w:tcPr>
          <w:p w:rsidR="00DD4E0A" w:rsidRPr="00DD4E0A" w:rsidRDefault="00DD4E0A" w:rsidP="00DD4E0A">
            <w:pPr>
              <w:widowControl w:val="0"/>
              <w:autoSpaceDE w:val="0"/>
              <w:autoSpaceDN w:val="0"/>
              <w:adjustRightInd w:val="0"/>
              <w:jc w:val="center"/>
            </w:pPr>
            <w:r w:rsidRPr="00DD4E0A">
              <w:rPr>
                <w:sz w:val="22"/>
                <w:szCs w:val="22"/>
              </w:rPr>
              <w:t>2</w:t>
            </w:r>
          </w:p>
        </w:tc>
        <w:tc>
          <w:tcPr>
            <w:tcW w:w="2268" w:type="dxa"/>
            <w:vAlign w:val="center"/>
          </w:tcPr>
          <w:p w:rsidR="00DD4E0A" w:rsidRPr="00DD4E0A" w:rsidRDefault="00DD4E0A" w:rsidP="00DD4E0A">
            <w:pPr>
              <w:widowControl w:val="0"/>
              <w:autoSpaceDE w:val="0"/>
              <w:autoSpaceDN w:val="0"/>
              <w:adjustRightInd w:val="0"/>
              <w:jc w:val="center"/>
            </w:pPr>
            <w:r w:rsidRPr="00DD4E0A">
              <w:rPr>
                <w:sz w:val="22"/>
                <w:szCs w:val="22"/>
              </w:rPr>
              <w:t>3</w:t>
            </w:r>
          </w:p>
        </w:tc>
        <w:tc>
          <w:tcPr>
            <w:tcW w:w="2268" w:type="dxa"/>
            <w:vAlign w:val="center"/>
          </w:tcPr>
          <w:p w:rsidR="00DD4E0A" w:rsidRPr="00DD4E0A" w:rsidRDefault="00DD4E0A" w:rsidP="00DD4E0A">
            <w:pPr>
              <w:widowControl w:val="0"/>
              <w:autoSpaceDE w:val="0"/>
              <w:autoSpaceDN w:val="0"/>
              <w:adjustRightInd w:val="0"/>
              <w:jc w:val="center"/>
            </w:pPr>
            <w:r w:rsidRPr="00DD4E0A">
              <w:rPr>
                <w:sz w:val="22"/>
                <w:szCs w:val="22"/>
              </w:rPr>
              <w:t>4</w:t>
            </w:r>
          </w:p>
        </w:tc>
        <w:tc>
          <w:tcPr>
            <w:tcW w:w="2409" w:type="dxa"/>
            <w:vAlign w:val="center"/>
          </w:tcPr>
          <w:p w:rsidR="00DD4E0A" w:rsidRPr="00DD4E0A" w:rsidRDefault="00DD4E0A" w:rsidP="00DD4E0A">
            <w:pPr>
              <w:widowControl w:val="0"/>
              <w:autoSpaceDE w:val="0"/>
              <w:autoSpaceDN w:val="0"/>
              <w:adjustRightInd w:val="0"/>
              <w:jc w:val="center"/>
            </w:pPr>
            <w:r w:rsidRPr="00DD4E0A">
              <w:rPr>
                <w:sz w:val="22"/>
                <w:szCs w:val="22"/>
              </w:rPr>
              <w:t>5</w:t>
            </w:r>
          </w:p>
        </w:tc>
        <w:tc>
          <w:tcPr>
            <w:tcW w:w="2127" w:type="dxa"/>
            <w:gridSpan w:val="2"/>
            <w:vAlign w:val="center"/>
          </w:tcPr>
          <w:p w:rsidR="00DD4E0A" w:rsidRPr="00DD4E0A" w:rsidRDefault="00DD4E0A" w:rsidP="00DD4E0A">
            <w:pPr>
              <w:widowControl w:val="0"/>
              <w:autoSpaceDE w:val="0"/>
              <w:autoSpaceDN w:val="0"/>
              <w:adjustRightInd w:val="0"/>
              <w:jc w:val="center"/>
            </w:pPr>
            <w:r w:rsidRPr="00DD4E0A">
              <w:rPr>
                <w:sz w:val="22"/>
                <w:szCs w:val="22"/>
              </w:rPr>
              <w:t>6</w:t>
            </w:r>
          </w:p>
        </w:tc>
      </w:tr>
      <w:tr w:rsidR="00DD4E0A" w:rsidRPr="00DD4E0A" w:rsidTr="00581B2C">
        <w:tc>
          <w:tcPr>
            <w:tcW w:w="3256" w:type="dxa"/>
            <w:vMerge w:val="restart"/>
          </w:tcPr>
          <w:p w:rsidR="00DD4E0A" w:rsidRPr="00DD4E0A" w:rsidRDefault="00DD4E0A" w:rsidP="00DD4E0A">
            <w:pPr>
              <w:widowControl w:val="0"/>
              <w:autoSpaceDE w:val="0"/>
              <w:autoSpaceDN w:val="0"/>
              <w:adjustRightInd w:val="0"/>
              <w:outlineLvl w:val="2"/>
              <w:rPr>
                <w:sz w:val="28"/>
                <w:szCs w:val="28"/>
              </w:rPr>
            </w:pPr>
            <w:r w:rsidRPr="00DD4E0A">
              <w:rPr>
                <w:sz w:val="22"/>
                <w:szCs w:val="22"/>
              </w:rPr>
              <w:t xml:space="preserve">Муниципальная программа </w:t>
            </w:r>
            <w:r w:rsidRPr="00DD4E0A">
              <w:rPr>
                <w:b/>
                <w:sz w:val="22"/>
                <w:szCs w:val="22"/>
              </w:rPr>
              <w:t xml:space="preserve">«Развитие физической культуры и спорта, молодежной политики, формирование здорового и безопасного образа жизни на территории </w:t>
            </w:r>
            <w:proofErr w:type="spellStart"/>
            <w:r w:rsidRPr="00DD4E0A">
              <w:rPr>
                <w:b/>
                <w:sz w:val="22"/>
                <w:szCs w:val="22"/>
              </w:rPr>
              <w:t>Тулунского</w:t>
            </w:r>
            <w:proofErr w:type="spellEnd"/>
            <w:r w:rsidRPr="00DD4E0A">
              <w:rPr>
                <w:b/>
                <w:sz w:val="22"/>
                <w:szCs w:val="22"/>
              </w:rPr>
              <w:t xml:space="preserve"> муниципального района» на 2024-2026 годы</w:t>
            </w:r>
          </w:p>
        </w:tc>
        <w:tc>
          <w:tcPr>
            <w:tcW w:w="2268" w:type="dxa"/>
            <w:vMerge w:val="restart"/>
            <w:tcBorders>
              <w:top w:val="single" w:sz="4" w:space="0" w:color="auto"/>
            </w:tcBorders>
          </w:tcPr>
          <w:p w:rsidR="00DD4E0A" w:rsidRPr="00DD4E0A" w:rsidRDefault="00DD4E0A" w:rsidP="00DD4E0A">
            <w:pPr>
              <w:widowControl w:val="0"/>
              <w:autoSpaceDE w:val="0"/>
              <w:autoSpaceDN w:val="0"/>
              <w:adjustRightInd w:val="0"/>
              <w:rPr>
                <w:sz w:val="28"/>
                <w:szCs w:val="28"/>
              </w:rPr>
            </w:pPr>
            <w:r w:rsidRPr="00DD4E0A">
              <w:rPr>
                <w:b/>
                <w:sz w:val="22"/>
                <w:szCs w:val="22"/>
              </w:rPr>
              <w:t>Всего, в том числе:</w:t>
            </w:r>
          </w:p>
        </w:tc>
        <w:tc>
          <w:tcPr>
            <w:tcW w:w="2268" w:type="dxa"/>
            <w:vAlign w:val="center"/>
          </w:tcPr>
          <w:p w:rsidR="00DD4E0A" w:rsidRPr="00DD4E0A" w:rsidRDefault="00DD4E0A" w:rsidP="00DD4E0A">
            <w:pPr>
              <w:widowControl w:val="0"/>
              <w:autoSpaceDE w:val="0"/>
              <w:autoSpaceDN w:val="0"/>
              <w:adjustRightInd w:val="0"/>
              <w:rPr>
                <w:b/>
              </w:rPr>
            </w:pPr>
            <w:r w:rsidRPr="00DD4E0A">
              <w:rPr>
                <w:b/>
                <w:sz w:val="22"/>
                <w:szCs w:val="22"/>
              </w:rPr>
              <w:t>Всего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4E0A" w:rsidRPr="00DD4E0A" w:rsidRDefault="00DD4E0A" w:rsidP="00DD4E0A">
            <w:pPr>
              <w:jc w:val="center"/>
              <w:rPr>
                <w:b/>
                <w:bCs/>
                <w:i/>
                <w:iCs/>
              </w:rPr>
            </w:pPr>
            <w:r w:rsidRPr="00DD4E0A">
              <w:rPr>
                <w:b/>
                <w:bCs/>
                <w:i/>
                <w:iCs/>
              </w:rPr>
              <w:t xml:space="preserve">17 638,2 </w:t>
            </w:r>
          </w:p>
        </w:tc>
        <w:tc>
          <w:tcPr>
            <w:tcW w:w="2409" w:type="dxa"/>
            <w:tcBorders>
              <w:top w:val="single" w:sz="4" w:space="0" w:color="auto"/>
              <w:left w:val="nil"/>
              <w:bottom w:val="single" w:sz="4" w:space="0" w:color="auto"/>
              <w:right w:val="single" w:sz="4" w:space="0" w:color="auto"/>
            </w:tcBorders>
            <w:shd w:val="clear" w:color="auto" w:fill="auto"/>
            <w:vAlign w:val="center"/>
          </w:tcPr>
          <w:p w:rsidR="00DD4E0A" w:rsidRPr="00DD4E0A" w:rsidRDefault="00DD4E0A" w:rsidP="00DD4E0A">
            <w:pPr>
              <w:jc w:val="center"/>
              <w:rPr>
                <w:b/>
                <w:bCs/>
                <w:i/>
                <w:iCs/>
              </w:rPr>
            </w:pPr>
            <w:r w:rsidRPr="00DD4E0A">
              <w:rPr>
                <w:b/>
                <w:bCs/>
                <w:i/>
                <w:iCs/>
              </w:rPr>
              <w:t>16 582 ,4</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DD4E0A" w:rsidRPr="00DD4E0A" w:rsidRDefault="00DD4E0A" w:rsidP="00DD4E0A">
            <w:pPr>
              <w:jc w:val="center"/>
              <w:rPr>
                <w:b/>
                <w:bCs/>
                <w:i/>
                <w:iCs/>
              </w:rPr>
            </w:pPr>
            <w:r w:rsidRPr="00DD4E0A">
              <w:rPr>
                <w:b/>
                <w:bCs/>
                <w:i/>
                <w:iCs/>
              </w:rPr>
              <w:t>16 678 ,2</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pPr>
          </w:p>
        </w:tc>
        <w:tc>
          <w:tcPr>
            <w:tcW w:w="2268" w:type="dxa"/>
            <w:vMerge/>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pPr>
            <w:r w:rsidRPr="00DD4E0A">
              <w:rPr>
                <w:sz w:val="22"/>
                <w:szCs w:val="22"/>
              </w:rPr>
              <w:t xml:space="preserve">Местный бюджет (далее – </w:t>
            </w:r>
            <w:r w:rsidRPr="00DD4E0A">
              <w:rPr>
                <w:b/>
                <w:sz w:val="22"/>
                <w:szCs w:val="22"/>
              </w:rPr>
              <w:t>МБ</w:t>
            </w:r>
            <w:r w:rsidRPr="00DD4E0A">
              <w:rPr>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4E0A" w:rsidRPr="00DD4E0A" w:rsidRDefault="00DD4E0A" w:rsidP="00DD4E0A">
            <w:pPr>
              <w:jc w:val="center"/>
              <w:rPr>
                <w:b/>
                <w:bCs/>
                <w:i/>
                <w:iCs/>
              </w:rPr>
            </w:pPr>
            <w:r w:rsidRPr="00DD4E0A">
              <w:rPr>
                <w:b/>
                <w:bCs/>
                <w:i/>
                <w:iCs/>
              </w:rPr>
              <w:t xml:space="preserve">17 638,2 </w:t>
            </w:r>
          </w:p>
        </w:tc>
        <w:tc>
          <w:tcPr>
            <w:tcW w:w="2409" w:type="dxa"/>
            <w:tcBorders>
              <w:top w:val="single" w:sz="4" w:space="0" w:color="auto"/>
              <w:left w:val="nil"/>
              <w:bottom w:val="single" w:sz="4" w:space="0" w:color="auto"/>
              <w:right w:val="single" w:sz="4" w:space="0" w:color="auto"/>
            </w:tcBorders>
            <w:shd w:val="clear" w:color="auto" w:fill="auto"/>
            <w:vAlign w:val="center"/>
          </w:tcPr>
          <w:p w:rsidR="00DD4E0A" w:rsidRPr="00DD4E0A" w:rsidRDefault="00DD4E0A" w:rsidP="00DD4E0A">
            <w:pPr>
              <w:jc w:val="center"/>
              <w:rPr>
                <w:b/>
                <w:bCs/>
                <w:i/>
                <w:iCs/>
              </w:rPr>
            </w:pPr>
            <w:r w:rsidRPr="00DD4E0A">
              <w:rPr>
                <w:b/>
                <w:bCs/>
                <w:i/>
                <w:iCs/>
              </w:rPr>
              <w:t>16 582,4</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DD4E0A" w:rsidRPr="00DD4E0A" w:rsidRDefault="00DD4E0A" w:rsidP="00DD4E0A">
            <w:pPr>
              <w:jc w:val="center"/>
              <w:rPr>
                <w:b/>
                <w:bCs/>
                <w:i/>
                <w:iCs/>
              </w:rPr>
            </w:pPr>
            <w:r w:rsidRPr="00DD4E0A">
              <w:rPr>
                <w:b/>
                <w:bCs/>
                <w:i/>
                <w:iCs/>
              </w:rPr>
              <w:t>16 678 ,2</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pPr>
          </w:p>
        </w:tc>
        <w:tc>
          <w:tcPr>
            <w:tcW w:w="2268" w:type="dxa"/>
            <w:vMerge/>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pPr>
            <w:r w:rsidRPr="00DD4E0A">
              <w:rPr>
                <w:sz w:val="22"/>
                <w:szCs w:val="22"/>
              </w:rPr>
              <w:t>Средства, планируемые к привлечению из областного бюджета (далее - 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rPr>
                <w:i/>
              </w:rPr>
            </w:pPr>
            <w:r w:rsidRPr="00DD4E0A">
              <w:rPr>
                <w:i/>
              </w:rPr>
              <w:t>0</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pPr>
          </w:p>
        </w:tc>
        <w:tc>
          <w:tcPr>
            <w:tcW w:w="2268" w:type="dxa"/>
            <w:vMerge/>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pPr>
            <w:r w:rsidRPr="00DD4E0A">
              <w:rPr>
                <w:sz w:val="22"/>
                <w:szCs w:val="22"/>
              </w:rPr>
              <w:t xml:space="preserve">Средства, </w:t>
            </w:r>
            <w:r w:rsidRPr="00DD4E0A">
              <w:rPr>
                <w:sz w:val="22"/>
                <w:szCs w:val="22"/>
              </w:rPr>
              <w:lastRenderedPageBreak/>
              <w:t>планируемые к привлечению из федерального бюджета (далее - ФБ)</w:t>
            </w:r>
          </w:p>
        </w:tc>
        <w:tc>
          <w:tcPr>
            <w:tcW w:w="2268" w:type="dxa"/>
          </w:tcPr>
          <w:p w:rsidR="00DD4E0A" w:rsidRPr="00DD4E0A" w:rsidRDefault="00DD4E0A" w:rsidP="00DD4E0A">
            <w:pPr>
              <w:widowControl w:val="0"/>
              <w:autoSpaceDE w:val="0"/>
              <w:autoSpaceDN w:val="0"/>
              <w:adjustRightInd w:val="0"/>
              <w:ind w:left="110" w:right="273"/>
              <w:jc w:val="center"/>
            </w:pPr>
            <w:r w:rsidRPr="00DD4E0A">
              <w:lastRenderedPageBreak/>
              <w:t>0</w:t>
            </w:r>
          </w:p>
        </w:tc>
        <w:tc>
          <w:tcPr>
            <w:tcW w:w="2409" w:type="dxa"/>
          </w:tcPr>
          <w:p w:rsidR="00DD4E0A" w:rsidRPr="00DD4E0A" w:rsidRDefault="00DD4E0A" w:rsidP="00DD4E0A">
            <w:pPr>
              <w:widowControl w:val="0"/>
              <w:autoSpaceDE w:val="0"/>
              <w:autoSpaceDN w:val="0"/>
              <w:adjustRightInd w:val="0"/>
              <w:ind w:left="110" w:right="273"/>
              <w:jc w:val="center"/>
            </w:pPr>
            <w:r w:rsidRPr="00DD4E0A">
              <w:t>0</w:t>
            </w:r>
          </w:p>
        </w:tc>
        <w:tc>
          <w:tcPr>
            <w:tcW w:w="2127" w:type="dxa"/>
            <w:gridSpan w:val="2"/>
          </w:tcPr>
          <w:p w:rsidR="00DD4E0A" w:rsidRPr="00DD4E0A" w:rsidRDefault="00DD4E0A" w:rsidP="00DD4E0A">
            <w:pPr>
              <w:widowControl w:val="0"/>
              <w:autoSpaceDE w:val="0"/>
              <w:autoSpaceDN w:val="0"/>
              <w:adjustRightInd w:val="0"/>
              <w:ind w:left="110" w:right="273"/>
              <w:jc w:val="center"/>
            </w:pPr>
            <w:r w:rsidRPr="00DD4E0A">
              <w:t>0</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pPr>
          </w:p>
        </w:tc>
        <w:tc>
          <w:tcPr>
            <w:tcW w:w="2268" w:type="dxa"/>
            <w:vMerge w:val="restart"/>
            <w:tcBorders>
              <w:top w:val="nil"/>
            </w:tcBorders>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pPr>
            <w:r w:rsidRPr="00DD4E0A">
              <w:rPr>
                <w:sz w:val="22"/>
                <w:szCs w:val="22"/>
              </w:rPr>
              <w:t xml:space="preserve">Бюджеты сельских поселений </w:t>
            </w:r>
            <w:proofErr w:type="spellStart"/>
            <w:r w:rsidRPr="00DD4E0A">
              <w:rPr>
                <w:sz w:val="22"/>
                <w:szCs w:val="22"/>
              </w:rPr>
              <w:t>Тулунского</w:t>
            </w:r>
            <w:proofErr w:type="spellEnd"/>
            <w:r w:rsidRPr="00DD4E0A">
              <w:rPr>
                <w:sz w:val="22"/>
                <w:szCs w:val="22"/>
              </w:rPr>
              <w:t xml:space="preserve"> муниципального района (далее - МБСП)</w:t>
            </w:r>
          </w:p>
        </w:tc>
        <w:tc>
          <w:tcPr>
            <w:tcW w:w="2268" w:type="dxa"/>
          </w:tcPr>
          <w:p w:rsidR="00DD4E0A" w:rsidRPr="00DD4E0A" w:rsidRDefault="00DD4E0A" w:rsidP="00DD4E0A">
            <w:pPr>
              <w:widowControl w:val="0"/>
              <w:autoSpaceDE w:val="0"/>
              <w:autoSpaceDN w:val="0"/>
              <w:adjustRightInd w:val="0"/>
              <w:ind w:left="110" w:right="273"/>
              <w:jc w:val="center"/>
            </w:pPr>
            <w:r w:rsidRPr="00DD4E0A">
              <w:t>0</w:t>
            </w:r>
          </w:p>
        </w:tc>
        <w:tc>
          <w:tcPr>
            <w:tcW w:w="2409" w:type="dxa"/>
          </w:tcPr>
          <w:p w:rsidR="00DD4E0A" w:rsidRPr="00DD4E0A" w:rsidRDefault="00DD4E0A" w:rsidP="00DD4E0A">
            <w:pPr>
              <w:widowControl w:val="0"/>
              <w:autoSpaceDE w:val="0"/>
              <w:autoSpaceDN w:val="0"/>
              <w:adjustRightInd w:val="0"/>
              <w:ind w:left="110" w:right="273"/>
              <w:jc w:val="center"/>
            </w:pPr>
            <w:r w:rsidRPr="00DD4E0A">
              <w:t>0</w:t>
            </w:r>
          </w:p>
        </w:tc>
        <w:tc>
          <w:tcPr>
            <w:tcW w:w="2127" w:type="dxa"/>
            <w:gridSpan w:val="2"/>
          </w:tcPr>
          <w:p w:rsidR="00DD4E0A" w:rsidRPr="00DD4E0A" w:rsidRDefault="00DD4E0A" w:rsidP="00DD4E0A">
            <w:pPr>
              <w:widowControl w:val="0"/>
              <w:autoSpaceDE w:val="0"/>
              <w:autoSpaceDN w:val="0"/>
              <w:adjustRightInd w:val="0"/>
              <w:ind w:left="110" w:right="273"/>
              <w:jc w:val="center"/>
            </w:pPr>
            <w:r w:rsidRPr="00DD4E0A">
              <w:t>0</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pPr>
          </w:p>
        </w:tc>
        <w:tc>
          <w:tcPr>
            <w:tcW w:w="2268" w:type="dxa"/>
            <w:vMerge/>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pPr>
            <w:r w:rsidRPr="00DD4E0A">
              <w:rPr>
                <w:sz w:val="22"/>
                <w:szCs w:val="22"/>
              </w:rPr>
              <w:t>иные источники (далее - ИИ)</w:t>
            </w:r>
          </w:p>
        </w:tc>
        <w:tc>
          <w:tcPr>
            <w:tcW w:w="2268" w:type="dxa"/>
          </w:tcPr>
          <w:p w:rsidR="00DD4E0A" w:rsidRPr="00DD4E0A" w:rsidRDefault="00DD4E0A" w:rsidP="00DD4E0A">
            <w:pPr>
              <w:widowControl w:val="0"/>
              <w:autoSpaceDE w:val="0"/>
              <w:autoSpaceDN w:val="0"/>
              <w:adjustRightInd w:val="0"/>
              <w:ind w:right="273"/>
              <w:jc w:val="center"/>
            </w:pPr>
            <w:r w:rsidRPr="00DD4E0A">
              <w:t>0</w:t>
            </w:r>
          </w:p>
        </w:tc>
        <w:tc>
          <w:tcPr>
            <w:tcW w:w="2409" w:type="dxa"/>
          </w:tcPr>
          <w:p w:rsidR="00DD4E0A" w:rsidRPr="00DD4E0A" w:rsidRDefault="00DD4E0A" w:rsidP="00DD4E0A">
            <w:pPr>
              <w:widowControl w:val="0"/>
              <w:autoSpaceDE w:val="0"/>
              <w:autoSpaceDN w:val="0"/>
              <w:adjustRightInd w:val="0"/>
              <w:jc w:val="center"/>
            </w:pPr>
          </w:p>
        </w:tc>
        <w:tc>
          <w:tcPr>
            <w:tcW w:w="2127" w:type="dxa"/>
            <w:gridSpan w:val="2"/>
          </w:tcPr>
          <w:p w:rsidR="00DD4E0A" w:rsidRPr="00DD4E0A" w:rsidRDefault="00DD4E0A" w:rsidP="00DD4E0A">
            <w:pPr>
              <w:widowControl w:val="0"/>
              <w:autoSpaceDE w:val="0"/>
              <w:autoSpaceDN w:val="0"/>
              <w:adjustRightInd w:val="0"/>
              <w:jc w:val="center"/>
            </w:pP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pPr>
          </w:p>
        </w:tc>
        <w:tc>
          <w:tcPr>
            <w:tcW w:w="2268" w:type="dxa"/>
            <w:vMerge w:val="restart"/>
            <w:tcBorders>
              <w:top w:val="single" w:sz="4" w:space="0" w:color="auto"/>
            </w:tcBorders>
          </w:tcPr>
          <w:p w:rsidR="00DD4E0A" w:rsidRPr="00DD4E0A" w:rsidRDefault="00DD4E0A" w:rsidP="00DD4E0A">
            <w:pPr>
              <w:widowControl w:val="0"/>
              <w:autoSpaceDE w:val="0"/>
              <w:autoSpaceDN w:val="0"/>
              <w:adjustRightInd w:val="0"/>
              <w:outlineLvl w:val="2"/>
              <w:rPr>
                <w:b/>
              </w:rPr>
            </w:pPr>
            <w:r w:rsidRPr="00DD4E0A">
              <w:rPr>
                <w:b/>
                <w:sz w:val="22"/>
                <w:szCs w:val="22"/>
              </w:rPr>
              <w:t xml:space="preserve">Комитет по культуре, молодежной политике и спорту администрации </w:t>
            </w:r>
            <w:proofErr w:type="spellStart"/>
            <w:r w:rsidRPr="00DD4E0A">
              <w:rPr>
                <w:b/>
                <w:sz w:val="22"/>
                <w:szCs w:val="22"/>
              </w:rPr>
              <w:t>Тулунского</w:t>
            </w:r>
            <w:proofErr w:type="spellEnd"/>
            <w:r w:rsidRPr="00DD4E0A">
              <w:rPr>
                <w:b/>
                <w:sz w:val="22"/>
                <w:szCs w:val="22"/>
              </w:rPr>
              <w:t xml:space="preserve"> муниципального района (далее –Комитет по культуре)</w:t>
            </w:r>
          </w:p>
        </w:tc>
        <w:tc>
          <w:tcPr>
            <w:tcW w:w="2268" w:type="dxa"/>
            <w:vAlign w:val="center"/>
          </w:tcPr>
          <w:p w:rsidR="00DD4E0A" w:rsidRPr="00DD4E0A" w:rsidRDefault="00DD4E0A" w:rsidP="00DD4E0A">
            <w:pPr>
              <w:widowControl w:val="0"/>
              <w:autoSpaceDE w:val="0"/>
              <w:autoSpaceDN w:val="0"/>
              <w:adjustRightInd w:val="0"/>
              <w:rPr>
                <w:b/>
              </w:rPr>
            </w:pPr>
            <w:r w:rsidRPr="00DD4E0A">
              <w:rPr>
                <w:b/>
                <w:sz w:val="22"/>
                <w:szCs w:val="22"/>
              </w:rPr>
              <w:t>Всего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4E0A" w:rsidRPr="00DD4E0A" w:rsidRDefault="00DD4E0A" w:rsidP="00DD4E0A">
            <w:pPr>
              <w:jc w:val="center"/>
              <w:rPr>
                <w:b/>
                <w:bCs/>
                <w:i/>
                <w:iCs/>
              </w:rPr>
            </w:pPr>
            <w:r w:rsidRPr="00DD4E0A">
              <w:rPr>
                <w:b/>
                <w:bCs/>
                <w:i/>
                <w:iCs/>
              </w:rPr>
              <w:t xml:space="preserve">17 638,2 </w:t>
            </w:r>
          </w:p>
        </w:tc>
        <w:tc>
          <w:tcPr>
            <w:tcW w:w="2409" w:type="dxa"/>
            <w:tcBorders>
              <w:top w:val="single" w:sz="4" w:space="0" w:color="auto"/>
              <w:left w:val="nil"/>
              <w:bottom w:val="single" w:sz="4" w:space="0" w:color="auto"/>
              <w:right w:val="single" w:sz="4" w:space="0" w:color="auto"/>
            </w:tcBorders>
            <w:shd w:val="clear" w:color="auto" w:fill="auto"/>
            <w:vAlign w:val="center"/>
          </w:tcPr>
          <w:p w:rsidR="00DD4E0A" w:rsidRPr="00DD4E0A" w:rsidRDefault="00DD4E0A" w:rsidP="00DD4E0A">
            <w:pPr>
              <w:jc w:val="center"/>
              <w:rPr>
                <w:b/>
                <w:bCs/>
                <w:i/>
                <w:iCs/>
              </w:rPr>
            </w:pPr>
            <w:r w:rsidRPr="00DD4E0A">
              <w:rPr>
                <w:b/>
                <w:bCs/>
                <w:i/>
                <w:iCs/>
              </w:rPr>
              <w:t>16 582 ,4</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DD4E0A" w:rsidRPr="00DD4E0A" w:rsidRDefault="00DD4E0A" w:rsidP="00DD4E0A">
            <w:pPr>
              <w:jc w:val="center"/>
              <w:rPr>
                <w:b/>
                <w:bCs/>
                <w:i/>
                <w:iCs/>
              </w:rPr>
            </w:pPr>
            <w:r w:rsidRPr="00DD4E0A">
              <w:rPr>
                <w:b/>
                <w:bCs/>
                <w:i/>
                <w:iCs/>
              </w:rPr>
              <w:t>16 678 ,2</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pPr>
          </w:p>
        </w:tc>
        <w:tc>
          <w:tcPr>
            <w:tcW w:w="2268" w:type="dxa"/>
            <w:vMerge/>
            <w:tcBorders>
              <w:top w:val="single" w:sz="4" w:space="0" w:color="auto"/>
            </w:tcBorders>
          </w:tcPr>
          <w:p w:rsidR="00DD4E0A" w:rsidRPr="00DD4E0A" w:rsidRDefault="00DD4E0A" w:rsidP="00DD4E0A">
            <w:pPr>
              <w:widowControl w:val="0"/>
              <w:autoSpaceDE w:val="0"/>
              <w:autoSpaceDN w:val="0"/>
              <w:adjustRightInd w:val="0"/>
              <w:outlineLvl w:val="2"/>
              <w:rPr>
                <w:b/>
              </w:rPr>
            </w:pPr>
          </w:p>
        </w:tc>
        <w:tc>
          <w:tcPr>
            <w:tcW w:w="2268" w:type="dxa"/>
            <w:vAlign w:val="center"/>
          </w:tcPr>
          <w:p w:rsidR="00DD4E0A" w:rsidRPr="00DD4E0A" w:rsidRDefault="00DD4E0A" w:rsidP="00DD4E0A">
            <w:pPr>
              <w:widowControl w:val="0"/>
              <w:autoSpaceDE w:val="0"/>
              <w:autoSpaceDN w:val="0"/>
              <w:adjustRightInd w:val="0"/>
            </w:pPr>
            <w:r w:rsidRPr="00DD4E0A">
              <w:rPr>
                <w:sz w:val="22"/>
                <w:szCs w:val="22"/>
              </w:rPr>
              <w:t>МБ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4E0A" w:rsidRPr="00DD4E0A" w:rsidRDefault="00DD4E0A" w:rsidP="00DD4E0A">
            <w:pPr>
              <w:jc w:val="center"/>
              <w:rPr>
                <w:b/>
                <w:bCs/>
                <w:i/>
                <w:iCs/>
              </w:rPr>
            </w:pPr>
            <w:r w:rsidRPr="00DD4E0A">
              <w:rPr>
                <w:b/>
                <w:bCs/>
                <w:i/>
                <w:iCs/>
              </w:rPr>
              <w:t xml:space="preserve">17 638,2 </w:t>
            </w:r>
          </w:p>
        </w:tc>
        <w:tc>
          <w:tcPr>
            <w:tcW w:w="2409" w:type="dxa"/>
            <w:tcBorders>
              <w:top w:val="single" w:sz="4" w:space="0" w:color="auto"/>
              <w:left w:val="nil"/>
              <w:bottom w:val="single" w:sz="4" w:space="0" w:color="auto"/>
              <w:right w:val="single" w:sz="4" w:space="0" w:color="auto"/>
            </w:tcBorders>
            <w:shd w:val="clear" w:color="auto" w:fill="auto"/>
            <w:vAlign w:val="center"/>
          </w:tcPr>
          <w:p w:rsidR="00DD4E0A" w:rsidRPr="00DD4E0A" w:rsidRDefault="00DD4E0A" w:rsidP="00DD4E0A">
            <w:pPr>
              <w:jc w:val="center"/>
              <w:rPr>
                <w:b/>
                <w:bCs/>
                <w:i/>
                <w:iCs/>
              </w:rPr>
            </w:pPr>
            <w:r w:rsidRPr="00DD4E0A">
              <w:rPr>
                <w:b/>
                <w:bCs/>
                <w:i/>
                <w:iCs/>
              </w:rPr>
              <w:t>16 582,4</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DD4E0A" w:rsidRPr="00DD4E0A" w:rsidRDefault="00DD4E0A" w:rsidP="00DD4E0A">
            <w:pPr>
              <w:jc w:val="center"/>
              <w:rPr>
                <w:b/>
                <w:bCs/>
                <w:i/>
                <w:iCs/>
              </w:rPr>
            </w:pPr>
            <w:r w:rsidRPr="00DD4E0A">
              <w:rPr>
                <w:b/>
                <w:bCs/>
                <w:i/>
                <w:iCs/>
              </w:rPr>
              <w:t>16 678 ,2</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pPr>
          </w:p>
        </w:tc>
        <w:tc>
          <w:tcPr>
            <w:tcW w:w="2268" w:type="dxa"/>
            <w:vMerge/>
            <w:tcBorders>
              <w:top w:val="single" w:sz="4" w:space="0" w:color="auto"/>
            </w:tcBorders>
          </w:tcPr>
          <w:p w:rsidR="00DD4E0A" w:rsidRPr="00DD4E0A" w:rsidRDefault="00DD4E0A" w:rsidP="00DD4E0A">
            <w:pPr>
              <w:widowControl w:val="0"/>
              <w:autoSpaceDE w:val="0"/>
              <w:autoSpaceDN w:val="0"/>
              <w:adjustRightInd w:val="0"/>
              <w:outlineLvl w:val="2"/>
              <w:rPr>
                <w:b/>
              </w:rPr>
            </w:pPr>
          </w:p>
        </w:tc>
        <w:tc>
          <w:tcPr>
            <w:tcW w:w="2268" w:type="dxa"/>
            <w:vAlign w:val="center"/>
          </w:tcPr>
          <w:p w:rsidR="00DD4E0A" w:rsidRPr="00DD4E0A" w:rsidRDefault="00DD4E0A" w:rsidP="00DD4E0A">
            <w:pPr>
              <w:widowControl w:val="0"/>
              <w:autoSpaceDE w:val="0"/>
              <w:autoSpaceDN w:val="0"/>
              <w:adjustRightInd w:val="0"/>
            </w:pPr>
            <w:r w:rsidRPr="00DD4E0A">
              <w:rPr>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pPr>
          </w:p>
        </w:tc>
        <w:tc>
          <w:tcPr>
            <w:tcW w:w="2268" w:type="dxa"/>
            <w:vMerge/>
            <w:tcBorders>
              <w:top w:val="single" w:sz="4" w:space="0" w:color="auto"/>
            </w:tcBorders>
          </w:tcPr>
          <w:p w:rsidR="00DD4E0A" w:rsidRPr="00DD4E0A" w:rsidRDefault="00DD4E0A" w:rsidP="00DD4E0A">
            <w:pPr>
              <w:widowControl w:val="0"/>
              <w:autoSpaceDE w:val="0"/>
              <w:autoSpaceDN w:val="0"/>
              <w:adjustRightInd w:val="0"/>
              <w:outlineLvl w:val="2"/>
              <w:rPr>
                <w:b/>
              </w:rPr>
            </w:pPr>
          </w:p>
        </w:tc>
        <w:tc>
          <w:tcPr>
            <w:tcW w:w="2268" w:type="dxa"/>
            <w:vAlign w:val="center"/>
          </w:tcPr>
          <w:p w:rsidR="00DD4E0A" w:rsidRPr="00DD4E0A" w:rsidRDefault="00DD4E0A" w:rsidP="00DD4E0A">
            <w:pPr>
              <w:widowControl w:val="0"/>
              <w:autoSpaceDE w:val="0"/>
              <w:autoSpaceDN w:val="0"/>
              <w:adjustRightInd w:val="0"/>
            </w:pPr>
            <w:r w:rsidRPr="00DD4E0A">
              <w:rPr>
                <w:sz w:val="22"/>
                <w:szCs w:val="22"/>
              </w:rPr>
              <w:t>ФБ</w:t>
            </w:r>
          </w:p>
        </w:tc>
        <w:tc>
          <w:tcPr>
            <w:tcW w:w="2268"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right="273"/>
              <w:jc w:val="center"/>
            </w:pPr>
            <w:r w:rsidRPr="00DD4E0A">
              <w:t xml:space="preserve">      0</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pPr>
          </w:p>
        </w:tc>
        <w:tc>
          <w:tcPr>
            <w:tcW w:w="2268" w:type="dxa"/>
            <w:vMerge/>
            <w:tcBorders>
              <w:top w:val="single" w:sz="4" w:space="0" w:color="auto"/>
            </w:tcBorders>
          </w:tcPr>
          <w:p w:rsidR="00DD4E0A" w:rsidRPr="00DD4E0A" w:rsidRDefault="00DD4E0A" w:rsidP="00DD4E0A">
            <w:pPr>
              <w:widowControl w:val="0"/>
              <w:autoSpaceDE w:val="0"/>
              <w:autoSpaceDN w:val="0"/>
              <w:adjustRightInd w:val="0"/>
              <w:outlineLvl w:val="2"/>
              <w:rPr>
                <w:b/>
              </w:rPr>
            </w:pPr>
          </w:p>
        </w:tc>
        <w:tc>
          <w:tcPr>
            <w:tcW w:w="2268" w:type="dxa"/>
            <w:vAlign w:val="center"/>
          </w:tcPr>
          <w:p w:rsidR="00DD4E0A" w:rsidRPr="00DD4E0A" w:rsidRDefault="00DD4E0A" w:rsidP="00DD4E0A">
            <w:pPr>
              <w:widowControl w:val="0"/>
              <w:autoSpaceDE w:val="0"/>
              <w:autoSpaceDN w:val="0"/>
              <w:adjustRightInd w:val="0"/>
            </w:pPr>
            <w:r w:rsidRPr="00DD4E0A">
              <w:rPr>
                <w:sz w:val="22"/>
                <w:szCs w:val="22"/>
              </w:rPr>
              <w:t>МБСП</w:t>
            </w:r>
          </w:p>
        </w:tc>
        <w:tc>
          <w:tcPr>
            <w:tcW w:w="2268"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right="273"/>
              <w:jc w:val="center"/>
            </w:pPr>
            <w:r w:rsidRPr="00DD4E0A">
              <w:t xml:space="preserve">      0</w:t>
            </w:r>
          </w:p>
        </w:tc>
      </w:tr>
      <w:tr w:rsidR="00DD4E0A" w:rsidRPr="00DD4E0A" w:rsidTr="00581B2C">
        <w:trPr>
          <w:trHeight w:val="1021"/>
        </w:trPr>
        <w:tc>
          <w:tcPr>
            <w:tcW w:w="3256" w:type="dxa"/>
            <w:vMerge/>
          </w:tcPr>
          <w:p w:rsidR="00DD4E0A" w:rsidRPr="00DD4E0A" w:rsidRDefault="00DD4E0A" w:rsidP="00DD4E0A">
            <w:pPr>
              <w:widowControl w:val="0"/>
              <w:autoSpaceDE w:val="0"/>
              <w:autoSpaceDN w:val="0"/>
              <w:adjustRightInd w:val="0"/>
              <w:outlineLvl w:val="2"/>
            </w:pPr>
          </w:p>
        </w:tc>
        <w:tc>
          <w:tcPr>
            <w:tcW w:w="2268" w:type="dxa"/>
            <w:vMerge/>
            <w:tcBorders>
              <w:top w:val="single" w:sz="4" w:space="0" w:color="auto"/>
            </w:tcBorders>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pPr>
            <w:r w:rsidRPr="00DD4E0A">
              <w:rPr>
                <w:sz w:val="22"/>
                <w:szCs w:val="22"/>
              </w:rPr>
              <w:t>ИИ</w:t>
            </w:r>
          </w:p>
        </w:tc>
        <w:tc>
          <w:tcPr>
            <w:tcW w:w="2268" w:type="dxa"/>
          </w:tcPr>
          <w:p w:rsidR="00DD4E0A" w:rsidRPr="00DD4E0A" w:rsidRDefault="00DD4E0A" w:rsidP="00DD4E0A">
            <w:pPr>
              <w:widowControl w:val="0"/>
              <w:autoSpaceDE w:val="0"/>
              <w:autoSpaceDN w:val="0"/>
              <w:adjustRightInd w:val="0"/>
              <w:ind w:left="110"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left="110"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left="110" w:right="273"/>
              <w:jc w:val="center"/>
            </w:pPr>
            <w:r w:rsidRPr="00DD4E0A">
              <w:t xml:space="preserve">    0</w:t>
            </w:r>
          </w:p>
        </w:tc>
      </w:tr>
      <w:tr w:rsidR="00DD4E0A" w:rsidRPr="00DD4E0A" w:rsidTr="00581B2C">
        <w:tc>
          <w:tcPr>
            <w:tcW w:w="3256" w:type="dxa"/>
            <w:vMerge w:val="restart"/>
          </w:tcPr>
          <w:p w:rsidR="00DD4E0A" w:rsidRPr="00DD4E0A" w:rsidRDefault="00DD4E0A" w:rsidP="00DD4E0A">
            <w:pPr>
              <w:widowControl w:val="0"/>
              <w:autoSpaceDE w:val="0"/>
              <w:autoSpaceDN w:val="0"/>
              <w:adjustRightInd w:val="0"/>
              <w:outlineLvl w:val="2"/>
              <w:rPr>
                <w:sz w:val="28"/>
                <w:szCs w:val="28"/>
              </w:rPr>
            </w:pPr>
            <w:r w:rsidRPr="00DD4E0A">
              <w:rPr>
                <w:sz w:val="22"/>
                <w:szCs w:val="22"/>
              </w:rPr>
              <w:t xml:space="preserve">Подпрограмма 1 </w:t>
            </w:r>
            <w:r w:rsidRPr="00DD4E0A">
              <w:rPr>
                <w:b/>
                <w:i/>
                <w:sz w:val="22"/>
                <w:szCs w:val="22"/>
              </w:rPr>
              <w:t xml:space="preserve">«Физическая культура и спорт </w:t>
            </w:r>
            <w:proofErr w:type="spellStart"/>
            <w:r w:rsidRPr="00DD4E0A">
              <w:rPr>
                <w:b/>
                <w:i/>
                <w:sz w:val="22"/>
                <w:szCs w:val="22"/>
              </w:rPr>
              <w:t>Тулунского</w:t>
            </w:r>
            <w:proofErr w:type="spellEnd"/>
            <w:r w:rsidRPr="00DD4E0A">
              <w:rPr>
                <w:b/>
                <w:i/>
                <w:sz w:val="22"/>
                <w:szCs w:val="22"/>
              </w:rPr>
              <w:t xml:space="preserve"> района» на 2024-2026 годы</w:t>
            </w:r>
          </w:p>
        </w:tc>
        <w:tc>
          <w:tcPr>
            <w:tcW w:w="2268" w:type="dxa"/>
            <w:vMerge w:val="restart"/>
          </w:tcPr>
          <w:p w:rsidR="00DD4E0A" w:rsidRPr="00DD4E0A" w:rsidRDefault="00DD4E0A" w:rsidP="00DD4E0A">
            <w:pPr>
              <w:widowControl w:val="0"/>
              <w:autoSpaceDE w:val="0"/>
              <w:autoSpaceDN w:val="0"/>
              <w:adjustRightInd w:val="0"/>
              <w:outlineLvl w:val="2"/>
              <w:rPr>
                <w:sz w:val="28"/>
                <w:szCs w:val="28"/>
              </w:rPr>
            </w:pPr>
            <w:r w:rsidRPr="00DD4E0A">
              <w:rPr>
                <w:b/>
                <w:i/>
                <w:sz w:val="22"/>
                <w:szCs w:val="22"/>
              </w:rPr>
              <w:t>Всего, в том числе:</w:t>
            </w:r>
          </w:p>
        </w:tc>
        <w:tc>
          <w:tcPr>
            <w:tcW w:w="2268" w:type="dxa"/>
            <w:vAlign w:val="center"/>
          </w:tcPr>
          <w:p w:rsidR="00DD4E0A" w:rsidRPr="00DD4E0A" w:rsidRDefault="00DD4E0A" w:rsidP="00DD4E0A">
            <w:pPr>
              <w:widowControl w:val="0"/>
              <w:autoSpaceDE w:val="0"/>
              <w:autoSpaceDN w:val="0"/>
              <w:adjustRightInd w:val="0"/>
              <w:rPr>
                <w:b/>
                <w:i/>
              </w:rPr>
            </w:pPr>
            <w:r w:rsidRPr="00DD4E0A">
              <w:rPr>
                <w:b/>
                <w:i/>
                <w:sz w:val="22"/>
                <w:szCs w:val="22"/>
              </w:rPr>
              <w:t>Всего</w:t>
            </w:r>
          </w:p>
        </w:tc>
        <w:tc>
          <w:tcPr>
            <w:tcW w:w="2268" w:type="dxa"/>
          </w:tcPr>
          <w:p w:rsidR="00DD4E0A" w:rsidRPr="00DD4E0A" w:rsidRDefault="00DD4E0A" w:rsidP="00DD4E0A">
            <w:pPr>
              <w:widowControl w:val="0"/>
              <w:autoSpaceDE w:val="0"/>
              <w:autoSpaceDN w:val="0"/>
              <w:adjustRightInd w:val="0"/>
              <w:ind w:left="110" w:right="273"/>
              <w:jc w:val="center"/>
              <w:rPr>
                <w:b/>
                <w:i/>
              </w:rPr>
            </w:pPr>
            <w:r w:rsidRPr="00DD4E0A">
              <w:rPr>
                <w:b/>
                <w:i/>
              </w:rPr>
              <w:t>1 699,2</w:t>
            </w:r>
          </w:p>
        </w:tc>
        <w:tc>
          <w:tcPr>
            <w:tcW w:w="2409" w:type="dxa"/>
          </w:tcPr>
          <w:p w:rsidR="00DD4E0A" w:rsidRPr="00DD4E0A" w:rsidRDefault="00DD4E0A" w:rsidP="00DD4E0A">
            <w:pPr>
              <w:jc w:val="center"/>
            </w:pPr>
            <w:r w:rsidRPr="00DD4E0A">
              <w:rPr>
                <w:b/>
                <w:i/>
              </w:rPr>
              <w:t>1 699,2</w:t>
            </w:r>
          </w:p>
        </w:tc>
        <w:tc>
          <w:tcPr>
            <w:tcW w:w="2127" w:type="dxa"/>
            <w:gridSpan w:val="2"/>
          </w:tcPr>
          <w:p w:rsidR="00DD4E0A" w:rsidRPr="00DD4E0A" w:rsidRDefault="00DD4E0A" w:rsidP="00DD4E0A">
            <w:pPr>
              <w:jc w:val="center"/>
            </w:pPr>
            <w:r w:rsidRPr="00DD4E0A">
              <w:rPr>
                <w:b/>
                <w:i/>
              </w:rPr>
              <w:t>1 699,2</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pPr>
          </w:p>
        </w:tc>
        <w:tc>
          <w:tcPr>
            <w:tcW w:w="2268" w:type="dxa"/>
            <w:vMerge/>
          </w:tcPr>
          <w:p w:rsidR="00DD4E0A" w:rsidRPr="00DD4E0A" w:rsidRDefault="00DD4E0A" w:rsidP="00DD4E0A">
            <w:pPr>
              <w:widowControl w:val="0"/>
              <w:autoSpaceDE w:val="0"/>
              <w:autoSpaceDN w:val="0"/>
              <w:adjustRightInd w:val="0"/>
              <w:outlineLvl w:val="2"/>
              <w:rPr>
                <w:b/>
                <w:i/>
              </w:rPr>
            </w:pPr>
          </w:p>
        </w:tc>
        <w:tc>
          <w:tcPr>
            <w:tcW w:w="2268" w:type="dxa"/>
            <w:vAlign w:val="center"/>
          </w:tcPr>
          <w:p w:rsidR="00DD4E0A" w:rsidRPr="00DD4E0A" w:rsidRDefault="00DD4E0A" w:rsidP="00DD4E0A">
            <w:pPr>
              <w:widowControl w:val="0"/>
              <w:autoSpaceDE w:val="0"/>
              <w:autoSpaceDN w:val="0"/>
              <w:adjustRightInd w:val="0"/>
            </w:pPr>
            <w:r w:rsidRPr="00DD4E0A">
              <w:rPr>
                <w:sz w:val="22"/>
                <w:szCs w:val="22"/>
              </w:rPr>
              <w:t>МБ</w:t>
            </w:r>
          </w:p>
        </w:tc>
        <w:tc>
          <w:tcPr>
            <w:tcW w:w="2268" w:type="dxa"/>
          </w:tcPr>
          <w:p w:rsidR="00DD4E0A" w:rsidRPr="00DD4E0A" w:rsidRDefault="00DD4E0A" w:rsidP="00DD4E0A">
            <w:pPr>
              <w:widowControl w:val="0"/>
              <w:autoSpaceDE w:val="0"/>
              <w:autoSpaceDN w:val="0"/>
              <w:adjustRightInd w:val="0"/>
              <w:ind w:left="110" w:right="273"/>
              <w:jc w:val="center"/>
              <w:rPr>
                <w:b/>
                <w:i/>
              </w:rPr>
            </w:pPr>
            <w:r w:rsidRPr="00DD4E0A">
              <w:rPr>
                <w:b/>
                <w:i/>
              </w:rPr>
              <w:t>1 699,2</w:t>
            </w:r>
          </w:p>
        </w:tc>
        <w:tc>
          <w:tcPr>
            <w:tcW w:w="2409" w:type="dxa"/>
          </w:tcPr>
          <w:p w:rsidR="00DD4E0A" w:rsidRPr="00DD4E0A" w:rsidRDefault="00DD4E0A" w:rsidP="00DD4E0A">
            <w:pPr>
              <w:jc w:val="center"/>
            </w:pPr>
            <w:r w:rsidRPr="00DD4E0A">
              <w:rPr>
                <w:b/>
                <w:i/>
              </w:rPr>
              <w:t>1 699,2</w:t>
            </w:r>
          </w:p>
        </w:tc>
        <w:tc>
          <w:tcPr>
            <w:tcW w:w="2127" w:type="dxa"/>
            <w:gridSpan w:val="2"/>
          </w:tcPr>
          <w:p w:rsidR="00DD4E0A" w:rsidRPr="00DD4E0A" w:rsidRDefault="00DD4E0A" w:rsidP="00DD4E0A">
            <w:pPr>
              <w:jc w:val="center"/>
            </w:pPr>
            <w:r w:rsidRPr="00DD4E0A">
              <w:rPr>
                <w:b/>
                <w:i/>
              </w:rPr>
              <w:t>1 699,2</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pPr>
          </w:p>
        </w:tc>
        <w:tc>
          <w:tcPr>
            <w:tcW w:w="2268" w:type="dxa"/>
            <w:vMerge/>
          </w:tcPr>
          <w:p w:rsidR="00DD4E0A" w:rsidRPr="00DD4E0A" w:rsidRDefault="00DD4E0A" w:rsidP="00DD4E0A">
            <w:pPr>
              <w:widowControl w:val="0"/>
              <w:autoSpaceDE w:val="0"/>
              <w:autoSpaceDN w:val="0"/>
              <w:adjustRightInd w:val="0"/>
              <w:outlineLvl w:val="2"/>
              <w:rPr>
                <w:b/>
                <w:i/>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pPr>
          </w:p>
        </w:tc>
        <w:tc>
          <w:tcPr>
            <w:tcW w:w="2268" w:type="dxa"/>
            <w:vMerge/>
          </w:tcPr>
          <w:p w:rsidR="00DD4E0A" w:rsidRPr="00DD4E0A" w:rsidRDefault="00DD4E0A" w:rsidP="00DD4E0A">
            <w:pPr>
              <w:widowControl w:val="0"/>
              <w:autoSpaceDE w:val="0"/>
              <w:autoSpaceDN w:val="0"/>
              <w:adjustRightInd w:val="0"/>
              <w:outlineLvl w:val="2"/>
              <w:rPr>
                <w:b/>
                <w:i/>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right="273"/>
              <w:jc w:val="center"/>
            </w:pPr>
            <w:r w:rsidRPr="00DD4E0A">
              <w:t xml:space="preserve">      0</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pPr>
          </w:p>
        </w:tc>
        <w:tc>
          <w:tcPr>
            <w:tcW w:w="2268" w:type="dxa"/>
            <w:vMerge/>
          </w:tcPr>
          <w:p w:rsidR="00DD4E0A" w:rsidRPr="00DD4E0A" w:rsidRDefault="00DD4E0A" w:rsidP="00DD4E0A">
            <w:pPr>
              <w:widowControl w:val="0"/>
              <w:autoSpaceDE w:val="0"/>
              <w:autoSpaceDN w:val="0"/>
              <w:adjustRightInd w:val="0"/>
              <w:outlineLvl w:val="2"/>
              <w:rPr>
                <w:b/>
                <w:i/>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right="273"/>
              <w:jc w:val="center"/>
            </w:pPr>
            <w:r w:rsidRPr="00DD4E0A">
              <w:t xml:space="preserve">      0</w:t>
            </w:r>
          </w:p>
        </w:tc>
      </w:tr>
      <w:tr w:rsidR="00DD4E0A" w:rsidRPr="00DD4E0A" w:rsidTr="00581B2C">
        <w:trPr>
          <w:trHeight w:val="436"/>
        </w:trPr>
        <w:tc>
          <w:tcPr>
            <w:tcW w:w="3256" w:type="dxa"/>
            <w:vMerge/>
          </w:tcPr>
          <w:p w:rsidR="00DD4E0A" w:rsidRPr="00DD4E0A" w:rsidRDefault="00DD4E0A" w:rsidP="00DD4E0A">
            <w:pPr>
              <w:widowControl w:val="0"/>
              <w:autoSpaceDE w:val="0"/>
              <w:autoSpaceDN w:val="0"/>
              <w:adjustRightInd w:val="0"/>
              <w:outlineLvl w:val="2"/>
            </w:pPr>
          </w:p>
        </w:tc>
        <w:tc>
          <w:tcPr>
            <w:tcW w:w="2268" w:type="dxa"/>
            <w:vMerge/>
          </w:tcPr>
          <w:p w:rsidR="00DD4E0A" w:rsidRPr="00DD4E0A" w:rsidRDefault="00DD4E0A" w:rsidP="00DD4E0A">
            <w:pPr>
              <w:widowControl w:val="0"/>
              <w:autoSpaceDE w:val="0"/>
              <w:autoSpaceDN w:val="0"/>
              <w:adjustRightInd w:val="0"/>
              <w:outlineLvl w:val="2"/>
              <w:rPr>
                <w:sz w:val="28"/>
                <w:szCs w:val="28"/>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Pr>
          <w:p w:rsidR="00DD4E0A" w:rsidRPr="00DD4E0A" w:rsidRDefault="00DD4E0A" w:rsidP="00DD4E0A">
            <w:pPr>
              <w:widowControl w:val="0"/>
              <w:autoSpaceDE w:val="0"/>
              <w:autoSpaceDN w:val="0"/>
              <w:adjustRightInd w:val="0"/>
              <w:ind w:left="110"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left="110"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left="110" w:right="273"/>
              <w:jc w:val="center"/>
            </w:pPr>
            <w:r w:rsidRPr="00DD4E0A">
              <w:t xml:space="preserve">    0</w:t>
            </w:r>
          </w:p>
        </w:tc>
      </w:tr>
      <w:tr w:rsidR="00DD4E0A" w:rsidRPr="00DD4E0A" w:rsidTr="00581B2C">
        <w:trPr>
          <w:trHeight w:val="436"/>
        </w:trPr>
        <w:tc>
          <w:tcPr>
            <w:tcW w:w="3256" w:type="dxa"/>
            <w:vMerge/>
          </w:tcPr>
          <w:p w:rsidR="00DD4E0A" w:rsidRPr="00DD4E0A" w:rsidRDefault="00DD4E0A" w:rsidP="00DD4E0A">
            <w:pPr>
              <w:widowControl w:val="0"/>
              <w:autoSpaceDE w:val="0"/>
              <w:autoSpaceDN w:val="0"/>
              <w:adjustRightInd w:val="0"/>
              <w:outlineLvl w:val="2"/>
            </w:pPr>
          </w:p>
        </w:tc>
        <w:tc>
          <w:tcPr>
            <w:tcW w:w="2268" w:type="dxa"/>
            <w:vMerge w:val="restart"/>
          </w:tcPr>
          <w:p w:rsidR="00DD4E0A" w:rsidRPr="00DD4E0A" w:rsidRDefault="00DD4E0A" w:rsidP="00DD4E0A">
            <w:pPr>
              <w:widowControl w:val="0"/>
              <w:autoSpaceDE w:val="0"/>
              <w:autoSpaceDN w:val="0"/>
              <w:adjustRightInd w:val="0"/>
              <w:outlineLvl w:val="2"/>
              <w:rPr>
                <w:b/>
                <w:i/>
                <w:sz w:val="28"/>
                <w:szCs w:val="28"/>
              </w:rPr>
            </w:pPr>
            <w:r w:rsidRPr="00DD4E0A">
              <w:rPr>
                <w:b/>
                <w:i/>
                <w:sz w:val="22"/>
                <w:szCs w:val="22"/>
              </w:rPr>
              <w:t>Комитет по культуре</w:t>
            </w:r>
          </w:p>
        </w:tc>
        <w:tc>
          <w:tcPr>
            <w:tcW w:w="2268" w:type="dxa"/>
            <w:vAlign w:val="center"/>
          </w:tcPr>
          <w:p w:rsidR="00DD4E0A" w:rsidRPr="00DD4E0A" w:rsidRDefault="00DD4E0A" w:rsidP="00DD4E0A">
            <w:pPr>
              <w:widowControl w:val="0"/>
              <w:autoSpaceDE w:val="0"/>
              <w:autoSpaceDN w:val="0"/>
              <w:adjustRightInd w:val="0"/>
              <w:rPr>
                <w:b/>
                <w:i/>
              </w:rPr>
            </w:pPr>
            <w:r w:rsidRPr="00DD4E0A">
              <w:rPr>
                <w:b/>
                <w:i/>
                <w:sz w:val="22"/>
                <w:szCs w:val="22"/>
              </w:rPr>
              <w:t>Всего</w:t>
            </w:r>
          </w:p>
        </w:tc>
        <w:tc>
          <w:tcPr>
            <w:tcW w:w="2268" w:type="dxa"/>
          </w:tcPr>
          <w:p w:rsidR="00DD4E0A" w:rsidRPr="00DD4E0A" w:rsidRDefault="00DD4E0A" w:rsidP="00DD4E0A">
            <w:pPr>
              <w:widowControl w:val="0"/>
              <w:autoSpaceDE w:val="0"/>
              <w:autoSpaceDN w:val="0"/>
              <w:adjustRightInd w:val="0"/>
              <w:ind w:left="110" w:right="273"/>
              <w:jc w:val="center"/>
              <w:rPr>
                <w:b/>
                <w:i/>
              </w:rPr>
            </w:pPr>
            <w:r w:rsidRPr="00DD4E0A">
              <w:rPr>
                <w:b/>
                <w:i/>
              </w:rPr>
              <w:t>1 699,2</w:t>
            </w:r>
          </w:p>
        </w:tc>
        <w:tc>
          <w:tcPr>
            <w:tcW w:w="2409" w:type="dxa"/>
          </w:tcPr>
          <w:p w:rsidR="00DD4E0A" w:rsidRPr="00DD4E0A" w:rsidRDefault="00DD4E0A" w:rsidP="00DD4E0A">
            <w:pPr>
              <w:jc w:val="center"/>
            </w:pPr>
            <w:r w:rsidRPr="00DD4E0A">
              <w:rPr>
                <w:b/>
                <w:i/>
              </w:rPr>
              <w:t>1 699,2</w:t>
            </w:r>
          </w:p>
        </w:tc>
        <w:tc>
          <w:tcPr>
            <w:tcW w:w="2127" w:type="dxa"/>
            <w:gridSpan w:val="2"/>
          </w:tcPr>
          <w:p w:rsidR="00DD4E0A" w:rsidRPr="00DD4E0A" w:rsidRDefault="00DD4E0A" w:rsidP="00DD4E0A">
            <w:pPr>
              <w:jc w:val="center"/>
            </w:pPr>
            <w:r w:rsidRPr="00DD4E0A">
              <w:rPr>
                <w:b/>
                <w:i/>
              </w:rPr>
              <w:t>1 699,2</w:t>
            </w:r>
          </w:p>
        </w:tc>
      </w:tr>
      <w:tr w:rsidR="00DD4E0A" w:rsidRPr="00DD4E0A" w:rsidTr="00581B2C">
        <w:trPr>
          <w:trHeight w:val="436"/>
        </w:trPr>
        <w:tc>
          <w:tcPr>
            <w:tcW w:w="3256" w:type="dxa"/>
            <w:vMerge/>
          </w:tcPr>
          <w:p w:rsidR="00DD4E0A" w:rsidRPr="00DD4E0A" w:rsidRDefault="00DD4E0A" w:rsidP="00DD4E0A">
            <w:pPr>
              <w:widowControl w:val="0"/>
              <w:autoSpaceDE w:val="0"/>
              <w:autoSpaceDN w:val="0"/>
              <w:adjustRightInd w:val="0"/>
              <w:outlineLvl w:val="2"/>
            </w:pPr>
          </w:p>
        </w:tc>
        <w:tc>
          <w:tcPr>
            <w:tcW w:w="2268" w:type="dxa"/>
            <w:vMerge/>
          </w:tcPr>
          <w:p w:rsidR="00DD4E0A" w:rsidRPr="00DD4E0A" w:rsidRDefault="00DD4E0A" w:rsidP="00DD4E0A">
            <w:pPr>
              <w:widowControl w:val="0"/>
              <w:autoSpaceDE w:val="0"/>
              <w:autoSpaceDN w:val="0"/>
              <w:adjustRightInd w:val="0"/>
              <w:outlineLvl w:val="2"/>
              <w:rPr>
                <w:b/>
                <w:i/>
              </w:rPr>
            </w:pPr>
          </w:p>
        </w:tc>
        <w:tc>
          <w:tcPr>
            <w:tcW w:w="2268" w:type="dxa"/>
            <w:vAlign w:val="center"/>
          </w:tcPr>
          <w:p w:rsidR="00DD4E0A" w:rsidRPr="00DD4E0A" w:rsidRDefault="00DD4E0A" w:rsidP="00DD4E0A">
            <w:pPr>
              <w:widowControl w:val="0"/>
              <w:autoSpaceDE w:val="0"/>
              <w:autoSpaceDN w:val="0"/>
              <w:adjustRightInd w:val="0"/>
            </w:pPr>
            <w:r w:rsidRPr="00DD4E0A">
              <w:rPr>
                <w:sz w:val="22"/>
                <w:szCs w:val="22"/>
              </w:rPr>
              <w:t>МБ</w:t>
            </w:r>
          </w:p>
        </w:tc>
        <w:tc>
          <w:tcPr>
            <w:tcW w:w="2268" w:type="dxa"/>
          </w:tcPr>
          <w:p w:rsidR="00DD4E0A" w:rsidRPr="00DD4E0A" w:rsidRDefault="00DD4E0A" w:rsidP="00DD4E0A">
            <w:pPr>
              <w:widowControl w:val="0"/>
              <w:autoSpaceDE w:val="0"/>
              <w:autoSpaceDN w:val="0"/>
              <w:adjustRightInd w:val="0"/>
              <w:ind w:left="110" w:right="273"/>
              <w:jc w:val="center"/>
              <w:rPr>
                <w:b/>
                <w:i/>
              </w:rPr>
            </w:pPr>
            <w:r w:rsidRPr="00DD4E0A">
              <w:rPr>
                <w:b/>
                <w:i/>
              </w:rPr>
              <w:t>1 699,2</w:t>
            </w:r>
          </w:p>
        </w:tc>
        <w:tc>
          <w:tcPr>
            <w:tcW w:w="2409" w:type="dxa"/>
          </w:tcPr>
          <w:p w:rsidR="00DD4E0A" w:rsidRPr="00DD4E0A" w:rsidRDefault="00DD4E0A" w:rsidP="00DD4E0A">
            <w:pPr>
              <w:jc w:val="center"/>
            </w:pPr>
            <w:r w:rsidRPr="00DD4E0A">
              <w:rPr>
                <w:b/>
                <w:i/>
              </w:rPr>
              <w:t>1 699,2</w:t>
            </w:r>
          </w:p>
        </w:tc>
        <w:tc>
          <w:tcPr>
            <w:tcW w:w="2127" w:type="dxa"/>
            <w:gridSpan w:val="2"/>
          </w:tcPr>
          <w:p w:rsidR="00DD4E0A" w:rsidRPr="00DD4E0A" w:rsidRDefault="00DD4E0A" w:rsidP="00DD4E0A">
            <w:pPr>
              <w:jc w:val="center"/>
            </w:pPr>
            <w:r w:rsidRPr="00DD4E0A">
              <w:rPr>
                <w:b/>
                <w:i/>
              </w:rPr>
              <w:t>1 699,2</w:t>
            </w:r>
          </w:p>
        </w:tc>
      </w:tr>
      <w:tr w:rsidR="00DD4E0A" w:rsidRPr="00DD4E0A" w:rsidTr="00581B2C">
        <w:trPr>
          <w:trHeight w:val="436"/>
        </w:trPr>
        <w:tc>
          <w:tcPr>
            <w:tcW w:w="3256" w:type="dxa"/>
            <w:vMerge/>
          </w:tcPr>
          <w:p w:rsidR="00DD4E0A" w:rsidRPr="00DD4E0A" w:rsidRDefault="00DD4E0A" w:rsidP="00DD4E0A">
            <w:pPr>
              <w:widowControl w:val="0"/>
              <w:autoSpaceDE w:val="0"/>
              <w:autoSpaceDN w:val="0"/>
              <w:adjustRightInd w:val="0"/>
              <w:outlineLvl w:val="2"/>
            </w:pPr>
          </w:p>
        </w:tc>
        <w:tc>
          <w:tcPr>
            <w:tcW w:w="2268" w:type="dxa"/>
            <w:vMerge/>
          </w:tcPr>
          <w:p w:rsidR="00DD4E0A" w:rsidRPr="00DD4E0A" w:rsidRDefault="00DD4E0A" w:rsidP="00DD4E0A">
            <w:pPr>
              <w:widowControl w:val="0"/>
              <w:autoSpaceDE w:val="0"/>
              <w:autoSpaceDN w:val="0"/>
              <w:adjustRightInd w:val="0"/>
              <w:outlineLvl w:val="2"/>
              <w:rPr>
                <w:b/>
                <w:i/>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r>
      <w:tr w:rsidR="00DD4E0A" w:rsidRPr="00DD4E0A" w:rsidTr="00581B2C">
        <w:trPr>
          <w:trHeight w:val="436"/>
        </w:trPr>
        <w:tc>
          <w:tcPr>
            <w:tcW w:w="3256" w:type="dxa"/>
            <w:vMerge/>
          </w:tcPr>
          <w:p w:rsidR="00DD4E0A" w:rsidRPr="00DD4E0A" w:rsidRDefault="00DD4E0A" w:rsidP="00DD4E0A">
            <w:pPr>
              <w:widowControl w:val="0"/>
              <w:autoSpaceDE w:val="0"/>
              <w:autoSpaceDN w:val="0"/>
              <w:adjustRightInd w:val="0"/>
              <w:outlineLvl w:val="2"/>
            </w:pPr>
          </w:p>
        </w:tc>
        <w:tc>
          <w:tcPr>
            <w:tcW w:w="2268" w:type="dxa"/>
            <w:vMerge/>
          </w:tcPr>
          <w:p w:rsidR="00DD4E0A" w:rsidRPr="00DD4E0A" w:rsidRDefault="00DD4E0A" w:rsidP="00DD4E0A">
            <w:pPr>
              <w:widowControl w:val="0"/>
              <w:autoSpaceDE w:val="0"/>
              <w:autoSpaceDN w:val="0"/>
              <w:adjustRightInd w:val="0"/>
              <w:outlineLvl w:val="2"/>
              <w:rPr>
                <w:b/>
                <w:i/>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right="273"/>
              <w:jc w:val="center"/>
            </w:pPr>
            <w:r w:rsidRPr="00DD4E0A">
              <w:t xml:space="preserve">      0</w:t>
            </w:r>
          </w:p>
        </w:tc>
      </w:tr>
      <w:tr w:rsidR="00DD4E0A" w:rsidRPr="00DD4E0A" w:rsidTr="00581B2C">
        <w:trPr>
          <w:trHeight w:val="436"/>
        </w:trPr>
        <w:tc>
          <w:tcPr>
            <w:tcW w:w="3256" w:type="dxa"/>
            <w:vMerge/>
          </w:tcPr>
          <w:p w:rsidR="00DD4E0A" w:rsidRPr="00DD4E0A" w:rsidRDefault="00DD4E0A" w:rsidP="00DD4E0A">
            <w:pPr>
              <w:widowControl w:val="0"/>
              <w:autoSpaceDE w:val="0"/>
              <w:autoSpaceDN w:val="0"/>
              <w:adjustRightInd w:val="0"/>
              <w:outlineLvl w:val="2"/>
            </w:pPr>
          </w:p>
        </w:tc>
        <w:tc>
          <w:tcPr>
            <w:tcW w:w="2268" w:type="dxa"/>
            <w:vMerge/>
          </w:tcPr>
          <w:p w:rsidR="00DD4E0A" w:rsidRPr="00DD4E0A" w:rsidRDefault="00DD4E0A" w:rsidP="00DD4E0A">
            <w:pPr>
              <w:widowControl w:val="0"/>
              <w:autoSpaceDE w:val="0"/>
              <w:autoSpaceDN w:val="0"/>
              <w:adjustRightInd w:val="0"/>
              <w:outlineLvl w:val="2"/>
              <w:rPr>
                <w:b/>
                <w:i/>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right="273"/>
              <w:jc w:val="center"/>
            </w:pPr>
            <w:r w:rsidRPr="00DD4E0A">
              <w:t xml:space="preserve">      0</w:t>
            </w:r>
          </w:p>
        </w:tc>
      </w:tr>
      <w:tr w:rsidR="00DD4E0A" w:rsidRPr="00DD4E0A" w:rsidTr="00581B2C">
        <w:trPr>
          <w:trHeight w:val="436"/>
        </w:trPr>
        <w:tc>
          <w:tcPr>
            <w:tcW w:w="3256" w:type="dxa"/>
            <w:vMerge/>
          </w:tcPr>
          <w:p w:rsidR="00DD4E0A" w:rsidRPr="00DD4E0A" w:rsidRDefault="00DD4E0A" w:rsidP="00DD4E0A">
            <w:pPr>
              <w:widowControl w:val="0"/>
              <w:autoSpaceDE w:val="0"/>
              <w:autoSpaceDN w:val="0"/>
              <w:adjustRightInd w:val="0"/>
              <w:outlineLvl w:val="2"/>
            </w:pPr>
          </w:p>
        </w:tc>
        <w:tc>
          <w:tcPr>
            <w:tcW w:w="2268" w:type="dxa"/>
            <w:vMerge/>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Pr>
          <w:p w:rsidR="00DD4E0A" w:rsidRPr="00DD4E0A" w:rsidRDefault="00DD4E0A" w:rsidP="00DD4E0A">
            <w:pPr>
              <w:widowControl w:val="0"/>
              <w:autoSpaceDE w:val="0"/>
              <w:autoSpaceDN w:val="0"/>
              <w:adjustRightInd w:val="0"/>
              <w:ind w:left="110"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left="110"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left="110" w:right="273"/>
              <w:jc w:val="center"/>
            </w:pPr>
            <w:r w:rsidRPr="00DD4E0A">
              <w:t xml:space="preserve">    0</w:t>
            </w:r>
          </w:p>
        </w:tc>
      </w:tr>
      <w:tr w:rsidR="00DD4E0A" w:rsidRPr="00DD4E0A" w:rsidTr="00581B2C">
        <w:tc>
          <w:tcPr>
            <w:tcW w:w="3256" w:type="dxa"/>
            <w:vMerge w:val="restart"/>
            <w:vAlign w:val="center"/>
          </w:tcPr>
          <w:p w:rsidR="00DD4E0A" w:rsidRPr="00DD4E0A" w:rsidRDefault="00DD4E0A" w:rsidP="00DD4E0A">
            <w:pPr>
              <w:widowControl w:val="0"/>
              <w:numPr>
                <w:ilvl w:val="1"/>
                <w:numId w:val="31"/>
              </w:numPr>
              <w:autoSpaceDE w:val="0"/>
              <w:autoSpaceDN w:val="0"/>
              <w:adjustRightInd w:val="0"/>
              <w:spacing w:before="100" w:after="100"/>
              <w:ind w:left="142" w:hanging="142"/>
              <w:contextualSpacing/>
            </w:pPr>
            <w:r w:rsidRPr="00DD4E0A">
              <w:rPr>
                <w:sz w:val="22"/>
                <w:szCs w:val="22"/>
              </w:rPr>
              <w:t xml:space="preserve">Основное мероприятие: «Совершенствование системы развития физической культуры и спорта в </w:t>
            </w:r>
            <w:proofErr w:type="spellStart"/>
            <w:r w:rsidRPr="00DD4E0A">
              <w:rPr>
                <w:sz w:val="22"/>
                <w:szCs w:val="22"/>
              </w:rPr>
              <w:t>Тулунском</w:t>
            </w:r>
            <w:proofErr w:type="spellEnd"/>
            <w:r w:rsidRPr="00DD4E0A">
              <w:rPr>
                <w:sz w:val="22"/>
                <w:szCs w:val="22"/>
              </w:rPr>
              <w:t xml:space="preserve"> муниципальном районе»</w:t>
            </w:r>
          </w:p>
        </w:tc>
        <w:tc>
          <w:tcPr>
            <w:tcW w:w="2268" w:type="dxa"/>
            <w:vMerge w:val="restart"/>
            <w:vAlign w:val="center"/>
          </w:tcPr>
          <w:p w:rsidR="00DD4E0A" w:rsidRPr="00DD4E0A" w:rsidRDefault="00DD4E0A" w:rsidP="00DD4E0A">
            <w:pPr>
              <w:widowControl w:val="0"/>
              <w:autoSpaceDE w:val="0"/>
              <w:autoSpaceDN w:val="0"/>
              <w:adjustRightInd w:val="0"/>
              <w:spacing w:before="100" w:after="100"/>
            </w:pPr>
            <w:r w:rsidRPr="00DD4E0A">
              <w:rPr>
                <w:sz w:val="22"/>
                <w:szCs w:val="22"/>
              </w:rPr>
              <w:t>Всего, в том числе:</w:t>
            </w:r>
          </w:p>
        </w:tc>
        <w:tc>
          <w:tcPr>
            <w:tcW w:w="2268" w:type="dxa"/>
            <w:vAlign w:val="center"/>
          </w:tcPr>
          <w:p w:rsidR="00DD4E0A" w:rsidRPr="00DD4E0A" w:rsidRDefault="00DD4E0A" w:rsidP="00DD4E0A">
            <w:pPr>
              <w:widowControl w:val="0"/>
              <w:autoSpaceDE w:val="0"/>
              <w:autoSpaceDN w:val="0"/>
              <w:adjustRightInd w:val="0"/>
              <w:rPr>
                <w:b/>
              </w:rPr>
            </w:pPr>
            <w:r w:rsidRPr="00DD4E0A">
              <w:rPr>
                <w:b/>
                <w:sz w:val="22"/>
                <w:szCs w:val="22"/>
              </w:rPr>
              <w:t>Всего</w:t>
            </w:r>
          </w:p>
        </w:tc>
        <w:tc>
          <w:tcPr>
            <w:tcW w:w="2268" w:type="dxa"/>
          </w:tcPr>
          <w:p w:rsidR="00DD4E0A" w:rsidRPr="00DD4E0A" w:rsidRDefault="00DD4E0A" w:rsidP="00DD4E0A">
            <w:pPr>
              <w:widowControl w:val="0"/>
              <w:autoSpaceDE w:val="0"/>
              <w:autoSpaceDN w:val="0"/>
              <w:adjustRightInd w:val="0"/>
              <w:ind w:left="110" w:right="273"/>
              <w:jc w:val="center"/>
              <w:rPr>
                <w:b/>
                <w:i/>
              </w:rPr>
            </w:pPr>
            <w:r w:rsidRPr="00DD4E0A">
              <w:rPr>
                <w:b/>
                <w:i/>
              </w:rPr>
              <w:t>1 699,2</w:t>
            </w:r>
          </w:p>
        </w:tc>
        <w:tc>
          <w:tcPr>
            <w:tcW w:w="2409" w:type="dxa"/>
          </w:tcPr>
          <w:p w:rsidR="00DD4E0A" w:rsidRPr="00DD4E0A" w:rsidRDefault="00DD4E0A" w:rsidP="00DD4E0A">
            <w:pPr>
              <w:jc w:val="center"/>
            </w:pPr>
            <w:r w:rsidRPr="00DD4E0A">
              <w:rPr>
                <w:b/>
                <w:i/>
              </w:rPr>
              <w:t>1 699,2</w:t>
            </w:r>
          </w:p>
        </w:tc>
        <w:tc>
          <w:tcPr>
            <w:tcW w:w="2127" w:type="dxa"/>
            <w:gridSpan w:val="2"/>
          </w:tcPr>
          <w:p w:rsidR="00DD4E0A" w:rsidRPr="00DD4E0A" w:rsidRDefault="00DD4E0A" w:rsidP="00DD4E0A">
            <w:pPr>
              <w:jc w:val="center"/>
            </w:pPr>
            <w:r w:rsidRPr="00DD4E0A">
              <w:rPr>
                <w:b/>
                <w:i/>
              </w:rPr>
              <w:t>1 699,2</w:t>
            </w:r>
          </w:p>
        </w:tc>
      </w:tr>
      <w:tr w:rsidR="00DD4E0A" w:rsidRPr="00DD4E0A" w:rsidTr="00581B2C">
        <w:tc>
          <w:tcPr>
            <w:tcW w:w="3256" w:type="dxa"/>
            <w:vMerge/>
            <w:vAlign w:val="center"/>
          </w:tcPr>
          <w:p w:rsidR="00DD4E0A" w:rsidRPr="00DD4E0A" w:rsidRDefault="00DD4E0A" w:rsidP="00DD4E0A">
            <w:pPr>
              <w:widowControl w:val="0"/>
              <w:numPr>
                <w:ilvl w:val="1"/>
                <w:numId w:val="31"/>
              </w:numPr>
              <w:autoSpaceDE w:val="0"/>
              <w:autoSpaceDN w:val="0"/>
              <w:adjustRightInd w:val="0"/>
              <w:spacing w:before="100" w:after="100"/>
              <w:contextualSpacing/>
            </w:pPr>
          </w:p>
        </w:tc>
        <w:tc>
          <w:tcPr>
            <w:tcW w:w="2268" w:type="dxa"/>
            <w:vMerge/>
            <w:vAlign w:val="center"/>
          </w:tcPr>
          <w:p w:rsidR="00DD4E0A" w:rsidRPr="00DD4E0A" w:rsidRDefault="00DD4E0A" w:rsidP="00DD4E0A">
            <w:pPr>
              <w:widowControl w:val="0"/>
              <w:autoSpaceDE w:val="0"/>
              <w:autoSpaceDN w:val="0"/>
              <w:adjustRightInd w:val="0"/>
              <w:spacing w:before="100" w:after="100"/>
            </w:pPr>
          </w:p>
        </w:tc>
        <w:tc>
          <w:tcPr>
            <w:tcW w:w="2268" w:type="dxa"/>
            <w:vAlign w:val="center"/>
          </w:tcPr>
          <w:p w:rsidR="00DD4E0A" w:rsidRPr="00DD4E0A" w:rsidRDefault="00DD4E0A" w:rsidP="00DD4E0A">
            <w:pPr>
              <w:widowControl w:val="0"/>
              <w:autoSpaceDE w:val="0"/>
              <w:autoSpaceDN w:val="0"/>
              <w:adjustRightInd w:val="0"/>
              <w:rPr>
                <w:b/>
                <w:i/>
              </w:rPr>
            </w:pPr>
            <w:r w:rsidRPr="00DD4E0A">
              <w:rPr>
                <w:sz w:val="22"/>
                <w:szCs w:val="22"/>
              </w:rPr>
              <w:t>МБ</w:t>
            </w:r>
          </w:p>
        </w:tc>
        <w:tc>
          <w:tcPr>
            <w:tcW w:w="2268" w:type="dxa"/>
          </w:tcPr>
          <w:p w:rsidR="00DD4E0A" w:rsidRPr="00DD4E0A" w:rsidRDefault="00DD4E0A" w:rsidP="00DD4E0A">
            <w:pPr>
              <w:widowControl w:val="0"/>
              <w:autoSpaceDE w:val="0"/>
              <w:autoSpaceDN w:val="0"/>
              <w:adjustRightInd w:val="0"/>
              <w:ind w:left="110" w:right="273"/>
              <w:jc w:val="center"/>
              <w:rPr>
                <w:b/>
                <w:i/>
              </w:rPr>
            </w:pPr>
            <w:r w:rsidRPr="00DD4E0A">
              <w:rPr>
                <w:b/>
                <w:i/>
              </w:rPr>
              <w:t>1 699,2</w:t>
            </w:r>
          </w:p>
        </w:tc>
        <w:tc>
          <w:tcPr>
            <w:tcW w:w="2409" w:type="dxa"/>
          </w:tcPr>
          <w:p w:rsidR="00DD4E0A" w:rsidRPr="00DD4E0A" w:rsidRDefault="00DD4E0A" w:rsidP="00DD4E0A">
            <w:pPr>
              <w:jc w:val="center"/>
            </w:pPr>
            <w:r w:rsidRPr="00DD4E0A">
              <w:rPr>
                <w:b/>
                <w:i/>
              </w:rPr>
              <w:t>1 699,2</w:t>
            </w:r>
          </w:p>
        </w:tc>
        <w:tc>
          <w:tcPr>
            <w:tcW w:w="2127" w:type="dxa"/>
            <w:gridSpan w:val="2"/>
          </w:tcPr>
          <w:p w:rsidR="00DD4E0A" w:rsidRPr="00DD4E0A" w:rsidRDefault="00DD4E0A" w:rsidP="00DD4E0A">
            <w:pPr>
              <w:jc w:val="center"/>
            </w:pPr>
            <w:r w:rsidRPr="00DD4E0A">
              <w:rPr>
                <w:b/>
                <w:i/>
              </w:rPr>
              <w:t>1 699,2</w:t>
            </w:r>
          </w:p>
        </w:tc>
      </w:tr>
      <w:tr w:rsidR="00DD4E0A" w:rsidRPr="00DD4E0A" w:rsidTr="00581B2C">
        <w:tc>
          <w:tcPr>
            <w:tcW w:w="3256" w:type="dxa"/>
            <w:vMerge/>
            <w:vAlign w:val="center"/>
          </w:tcPr>
          <w:p w:rsidR="00DD4E0A" w:rsidRPr="00DD4E0A" w:rsidRDefault="00DD4E0A" w:rsidP="00DD4E0A">
            <w:pPr>
              <w:widowControl w:val="0"/>
              <w:numPr>
                <w:ilvl w:val="1"/>
                <w:numId w:val="31"/>
              </w:numPr>
              <w:autoSpaceDE w:val="0"/>
              <w:autoSpaceDN w:val="0"/>
              <w:adjustRightInd w:val="0"/>
              <w:spacing w:before="100" w:after="100"/>
              <w:contextualSpacing/>
            </w:pPr>
          </w:p>
        </w:tc>
        <w:tc>
          <w:tcPr>
            <w:tcW w:w="2268" w:type="dxa"/>
            <w:vMerge/>
            <w:vAlign w:val="center"/>
          </w:tcPr>
          <w:p w:rsidR="00DD4E0A" w:rsidRPr="00DD4E0A" w:rsidRDefault="00DD4E0A" w:rsidP="00DD4E0A">
            <w:pPr>
              <w:widowControl w:val="0"/>
              <w:autoSpaceDE w:val="0"/>
              <w:autoSpaceDN w:val="0"/>
              <w:adjustRightInd w:val="0"/>
              <w:spacing w:before="100" w:after="100"/>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r>
      <w:tr w:rsidR="00DD4E0A" w:rsidRPr="00DD4E0A" w:rsidTr="00581B2C">
        <w:tc>
          <w:tcPr>
            <w:tcW w:w="3256" w:type="dxa"/>
            <w:vMerge/>
            <w:vAlign w:val="center"/>
          </w:tcPr>
          <w:p w:rsidR="00DD4E0A" w:rsidRPr="00DD4E0A" w:rsidRDefault="00DD4E0A" w:rsidP="00DD4E0A">
            <w:pPr>
              <w:widowControl w:val="0"/>
              <w:numPr>
                <w:ilvl w:val="1"/>
                <w:numId w:val="31"/>
              </w:numPr>
              <w:autoSpaceDE w:val="0"/>
              <w:autoSpaceDN w:val="0"/>
              <w:adjustRightInd w:val="0"/>
              <w:spacing w:before="100" w:after="100"/>
              <w:contextualSpacing/>
            </w:pPr>
          </w:p>
        </w:tc>
        <w:tc>
          <w:tcPr>
            <w:tcW w:w="2268" w:type="dxa"/>
            <w:vMerge/>
            <w:vAlign w:val="center"/>
          </w:tcPr>
          <w:p w:rsidR="00DD4E0A" w:rsidRPr="00DD4E0A" w:rsidRDefault="00DD4E0A" w:rsidP="00DD4E0A">
            <w:pPr>
              <w:widowControl w:val="0"/>
              <w:autoSpaceDE w:val="0"/>
              <w:autoSpaceDN w:val="0"/>
              <w:adjustRightInd w:val="0"/>
              <w:spacing w:before="100" w:after="100"/>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right="273"/>
              <w:jc w:val="center"/>
            </w:pPr>
            <w:r w:rsidRPr="00DD4E0A">
              <w:t xml:space="preserve">      0</w:t>
            </w:r>
          </w:p>
        </w:tc>
      </w:tr>
      <w:tr w:rsidR="00DD4E0A" w:rsidRPr="00DD4E0A" w:rsidTr="00581B2C">
        <w:tc>
          <w:tcPr>
            <w:tcW w:w="3256" w:type="dxa"/>
            <w:vMerge/>
            <w:vAlign w:val="center"/>
          </w:tcPr>
          <w:p w:rsidR="00DD4E0A" w:rsidRPr="00DD4E0A" w:rsidRDefault="00DD4E0A" w:rsidP="00DD4E0A">
            <w:pPr>
              <w:widowControl w:val="0"/>
              <w:numPr>
                <w:ilvl w:val="1"/>
                <w:numId w:val="31"/>
              </w:numPr>
              <w:autoSpaceDE w:val="0"/>
              <w:autoSpaceDN w:val="0"/>
              <w:adjustRightInd w:val="0"/>
              <w:spacing w:before="100" w:after="100"/>
              <w:contextualSpacing/>
            </w:pPr>
          </w:p>
        </w:tc>
        <w:tc>
          <w:tcPr>
            <w:tcW w:w="2268" w:type="dxa"/>
            <w:vMerge/>
            <w:vAlign w:val="center"/>
          </w:tcPr>
          <w:p w:rsidR="00DD4E0A" w:rsidRPr="00DD4E0A" w:rsidRDefault="00DD4E0A" w:rsidP="00DD4E0A">
            <w:pPr>
              <w:widowControl w:val="0"/>
              <w:autoSpaceDE w:val="0"/>
              <w:autoSpaceDN w:val="0"/>
              <w:adjustRightInd w:val="0"/>
              <w:spacing w:before="100" w:after="100"/>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right="273"/>
              <w:jc w:val="center"/>
            </w:pPr>
            <w:r w:rsidRPr="00DD4E0A">
              <w:t xml:space="preserve">      0</w:t>
            </w:r>
          </w:p>
        </w:tc>
      </w:tr>
      <w:tr w:rsidR="00DD4E0A" w:rsidRPr="00DD4E0A" w:rsidTr="00581B2C">
        <w:tc>
          <w:tcPr>
            <w:tcW w:w="3256" w:type="dxa"/>
            <w:vMerge/>
            <w:vAlign w:val="center"/>
          </w:tcPr>
          <w:p w:rsidR="00DD4E0A" w:rsidRPr="00DD4E0A" w:rsidRDefault="00DD4E0A" w:rsidP="00DD4E0A">
            <w:pPr>
              <w:widowControl w:val="0"/>
              <w:numPr>
                <w:ilvl w:val="1"/>
                <w:numId w:val="31"/>
              </w:numPr>
              <w:autoSpaceDE w:val="0"/>
              <w:autoSpaceDN w:val="0"/>
              <w:adjustRightInd w:val="0"/>
              <w:spacing w:before="100" w:after="100"/>
              <w:contextualSpacing/>
            </w:pPr>
          </w:p>
        </w:tc>
        <w:tc>
          <w:tcPr>
            <w:tcW w:w="2268" w:type="dxa"/>
            <w:vMerge/>
            <w:vAlign w:val="center"/>
          </w:tcPr>
          <w:p w:rsidR="00DD4E0A" w:rsidRPr="00DD4E0A" w:rsidRDefault="00DD4E0A" w:rsidP="00DD4E0A">
            <w:pPr>
              <w:widowControl w:val="0"/>
              <w:autoSpaceDE w:val="0"/>
              <w:autoSpaceDN w:val="0"/>
              <w:adjustRightInd w:val="0"/>
              <w:spacing w:before="100" w:after="100"/>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Pr>
          <w:p w:rsidR="00DD4E0A" w:rsidRPr="00DD4E0A" w:rsidRDefault="00DD4E0A" w:rsidP="00DD4E0A">
            <w:pPr>
              <w:widowControl w:val="0"/>
              <w:autoSpaceDE w:val="0"/>
              <w:autoSpaceDN w:val="0"/>
              <w:adjustRightInd w:val="0"/>
              <w:ind w:left="110"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left="110"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left="110" w:right="273"/>
              <w:jc w:val="center"/>
            </w:pPr>
            <w:r w:rsidRPr="00DD4E0A">
              <w:t xml:space="preserve">    0</w:t>
            </w:r>
          </w:p>
        </w:tc>
      </w:tr>
      <w:tr w:rsidR="00DD4E0A" w:rsidRPr="00DD4E0A" w:rsidTr="00581B2C">
        <w:tc>
          <w:tcPr>
            <w:tcW w:w="3256"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Merge w:val="restart"/>
            <w:vAlign w:val="center"/>
          </w:tcPr>
          <w:p w:rsidR="00DD4E0A" w:rsidRPr="00DD4E0A" w:rsidRDefault="00DD4E0A" w:rsidP="00DD4E0A">
            <w:pPr>
              <w:widowControl w:val="0"/>
              <w:autoSpaceDE w:val="0"/>
              <w:autoSpaceDN w:val="0"/>
              <w:adjustRightInd w:val="0"/>
              <w:outlineLvl w:val="2"/>
              <w:rPr>
                <w:sz w:val="28"/>
                <w:szCs w:val="28"/>
              </w:rPr>
            </w:pPr>
            <w:r w:rsidRPr="00DD4E0A">
              <w:rPr>
                <w:b/>
                <w:i/>
                <w:sz w:val="22"/>
                <w:szCs w:val="22"/>
              </w:rPr>
              <w:t>Комитет по культуре</w:t>
            </w:r>
          </w:p>
        </w:tc>
        <w:tc>
          <w:tcPr>
            <w:tcW w:w="2268" w:type="dxa"/>
            <w:vAlign w:val="center"/>
          </w:tcPr>
          <w:p w:rsidR="00DD4E0A" w:rsidRPr="00DD4E0A" w:rsidRDefault="00DD4E0A" w:rsidP="00DD4E0A">
            <w:pPr>
              <w:widowControl w:val="0"/>
              <w:autoSpaceDE w:val="0"/>
              <w:autoSpaceDN w:val="0"/>
              <w:adjustRightInd w:val="0"/>
              <w:rPr>
                <w:b/>
              </w:rPr>
            </w:pPr>
            <w:r w:rsidRPr="00DD4E0A">
              <w:rPr>
                <w:b/>
                <w:sz w:val="22"/>
                <w:szCs w:val="22"/>
              </w:rPr>
              <w:t>Всего</w:t>
            </w:r>
          </w:p>
        </w:tc>
        <w:tc>
          <w:tcPr>
            <w:tcW w:w="2268" w:type="dxa"/>
          </w:tcPr>
          <w:p w:rsidR="00DD4E0A" w:rsidRPr="00DD4E0A" w:rsidRDefault="00DD4E0A" w:rsidP="00DD4E0A">
            <w:pPr>
              <w:widowControl w:val="0"/>
              <w:autoSpaceDE w:val="0"/>
              <w:autoSpaceDN w:val="0"/>
              <w:adjustRightInd w:val="0"/>
              <w:ind w:left="110" w:right="273"/>
              <w:jc w:val="center"/>
              <w:rPr>
                <w:b/>
                <w:i/>
              </w:rPr>
            </w:pPr>
            <w:r w:rsidRPr="00DD4E0A">
              <w:rPr>
                <w:b/>
                <w:i/>
              </w:rPr>
              <w:t>1 699,2</w:t>
            </w:r>
          </w:p>
        </w:tc>
        <w:tc>
          <w:tcPr>
            <w:tcW w:w="2409" w:type="dxa"/>
          </w:tcPr>
          <w:p w:rsidR="00DD4E0A" w:rsidRPr="00DD4E0A" w:rsidRDefault="00DD4E0A" w:rsidP="00DD4E0A">
            <w:pPr>
              <w:jc w:val="center"/>
            </w:pPr>
            <w:r w:rsidRPr="00DD4E0A">
              <w:rPr>
                <w:b/>
                <w:i/>
              </w:rPr>
              <w:t>1 699,2</w:t>
            </w:r>
          </w:p>
        </w:tc>
        <w:tc>
          <w:tcPr>
            <w:tcW w:w="2127" w:type="dxa"/>
            <w:gridSpan w:val="2"/>
          </w:tcPr>
          <w:p w:rsidR="00DD4E0A" w:rsidRPr="00DD4E0A" w:rsidRDefault="00DD4E0A" w:rsidP="00DD4E0A">
            <w:pPr>
              <w:jc w:val="center"/>
            </w:pPr>
            <w:r w:rsidRPr="00DD4E0A">
              <w:rPr>
                <w:b/>
                <w:i/>
              </w:rPr>
              <w:t>1 699,2</w:t>
            </w:r>
          </w:p>
        </w:tc>
      </w:tr>
      <w:tr w:rsidR="00DD4E0A" w:rsidRPr="00DD4E0A" w:rsidTr="00581B2C">
        <w:tc>
          <w:tcPr>
            <w:tcW w:w="3256"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rPr>
                <w:b/>
                <w:i/>
              </w:rPr>
            </w:pPr>
            <w:r w:rsidRPr="00DD4E0A">
              <w:rPr>
                <w:sz w:val="22"/>
                <w:szCs w:val="22"/>
              </w:rPr>
              <w:t>МБ</w:t>
            </w:r>
          </w:p>
        </w:tc>
        <w:tc>
          <w:tcPr>
            <w:tcW w:w="2268" w:type="dxa"/>
          </w:tcPr>
          <w:p w:rsidR="00DD4E0A" w:rsidRPr="00DD4E0A" w:rsidRDefault="00DD4E0A" w:rsidP="00DD4E0A">
            <w:pPr>
              <w:widowControl w:val="0"/>
              <w:autoSpaceDE w:val="0"/>
              <w:autoSpaceDN w:val="0"/>
              <w:adjustRightInd w:val="0"/>
              <w:ind w:left="110" w:right="273"/>
              <w:jc w:val="center"/>
              <w:rPr>
                <w:b/>
                <w:i/>
              </w:rPr>
            </w:pPr>
            <w:r w:rsidRPr="00DD4E0A">
              <w:rPr>
                <w:b/>
                <w:i/>
              </w:rPr>
              <w:t>1 699,2</w:t>
            </w:r>
          </w:p>
        </w:tc>
        <w:tc>
          <w:tcPr>
            <w:tcW w:w="2409" w:type="dxa"/>
          </w:tcPr>
          <w:p w:rsidR="00DD4E0A" w:rsidRPr="00DD4E0A" w:rsidRDefault="00DD4E0A" w:rsidP="00DD4E0A">
            <w:pPr>
              <w:jc w:val="center"/>
            </w:pPr>
            <w:r w:rsidRPr="00DD4E0A">
              <w:rPr>
                <w:b/>
                <w:i/>
              </w:rPr>
              <w:t>1 699,2</w:t>
            </w:r>
          </w:p>
        </w:tc>
        <w:tc>
          <w:tcPr>
            <w:tcW w:w="2127" w:type="dxa"/>
            <w:gridSpan w:val="2"/>
          </w:tcPr>
          <w:p w:rsidR="00DD4E0A" w:rsidRPr="00DD4E0A" w:rsidRDefault="00DD4E0A" w:rsidP="00DD4E0A">
            <w:pPr>
              <w:jc w:val="center"/>
            </w:pPr>
            <w:r w:rsidRPr="00DD4E0A">
              <w:rPr>
                <w:b/>
                <w:i/>
              </w:rPr>
              <w:t>1 699,2</w:t>
            </w:r>
          </w:p>
        </w:tc>
      </w:tr>
      <w:tr w:rsidR="00DD4E0A" w:rsidRPr="00DD4E0A" w:rsidTr="00581B2C">
        <w:tc>
          <w:tcPr>
            <w:tcW w:w="3256"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r>
      <w:tr w:rsidR="00DD4E0A" w:rsidRPr="00DD4E0A" w:rsidTr="00581B2C">
        <w:tc>
          <w:tcPr>
            <w:tcW w:w="3256"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right="273"/>
              <w:jc w:val="center"/>
            </w:pPr>
            <w:r w:rsidRPr="00DD4E0A">
              <w:t xml:space="preserve">      0</w:t>
            </w:r>
          </w:p>
        </w:tc>
      </w:tr>
      <w:tr w:rsidR="00DD4E0A" w:rsidRPr="00DD4E0A" w:rsidTr="00581B2C">
        <w:tc>
          <w:tcPr>
            <w:tcW w:w="3256"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right="273"/>
              <w:jc w:val="center"/>
            </w:pPr>
            <w:r w:rsidRPr="00DD4E0A">
              <w:t xml:space="preserve">      0</w:t>
            </w:r>
          </w:p>
        </w:tc>
      </w:tr>
      <w:tr w:rsidR="00DD4E0A" w:rsidRPr="00DD4E0A" w:rsidTr="00581B2C">
        <w:trPr>
          <w:trHeight w:val="439"/>
        </w:trPr>
        <w:tc>
          <w:tcPr>
            <w:tcW w:w="3256"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Pr>
          <w:p w:rsidR="00DD4E0A" w:rsidRPr="00DD4E0A" w:rsidRDefault="00DD4E0A" w:rsidP="00DD4E0A">
            <w:pPr>
              <w:widowControl w:val="0"/>
              <w:autoSpaceDE w:val="0"/>
              <w:autoSpaceDN w:val="0"/>
              <w:adjustRightInd w:val="0"/>
              <w:ind w:left="110"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left="110"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left="110" w:right="273"/>
              <w:jc w:val="center"/>
            </w:pPr>
            <w:r w:rsidRPr="00DD4E0A">
              <w:t xml:space="preserve">    0</w:t>
            </w:r>
          </w:p>
        </w:tc>
      </w:tr>
      <w:tr w:rsidR="00DD4E0A" w:rsidRPr="00DD4E0A" w:rsidTr="00581B2C">
        <w:trPr>
          <w:trHeight w:val="150"/>
        </w:trPr>
        <w:tc>
          <w:tcPr>
            <w:tcW w:w="3256" w:type="dxa"/>
            <w:vMerge w:val="restart"/>
            <w:vAlign w:val="center"/>
          </w:tcPr>
          <w:p w:rsidR="00DD4E0A" w:rsidRPr="00DD4E0A" w:rsidRDefault="00DD4E0A" w:rsidP="00DD4E0A">
            <w:pPr>
              <w:widowControl w:val="0"/>
              <w:numPr>
                <w:ilvl w:val="2"/>
                <w:numId w:val="31"/>
              </w:numPr>
              <w:autoSpaceDE w:val="0"/>
              <w:autoSpaceDN w:val="0"/>
              <w:adjustRightInd w:val="0"/>
              <w:ind w:left="29" w:hanging="29"/>
              <w:contextualSpacing/>
              <w:outlineLvl w:val="2"/>
              <w:rPr>
                <w:sz w:val="22"/>
                <w:szCs w:val="22"/>
              </w:rPr>
            </w:pPr>
            <w:r w:rsidRPr="00DD4E0A">
              <w:rPr>
                <w:sz w:val="22"/>
                <w:szCs w:val="22"/>
              </w:rPr>
              <w:t xml:space="preserve">Физкультурно-массовые и спортивные мероприятия </w:t>
            </w:r>
          </w:p>
        </w:tc>
        <w:tc>
          <w:tcPr>
            <w:tcW w:w="2268" w:type="dxa"/>
            <w:vMerge w:val="restart"/>
            <w:vAlign w:val="center"/>
          </w:tcPr>
          <w:p w:rsidR="00DD4E0A" w:rsidRPr="00DD4E0A" w:rsidRDefault="00DD4E0A" w:rsidP="00DD4E0A">
            <w:pPr>
              <w:widowControl w:val="0"/>
              <w:autoSpaceDE w:val="0"/>
              <w:autoSpaceDN w:val="0"/>
              <w:adjustRightInd w:val="0"/>
              <w:outlineLvl w:val="2"/>
            </w:pPr>
            <w:r w:rsidRPr="00DD4E0A">
              <w:rPr>
                <w:sz w:val="22"/>
                <w:szCs w:val="22"/>
              </w:rPr>
              <w:t>Всего, в том числе:</w:t>
            </w:r>
          </w:p>
        </w:tc>
        <w:tc>
          <w:tcPr>
            <w:tcW w:w="2268" w:type="dxa"/>
            <w:vAlign w:val="center"/>
          </w:tcPr>
          <w:p w:rsidR="00DD4E0A" w:rsidRPr="00DD4E0A" w:rsidRDefault="00DD4E0A" w:rsidP="00DD4E0A">
            <w:pPr>
              <w:widowControl w:val="0"/>
              <w:autoSpaceDE w:val="0"/>
              <w:autoSpaceDN w:val="0"/>
              <w:adjustRightInd w:val="0"/>
              <w:rPr>
                <w:b/>
              </w:rPr>
            </w:pPr>
            <w:r w:rsidRPr="00DD4E0A">
              <w:rPr>
                <w:b/>
                <w:sz w:val="22"/>
                <w:szCs w:val="22"/>
              </w:rPr>
              <w:t>Всего</w:t>
            </w:r>
          </w:p>
        </w:tc>
        <w:tc>
          <w:tcPr>
            <w:tcW w:w="2268" w:type="dxa"/>
          </w:tcPr>
          <w:p w:rsidR="00DD4E0A" w:rsidRPr="00DD4E0A" w:rsidRDefault="00DD4E0A" w:rsidP="00DD4E0A">
            <w:pPr>
              <w:widowControl w:val="0"/>
              <w:autoSpaceDE w:val="0"/>
              <w:autoSpaceDN w:val="0"/>
              <w:adjustRightInd w:val="0"/>
              <w:ind w:left="110" w:right="273"/>
              <w:jc w:val="center"/>
              <w:rPr>
                <w:b/>
                <w:i/>
              </w:rPr>
            </w:pPr>
            <w:r w:rsidRPr="00DD4E0A">
              <w:rPr>
                <w:b/>
                <w:i/>
              </w:rPr>
              <w:t>1 699,2</w:t>
            </w:r>
          </w:p>
        </w:tc>
        <w:tc>
          <w:tcPr>
            <w:tcW w:w="2409" w:type="dxa"/>
          </w:tcPr>
          <w:p w:rsidR="00DD4E0A" w:rsidRPr="00DD4E0A" w:rsidRDefault="00DD4E0A" w:rsidP="00DD4E0A">
            <w:pPr>
              <w:jc w:val="center"/>
            </w:pPr>
            <w:r w:rsidRPr="00DD4E0A">
              <w:rPr>
                <w:b/>
                <w:i/>
              </w:rPr>
              <w:t>1 699,2</w:t>
            </w:r>
          </w:p>
        </w:tc>
        <w:tc>
          <w:tcPr>
            <w:tcW w:w="2127" w:type="dxa"/>
            <w:gridSpan w:val="2"/>
          </w:tcPr>
          <w:p w:rsidR="00DD4E0A" w:rsidRPr="00DD4E0A" w:rsidRDefault="00DD4E0A" w:rsidP="00DD4E0A">
            <w:pPr>
              <w:jc w:val="center"/>
            </w:pPr>
            <w:r w:rsidRPr="00DD4E0A">
              <w:rPr>
                <w:b/>
                <w:i/>
              </w:rPr>
              <w:t>1 699,2</w:t>
            </w:r>
          </w:p>
        </w:tc>
      </w:tr>
      <w:tr w:rsidR="00DD4E0A" w:rsidRPr="00DD4E0A" w:rsidTr="00581B2C">
        <w:trPr>
          <w:trHeight w:val="114"/>
        </w:trPr>
        <w:tc>
          <w:tcPr>
            <w:tcW w:w="3256" w:type="dxa"/>
            <w:vMerge/>
            <w:vAlign w:val="center"/>
          </w:tcPr>
          <w:p w:rsidR="00DD4E0A" w:rsidRPr="00DD4E0A" w:rsidRDefault="00DD4E0A" w:rsidP="00DD4E0A">
            <w:pPr>
              <w:widowControl w:val="0"/>
              <w:numPr>
                <w:ilvl w:val="2"/>
                <w:numId w:val="31"/>
              </w:numPr>
              <w:autoSpaceDE w:val="0"/>
              <w:autoSpaceDN w:val="0"/>
              <w:adjustRightInd w:val="0"/>
              <w:ind w:left="29" w:hanging="29"/>
              <w:contextualSpacing/>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outlineLvl w:val="2"/>
              <w:rPr>
                <w:sz w:val="22"/>
                <w:szCs w:val="22"/>
              </w:rPr>
            </w:pPr>
          </w:p>
        </w:tc>
        <w:tc>
          <w:tcPr>
            <w:tcW w:w="2268" w:type="dxa"/>
            <w:vAlign w:val="center"/>
          </w:tcPr>
          <w:p w:rsidR="00DD4E0A" w:rsidRPr="00DD4E0A" w:rsidRDefault="00DD4E0A" w:rsidP="00DD4E0A">
            <w:pPr>
              <w:widowControl w:val="0"/>
              <w:autoSpaceDE w:val="0"/>
              <w:autoSpaceDN w:val="0"/>
              <w:adjustRightInd w:val="0"/>
              <w:rPr>
                <w:b/>
                <w:i/>
              </w:rPr>
            </w:pPr>
            <w:r w:rsidRPr="00DD4E0A">
              <w:rPr>
                <w:sz w:val="22"/>
                <w:szCs w:val="22"/>
              </w:rPr>
              <w:t>МБ</w:t>
            </w:r>
          </w:p>
        </w:tc>
        <w:tc>
          <w:tcPr>
            <w:tcW w:w="2268" w:type="dxa"/>
          </w:tcPr>
          <w:p w:rsidR="00DD4E0A" w:rsidRPr="00DD4E0A" w:rsidRDefault="00DD4E0A" w:rsidP="00DD4E0A">
            <w:pPr>
              <w:widowControl w:val="0"/>
              <w:autoSpaceDE w:val="0"/>
              <w:autoSpaceDN w:val="0"/>
              <w:adjustRightInd w:val="0"/>
              <w:ind w:left="110" w:right="273"/>
              <w:jc w:val="center"/>
              <w:rPr>
                <w:b/>
                <w:i/>
              </w:rPr>
            </w:pPr>
            <w:r w:rsidRPr="00DD4E0A">
              <w:rPr>
                <w:b/>
                <w:i/>
              </w:rPr>
              <w:t>1 699,2</w:t>
            </w:r>
          </w:p>
        </w:tc>
        <w:tc>
          <w:tcPr>
            <w:tcW w:w="2409" w:type="dxa"/>
          </w:tcPr>
          <w:p w:rsidR="00DD4E0A" w:rsidRPr="00DD4E0A" w:rsidRDefault="00DD4E0A" w:rsidP="00DD4E0A">
            <w:pPr>
              <w:jc w:val="center"/>
            </w:pPr>
            <w:r w:rsidRPr="00DD4E0A">
              <w:rPr>
                <w:b/>
                <w:i/>
              </w:rPr>
              <w:t>1 699,2</w:t>
            </w:r>
          </w:p>
        </w:tc>
        <w:tc>
          <w:tcPr>
            <w:tcW w:w="2127" w:type="dxa"/>
            <w:gridSpan w:val="2"/>
          </w:tcPr>
          <w:p w:rsidR="00DD4E0A" w:rsidRPr="00DD4E0A" w:rsidRDefault="00DD4E0A" w:rsidP="00DD4E0A">
            <w:pPr>
              <w:jc w:val="center"/>
            </w:pPr>
            <w:r w:rsidRPr="00DD4E0A">
              <w:rPr>
                <w:b/>
                <w:i/>
              </w:rPr>
              <w:t>1 699,2</w:t>
            </w:r>
          </w:p>
        </w:tc>
      </w:tr>
      <w:tr w:rsidR="00DD4E0A" w:rsidRPr="00DD4E0A" w:rsidTr="00581B2C">
        <w:trPr>
          <w:trHeight w:val="130"/>
        </w:trPr>
        <w:tc>
          <w:tcPr>
            <w:tcW w:w="3256" w:type="dxa"/>
            <w:vMerge/>
            <w:vAlign w:val="center"/>
          </w:tcPr>
          <w:p w:rsidR="00DD4E0A" w:rsidRPr="00DD4E0A" w:rsidRDefault="00DD4E0A" w:rsidP="00DD4E0A">
            <w:pPr>
              <w:widowControl w:val="0"/>
              <w:numPr>
                <w:ilvl w:val="2"/>
                <w:numId w:val="31"/>
              </w:numPr>
              <w:autoSpaceDE w:val="0"/>
              <w:autoSpaceDN w:val="0"/>
              <w:adjustRightInd w:val="0"/>
              <w:ind w:left="29" w:hanging="29"/>
              <w:contextualSpacing/>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outlineLvl w:val="2"/>
              <w:rPr>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r>
      <w:tr w:rsidR="00DD4E0A" w:rsidRPr="00DD4E0A" w:rsidTr="00581B2C">
        <w:trPr>
          <w:trHeight w:val="130"/>
        </w:trPr>
        <w:tc>
          <w:tcPr>
            <w:tcW w:w="3256" w:type="dxa"/>
            <w:vMerge/>
            <w:vAlign w:val="center"/>
          </w:tcPr>
          <w:p w:rsidR="00DD4E0A" w:rsidRPr="00DD4E0A" w:rsidRDefault="00DD4E0A" w:rsidP="00DD4E0A">
            <w:pPr>
              <w:widowControl w:val="0"/>
              <w:numPr>
                <w:ilvl w:val="2"/>
                <w:numId w:val="31"/>
              </w:numPr>
              <w:autoSpaceDE w:val="0"/>
              <w:autoSpaceDN w:val="0"/>
              <w:adjustRightInd w:val="0"/>
              <w:ind w:left="29" w:hanging="29"/>
              <w:contextualSpacing/>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outlineLvl w:val="2"/>
              <w:rPr>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right="273"/>
              <w:jc w:val="center"/>
            </w:pPr>
            <w:r w:rsidRPr="00DD4E0A">
              <w:t xml:space="preserve">      0</w:t>
            </w:r>
          </w:p>
        </w:tc>
      </w:tr>
      <w:tr w:rsidR="00DD4E0A" w:rsidRPr="00DD4E0A" w:rsidTr="00581B2C">
        <w:trPr>
          <w:trHeight w:val="113"/>
        </w:trPr>
        <w:tc>
          <w:tcPr>
            <w:tcW w:w="3256" w:type="dxa"/>
            <w:vMerge/>
            <w:vAlign w:val="center"/>
          </w:tcPr>
          <w:p w:rsidR="00DD4E0A" w:rsidRPr="00DD4E0A" w:rsidRDefault="00DD4E0A" w:rsidP="00DD4E0A">
            <w:pPr>
              <w:widowControl w:val="0"/>
              <w:numPr>
                <w:ilvl w:val="2"/>
                <w:numId w:val="31"/>
              </w:numPr>
              <w:autoSpaceDE w:val="0"/>
              <w:autoSpaceDN w:val="0"/>
              <w:adjustRightInd w:val="0"/>
              <w:ind w:left="29" w:hanging="29"/>
              <w:contextualSpacing/>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outlineLvl w:val="2"/>
              <w:rPr>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right="273"/>
              <w:jc w:val="center"/>
            </w:pPr>
            <w:r w:rsidRPr="00DD4E0A">
              <w:t xml:space="preserve">      0</w:t>
            </w:r>
          </w:p>
        </w:tc>
      </w:tr>
      <w:tr w:rsidR="00DD4E0A" w:rsidRPr="00DD4E0A" w:rsidTr="00581B2C">
        <w:trPr>
          <w:trHeight w:val="124"/>
        </w:trPr>
        <w:tc>
          <w:tcPr>
            <w:tcW w:w="3256" w:type="dxa"/>
            <w:vMerge/>
            <w:vAlign w:val="center"/>
          </w:tcPr>
          <w:p w:rsidR="00DD4E0A" w:rsidRPr="00DD4E0A" w:rsidRDefault="00DD4E0A" w:rsidP="00DD4E0A">
            <w:pPr>
              <w:widowControl w:val="0"/>
              <w:numPr>
                <w:ilvl w:val="2"/>
                <w:numId w:val="31"/>
              </w:numPr>
              <w:autoSpaceDE w:val="0"/>
              <w:autoSpaceDN w:val="0"/>
              <w:adjustRightInd w:val="0"/>
              <w:ind w:left="29" w:hanging="29"/>
              <w:contextualSpacing/>
              <w:outlineLvl w:val="2"/>
              <w:rPr>
                <w:sz w:val="22"/>
                <w:szCs w:val="22"/>
              </w:rPr>
            </w:pPr>
          </w:p>
        </w:tc>
        <w:tc>
          <w:tcPr>
            <w:tcW w:w="2268" w:type="dxa"/>
            <w:vMerge/>
            <w:tcBorders>
              <w:bottom w:val="single" w:sz="4" w:space="0" w:color="auto"/>
            </w:tcBorders>
            <w:vAlign w:val="center"/>
          </w:tcPr>
          <w:p w:rsidR="00DD4E0A" w:rsidRPr="00DD4E0A" w:rsidRDefault="00DD4E0A" w:rsidP="00DD4E0A">
            <w:pPr>
              <w:widowControl w:val="0"/>
              <w:autoSpaceDE w:val="0"/>
              <w:autoSpaceDN w:val="0"/>
              <w:adjustRightInd w:val="0"/>
              <w:outlineLvl w:val="2"/>
              <w:rPr>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Pr>
          <w:p w:rsidR="00DD4E0A" w:rsidRPr="00DD4E0A" w:rsidRDefault="00DD4E0A" w:rsidP="00DD4E0A">
            <w:pPr>
              <w:widowControl w:val="0"/>
              <w:autoSpaceDE w:val="0"/>
              <w:autoSpaceDN w:val="0"/>
              <w:adjustRightInd w:val="0"/>
              <w:ind w:left="110"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left="110"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left="110" w:right="273"/>
              <w:jc w:val="center"/>
            </w:pPr>
            <w:r w:rsidRPr="00DD4E0A">
              <w:t xml:space="preserve">    0</w:t>
            </w:r>
          </w:p>
        </w:tc>
      </w:tr>
      <w:tr w:rsidR="00DD4E0A" w:rsidRPr="00DD4E0A" w:rsidTr="00581B2C">
        <w:trPr>
          <w:trHeight w:val="183"/>
        </w:trPr>
        <w:tc>
          <w:tcPr>
            <w:tcW w:w="3256" w:type="dxa"/>
            <w:vMerge/>
            <w:vAlign w:val="center"/>
          </w:tcPr>
          <w:p w:rsidR="00DD4E0A" w:rsidRPr="00DD4E0A" w:rsidRDefault="00DD4E0A" w:rsidP="00DD4E0A">
            <w:pPr>
              <w:widowControl w:val="0"/>
              <w:numPr>
                <w:ilvl w:val="2"/>
                <w:numId w:val="31"/>
              </w:numPr>
              <w:autoSpaceDE w:val="0"/>
              <w:autoSpaceDN w:val="0"/>
              <w:adjustRightInd w:val="0"/>
              <w:ind w:left="29" w:hanging="29"/>
              <w:contextualSpacing/>
              <w:outlineLvl w:val="2"/>
              <w:rPr>
                <w:sz w:val="22"/>
                <w:szCs w:val="22"/>
              </w:rPr>
            </w:pPr>
          </w:p>
        </w:tc>
        <w:tc>
          <w:tcPr>
            <w:tcW w:w="2268" w:type="dxa"/>
            <w:vMerge w:val="restart"/>
            <w:tcBorders>
              <w:top w:val="single" w:sz="4" w:space="0" w:color="auto"/>
            </w:tcBorders>
            <w:vAlign w:val="center"/>
          </w:tcPr>
          <w:p w:rsidR="00DD4E0A" w:rsidRPr="00DD4E0A" w:rsidRDefault="00DD4E0A" w:rsidP="00DD4E0A">
            <w:pPr>
              <w:widowControl w:val="0"/>
              <w:autoSpaceDE w:val="0"/>
              <w:autoSpaceDN w:val="0"/>
              <w:adjustRightInd w:val="0"/>
              <w:outlineLvl w:val="2"/>
            </w:pPr>
            <w:r w:rsidRPr="00DD4E0A">
              <w:rPr>
                <w:b/>
                <w:i/>
                <w:sz w:val="22"/>
                <w:szCs w:val="22"/>
              </w:rPr>
              <w:t>Комитет по культуре</w:t>
            </w:r>
          </w:p>
        </w:tc>
        <w:tc>
          <w:tcPr>
            <w:tcW w:w="2268" w:type="dxa"/>
            <w:vAlign w:val="center"/>
          </w:tcPr>
          <w:p w:rsidR="00DD4E0A" w:rsidRPr="00DD4E0A" w:rsidRDefault="00DD4E0A" w:rsidP="00DD4E0A">
            <w:pPr>
              <w:widowControl w:val="0"/>
              <w:autoSpaceDE w:val="0"/>
              <w:autoSpaceDN w:val="0"/>
              <w:adjustRightInd w:val="0"/>
              <w:rPr>
                <w:b/>
              </w:rPr>
            </w:pPr>
            <w:r w:rsidRPr="00DD4E0A">
              <w:rPr>
                <w:b/>
                <w:sz w:val="22"/>
                <w:szCs w:val="22"/>
              </w:rPr>
              <w:t>Всего</w:t>
            </w:r>
          </w:p>
        </w:tc>
        <w:tc>
          <w:tcPr>
            <w:tcW w:w="2268" w:type="dxa"/>
          </w:tcPr>
          <w:p w:rsidR="00DD4E0A" w:rsidRPr="00DD4E0A" w:rsidRDefault="00DD4E0A" w:rsidP="00DD4E0A">
            <w:pPr>
              <w:widowControl w:val="0"/>
              <w:autoSpaceDE w:val="0"/>
              <w:autoSpaceDN w:val="0"/>
              <w:adjustRightInd w:val="0"/>
              <w:ind w:left="110" w:right="273"/>
              <w:jc w:val="center"/>
              <w:rPr>
                <w:b/>
                <w:i/>
              </w:rPr>
            </w:pPr>
            <w:r w:rsidRPr="00DD4E0A">
              <w:rPr>
                <w:b/>
                <w:i/>
              </w:rPr>
              <w:t>1 699,2</w:t>
            </w:r>
          </w:p>
        </w:tc>
        <w:tc>
          <w:tcPr>
            <w:tcW w:w="2409" w:type="dxa"/>
          </w:tcPr>
          <w:p w:rsidR="00DD4E0A" w:rsidRPr="00DD4E0A" w:rsidRDefault="00DD4E0A" w:rsidP="00DD4E0A">
            <w:pPr>
              <w:jc w:val="center"/>
            </w:pPr>
            <w:r w:rsidRPr="00DD4E0A">
              <w:rPr>
                <w:b/>
                <w:i/>
              </w:rPr>
              <w:t>1 699,2</w:t>
            </w:r>
          </w:p>
        </w:tc>
        <w:tc>
          <w:tcPr>
            <w:tcW w:w="2127" w:type="dxa"/>
            <w:gridSpan w:val="2"/>
          </w:tcPr>
          <w:p w:rsidR="00DD4E0A" w:rsidRPr="00DD4E0A" w:rsidRDefault="00DD4E0A" w:rsidP="00DD4E0A">
            <w:pPr>
              <w:jc w:val="center"/>
            </w:pPr>
            <w:r w:rsidRPr="00DD4E0A">
              <w:rPr>
                <w:b/>
                <w:i/>
              </w:rPr>
              <w:t>1 699,2</w:t>
            </w:r>
          </w:p>
        </w:tc>
      </w:tr>
      <w:tr w:rsidR="00DD4E0A" w:rsidRPr="00DD4E0A" w:rsidTr="00581B2C">
        <w:trPr>
          <w:trHeight w:val="146"/>
        </w:trPr>
        <w:tc>
          <w:tcPr>
            <w:tcW w:w="3256" w:type="dxa"/>
            <w:vMerge/>
            <w:vAlign w:val="center"/>
          </w:tcPr>
          <w:p w:rsidR="00DD4E0A" w:rsidRPr="00DD4E0A" w:rsidRDefault="00DD4E0A" w:rsidP="00DD4E0A">
            <w:pPr>
              <w:widowControl w:val="0"/>
              <w:numPr>
                <w:ilvl w:val="2"/>
                <w:numId w:val="31"/>
              </w:numPr>
              <w:autoSpaceDE w:val="0"/>
              <w:autoSpaceDN w:val="0"/>
              <w:adjustRightInd w:val="0"/>
              <w:ind w:left="29" w:hanging="29"/>
              <w:contextualSpacing/>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outlineLvl w:val="2"/>
              <w:rPr>
                <w:b/>
                <w:i/>
                <w:sz w:val="22"/>
                <w:szCs w:val="22"/>
              </w:rPr>
            </w:pPr>
          </w:p>
        </w:tc>
        <w:tc>
          <w:tcPr>
            <w:tcW w:w="2268" w:type="dxa"/>
            <w:vAlign w:val="center"/>
          </w:tcPr>
          <w:p w:rsidR="00DD4E0A" w:rsidRPr="00DD4E0A" w:rsidRDefault="00DD4E0A" w:rsidP="00DD4E0A">
            <w:pPr>
              <w:widowControl w:val="0"/>
              <w:autoSpaceDE w:val="0"/>
              <w:autoSpaceDN w:val="0"/>
              <w:adjustRightInd w:val="0"/>
              <w:rPr>
                <w:b/>
                <w:i/>
              </w:rPr>
            </w:pPr>
            <w:r w:rsidRPr="00DD4E0A">
              <w:rPr>
                <w:sz w:val="22"/>
                <w:szCs w:val="22"/>
              </w:rPr>
              <w:t>МБ</w:t>
            </w:r>
          </w:p>
        </w:tc>
        <w:tc>
          <w:tcPr>
            <w:tcW w:w="2268" w:type="dxa"/>
          </w:tcPr>
          <w:p w:rsidR="00DD4E0A" w:rsidRPr="00DD4E0A" w:rsidRDefault="00DD4E0A" w:rsidP="00DD4E0A">
            <w:pPr>
              <w:widowControl w:val="0"/>
              <w:autoSpaceDE w:val="0"/>
              <w:autoSpaceDN w:val="0"/>
              <w:adjustRightInd w:val="0"/>
              <w:ind w:left="110" w:right="273"/>
              <w:jc w:val="center"/>
              <w:rPr>
                <w:b/>
                <w:i/>
              </w:rPr>
            </w:pPr>
            <w:r w:rsidRPr="00DD4E0A">
              <w:rPr>
                <w:b/>
                <w:i/>
              </w:rPr>
              <w:t>1 699,2</w:t>
            </w:r>
          </w:p>
        </w:tc>
        <w:tc>
          <w:tcPr>
            <w:tcW w:w="2409" w:type="dxa"/>
          </w:tcPr>
          <w:p w:rsidR="00DD4E0A" w:rsidRPr="00DD4E0A" w:rsidRDefault="00DD4E0A" w:rsidP="00DD4E0A">
            <w:pPr>
              <w:jc w:val="center"/>
            </w:pPr>
            <w:r w:rsidRPr="00DD4E0A">
              <w:rPr>
                <w:b/>
                <w:i/>
              </w:rPr>
              <w:t>1 699,2</w:t>
            </w:r>
          </w:p>
        </w:tc>
        <w:tc>
          <w:tcPr>
            <w:tcW w:w="2127" w:type="dxa"/>
            <w:gridSpan w:val="2"/>
          </w:tcPr>
          <w:p w:rsidR="00DD4E0A" w:rsidRPr="00DD4E0A" w:rsidRDefault="00DD4E0A" w:rsidP="00DD4E0A">
            <w:pPr>
              <w:jc w:val="center"/>
            </w:pPr>
            <w:r w:rsidRPr="00DD4E0A">
              <w:rPr>
                <w:b/>
                <w:i/>
              </w:rPr>
              <w:t>1 699,2</w:t>
            </w:r>
          </w:p>
        </w:tc>
      </w:tr>
      <w:tr w:rsidR="00DD4E0A" w:rsidRPr="00DD4E0A" w:rsidTr="00581B2C">
        <w:trPr>
          <w:trHeight w:val="108"/>
        </w:trPr>
        <w:tc>
          <w:tcPr>
            <w:tcW w:w="3256" w:type="dxa"/>
            <w:vMerge/>
            <w:vAlign w:val="center"/>
          </w:tcPr>
          <w:p w:rsidR="00DD4E0A" w:rsidRPr="00DD4E0A" w:rsidRDefault="00DD4E0A" w:rsidP="00DD4E0A">
            <w:pPr>
              <w:widowControl w:val="0"/>
              <w:numPr>
                <w:ilvl w:val="2"/>
                <w:numId w:val="31"/>
              </w:numPr>
              <w:autoSpaceDE w:val="0"/>
              <w:autoSpaceDN w:val="0"/>
              <w:adjustRightInd w:val="0"/>
              <w:ind w:left="29" w:hanging="29"/>
              <w:contextualSpacing/>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outlineLvl w:val="2"/>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108"/>
              <w:jc w:val="center"/>
            </w:pPr>
            <w:r w:rsidRPr="00DD4E0A">
              <w:t>0</w:t>
            </w:r>
          </w:p>
        </w:tc>
      </w:tr>
      <w:tr w:rsidR="00DD4E0A" w:rsidRPr="00DD4E0A" w:rsidTr="00581B2C">
        <w:trPr>
          <w:trHeight w:val="113"/>
        </w:trPr>
        <w:tc>
          <w:tcPr>
            <w:tcW w:w="3256" w:type="dxa"/>
            <w:vMerge/>
            <w:vAlign w:val="center"/>
          </w:tcPr>
          <w:p w:rsidR="00DD4E0A" w:rsidRPr="00DD4E0A" w:rsidRDefault="00DD4E0A" w:rsidP="00DD4E0A">
            <w:pPr>
              <w:widowControl w:val="0"/>
              <w:numPr>
                <w:ilvl w:val="2"/>
                <w:numId w:val="31"/>
              </w:numPr>
              <w:autoSpaceDE w:val="0"/>
              <w:autoSpaceDN w:val="0"/>
              <w:adjustRightInd w:val="0"/>
              <w:ind w:left="29" w:hanging="29"/>
              <w:contextualSpacing/>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outlineLvl w:val="2"/>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right="273"/>
              <w:jc w:val="center"/>
            </w:pPr>
            <w:r w:rsidRPr="00DD4E0A">
              <w:t xml:space="preserve">      0</w:t>
            </w:r>
          </w:p>
        </w:tc>
      </w:tr>
      <w:tr w:rsidR="00DD4E0A" w:rsidRPr="00DD4E0A" w:rsidTr="00581B2C">
        <w:trPr>
          <w:trHeight w:val="113"/>
        </w:trPr>
        <w:tc>
          <w:tcPr>
            <w:tcW w:w="3256" w:type="dxa"/>
            <w:vMerge/>
            <w:vAlign w:val="center"/>
          </w:tcPr>
          <w:p w:rsidR="00DD4E0A" w:rsidRPr="00DD4E0A" w:rsidRDefault="00DD4E0A" w:rsidP="00DD4E0A">
            <w:pPr>
              <w:widowControl w:val="0"/>
              <w:numPr>
                <w:ilvl w:val="2"/>
                <w:numId w:val="31"/>
              </w:numPr>
              <w:autoSpaceDE w:val="0"/>
              <w:autoSpaceDN w:val="0"/>
              <w:adjustRightInd w:val="0"/>
              <w:ind w:left="29" w:hanging="29"/>
              <w:contextualSpacing/>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outlineLvl w:val="2"/>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right="273"/>
              <w:jc w:val="center"/>
            </w:pPr>
            <w:r w:rsidRPr="00DD4E0A">
              <w:t xml:space="preserve">      0</w:t>
            </w:r>
          </w:p>
        </w:tc>
      </w:tr>
      <w:tr w:rsidR="00DD4E0A" w:rsidRPr="00DD4E0A" w:rsidTr="00581B2C">
        <w:trPr>
          <w:trHeight w:val="124"/>
        </w:trPr>
        <w:tc>
          <w:tcPr>
            <w:tcW w:w="3256" w:type="dxa"/>
            <w:vMerge/>
            <w:vAlign w:val="center"/>
          </w:tcPr>
          <w:p w:rsidR="00DD4E0A" w:rsidRPr="00DD4E0A" w:rsidRDefault="00DD4E0A" w:rsidP="00DD4E0A">
            <w:pPr>
              <w:widowControl w:val="0"/>
              <w:numPr>
                <w:ilvl w:val="2"/>
                <w:numId w:val="31"/>
              </w:numPr>
              <w:autoSpaceDE w:val="0"/>
              <w:autoSpaceDN w:val="0"/>
              <w:adjustRightInd w:val="0"/>
              <w:ind w:left="29" w:hanging="29"/>
              <w:contextualSpacing/>
              <w:outlineLvl w:val="2"/>
              <w:rPr>
                <w:sz w:val="22"/>
                <w:szCs w:val="22"/>
              </w:rPr>
            </w:pPr>
          </w:p>
        </w:tc>
        <w:tc>
          <w:tcPr>
            <w:tcW w:w="2268" w:type="dxa"/>
            <w:vMerge/>
            <w:tcBorders>
              <w:bottom w:val="single" w:sz="4" w:space="0" w:color="auto"/>
            </w:tcBorders>
            <w:vAlign w:val="center"/>
          </w:tcPr>
          <w:p w:rsidR="00DD4E0A" w:rsidRPr="00DD4E0A" w:rsidRDefault="00DD4E0A" w:rsidP="00DD4E0A">
            <w:pPr>
              <w:widowControl w:val="0"/>
              <w:autoSpaceDE w:val="0"/>
              <w:autoSpaceDN w:val="0"/>
              <w:adjustRightInd w:val="0"/>
              <w:outlineLvl w:val="2"/>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Pr>
          <w:p w:rsidR="00DD4E0A" w:rsidRPr="00DD4E0A" w:rsidRDefault="00DD4E0A" w:rsidP="00DD4E0A">
            <w:pPr>
              <w:widowControl w:val="0"/>
              <w:autoSpaceDE w:val="0"/>
              <w:autoSpaceDN w:val="0"/>
              <w:adjustRightInd w:val="0"/>
              <w:ind w:left="110" w:right="273"/>
              <w:jc w:val="center"/>
            </w:pPr>
            <w:r w:rsidRPr="00DD4E0A">
              <w:t xml:space="preserve">    0</w:t>
            </w:r>
          </w:p>
        </w:tc>
        <w:tc>
          <w:tcPr>
            <w:tcW w:w="2409" w:type="dxa"/>
          </w:tcPr>
          <w:p w:rsidR="00DD4E0A" w:rsidRPr="00DD4E0A" w:rsidRDefault="00DD4E0A" w:rsidP="00DD4E0A">
            <w:pPr>
              <w:widowControl w:val="0"/>
              <w:autoSpaceDE w:val="0"/>
              <w:autoSpaceDN w:val="0"/>
              <w:adjustRightInd w:val="0"/>
              <w:ind w:left="110" w:right="273"/>
              <w:jc w:val="center"/>
            </w:pPr>
            <w:r w:rsidRPr="00DD4E0A">
              <w:t xml:space="preserve">    0</w:t>
            </w:r>
          </w:p>
        </w:tc>
        <w:tc>
          <w:tcPr>
            <w:tcW w:w="2127" w:type="dxa"/>
            <w:gridSpan w:val="2"/>
          </w:tcPr>
          <w:p w:rsidR="00DD4E0A" w:rsidRPr="00DD4E0A" w:rsidRDefault="00DD4E0A" w:rsidP="00DD4E0A">
            <w:pPr>
              <w:widowControl w:val="0"/>
              <w:autoSpaceDE w:val="0"/>
              <w:autoSpaceDN w:val="0"/>
              <w:adjustRightInd w:val="0"/>
              <w:ind w:left="110" w:right="273"/>
              <w:jc w:val="center"/>
            </w:pPr>
            <w:r w:rsidRPr="00DD4E0A">
              <w:t xml:space="preserve">    0</w:t>
            </w:r>
          </w:p>
        </w:tc>
      </w:tr>
      <w:tr w:rsidR="00DD4E0A" w:rsidRPr="00DD4E0A" w:rsidTr="00581B2C">
        <w:tc>
          <w:tcPr>
            <w:tcW w:w="3256" w:type="dxa"/>
            <w:vMerge w:val="restart"/>
            <w:vAlign w:val="center"/>
          </w:tcPr>
          <w:p w:rsidR="00DD4E0A" w:rsidRPr="00DD4E0A" w:rsidRDefault="00DD4E0A" w:rsidP="00DD4E0A">
            <w:pPr>
              <w:widowControl w:val="0"/>
              <w:autoSpaceDE w:val="0"/>
              <w:autoSpaceDN w:val="0"/>
              <w:adjustRightInd w:val="0"/>
              <w:spacing w:before="100" w:after="100"/>
            </w:pPr>
            <w:r w:rsidRPr="00DD4E0A">
              <w:rPr>
                <w:sz w:val="22"/>
                <w:szCs w:val="22"/>
              </w:rPr>
              <w:t xml:space="preserve">Подпрограмма 2 </w:t>
            </w:r>
            <w:r w:rsidRPr="00DD4E0A">
              <w:rPr>
                <w:b/>
                <w:i/>
                <w:sz w:val="22"/>
                <w:szCs w:val="22"/>
              </w:rPr>
              <w:t xml:space="preserve">«Молодежь </w:t>
            </w:r>
            <w:proofErr w:type="spellStart"/>
            <w:r w:rsidRPr="00DD4E0A">
              <w:rPr>
                <w:b/>
                <w:i/>
                <w:sz w:val="22"/>
                <w:szCs w:val="22"/>
              </w:rPr>
              <w:t>Тулунского</w:t>
            </w:r>
            <w:proofErr w:type="spellEnd"/>
            <w:r w:rsidRPr="00DD4E0A">
              <w:rPr>
                <w:b/>
                <w:i/>
                <w:sz w:val="22"/>
                <w:szCs w:val="22"/>
              </w:rPr>
              <w:t xml:space="preserve"> района» на 2024 – 2026 годы</w:t>
            </w:r>
          </w:p>
        </w:tc>
        <w:tc>
          <w:tcPr>
            <w:tcW w:w="2268" w:type="dxa"/>
            <w:vMerge w:val="restart"/>
            <w:vAlign w:val="center"/>
          </w:tcPr>
          <w:p w:rsidR="00DD4E0A" w:rsidRPr="00DD4E0A" w:rsidRDefault="00DD4E0A" w:rsidP="00DD4E0A">
            <w:pPr>
              <w:widowControl w:val="0"/>
              <w:autoSpaceDE w:val="0"/>
              <w:autoSpaceDN w:val="0"/>
              <w:adjustRightInd w:val="0"/>
              <w:spacing w:before="100" w:after="100"/>
              <w:rPr>
                <w:b/>
                <w:i/>
              </w:rPr>
            </w:pPr>
            <w:r w:rsidRPr="00DD4E0A">
              <w:rPr>
                <w:b/>
                <w:i/>
                <w:sz w:val="22"/>
                <w:szCs w:val="22"/>
              </w:rPr>
              <w:t>Всего, в том числе:</w:t>
            </w:r>
          </w:p>
        </w:tc>
        <w:tc>
          <w:tcPr>
            <w:tcW w:w="2268" w:type="dxa"/>
            <w:tcBorders>
              <w:top w:val="single" w:sz="4" w:space="0" w:color="auto"/>
            </w:tcBorders>
            <w:vAlign w:val="center"/>
          </w:tcPr>
          <w:p w:rsidR="00DD4E0A" w:rsidRPr="00DD4E0A" w:rsidRDefault="00DD4E0A" w:rsidP="00DD4E0A">
            <w:pPr>
              <w:widowControl w:val="0"/>
              <w:autoSpaceDE w:val="0"/>
              <w:autoSpaceDN w:val="0"/>
              <w:adjustRightInd w:val="0"/>
              <w:rPr>
                <w:b/>
                <w:i/>
              </w:rPr>
            </w:pPr>
            <w:r w:rsidRPr="00DD4E0A">
              <w:rPr>
                <w:b/>
                <w:i/>
                <w:sz w:val="22"/>
                <w:szCs w:val="22"/>
              </w:rPr>
              <w:t>Всего</w:t>
            </w:r>
          </w:p>
        </w:tc>
        <w:tc>
          <w:tcPr>
            <w:tcW w:w="2268" w:type="dxa"/>
            <w:vAlign w:val="center"/>
          </w:tcPr>
          <w:p w:rsidR="00DD4E0A" w:rsidRPr="00DD4E0A" w:rsidRDefault="00DD4E0A" w:rsidP="00DD4E0A">
            <w:pPr>
              <w:widowControl w:val="0"/>
              <w:autoSpaceDE w:val="0"/>
              <w:autoSpaceDN w:val="0"/>
              <w:adjustRightInd w:val="0"/>
              <w:ind w:right="273"/>
              <w:jc w:val="center"/>
              <w:rPr>
                <w:b/>
                <w:i/>
              </w:rPr>
            </w:pPr>
            <w:r w:rsidRPr="00DD4E0A">
              <w:rPr>
                <w:b/>
                <w:i/>
              </w:rPr>
              <w:t>590,8</w:t>
            </w:r>
          </w:p>
        </w:tc>
        <w:tc>
          <w:tcPr>
            <w:tcW w:w="2409" w:type="dxa"/>
            <w:vAlign w:val="center"/>
          </w:tcPr>
          <w:p w:rsidR="00DD4E0A" w:rsidRPr="00DD4E0A" w:rsidRDefault="00DD4E0A" w:rsidP="00DD4E0A">
            <w:pPr>
              <w:widowControl w:val="0"/>
              <w:autoSpaceDE w:val="0"/>
              <w:autoSpaceDN w:val="0"/>
              <w:adjustRightInd w:val="0"/>
              <w:ind w:right="273"/>
              <w:jc w:val="center"/>
              <w:rPr>
                <w:b/>
                <w:i/>
              </w:rPr>
            </w:pPr>
            <w:r w:rsidRPr="00DD4E0A">
              <w:rPr>
                <w:b/>
                <w:i/>
              </w:rPr>
              <w:t>590,8</w:t>
            </w:r>
          </w:p>
        </w:tc>
        <w:tc>
          <w:tcPr>
            <w:tcW w:w="2127" w:type="dxa"/>
            <w:gridSpan w:val="2"/>
            <w:vAlign w:val="center"/>
          </w:tcPr>
          <w:p w:rsidR="00DD4E0A" w:rsidRPr="00DD4E0A" w:rsidRDefault="00DD4E0A" w:rsidP="00DD4E0A">
            <w:pPr>
              <w:widowControl w:val="0"/>
              <w:autoSpaceDE w:val="0"/>
              <w:autoSpaceDN w:val="0"/>
              <w:adjustRightInd w:val="0"/>
              <w:ind w:right="273"/>
              <w:jc w:val="center"/>
              <w:rPr>
                <w:b/>
                <w:i/>
              </w:rPr>
            </w:pPr>
            <w:r w:rsidRPr="00DD4E0A">
              <w:rPr>
                <w:b/>
                <w:i/>
              </w:rPr>
              <w:t>590,8</w:t>
            </w:r>
          </w:p>
        </w:tc>
      </w:tr>
      <w:tr w:rsidR="00DD4E0A" w:rsidRPr="00DD4E0A" w:rsidTr="00581B2C">
        <w:tc>
          <w:tcPr>
            <w:tcW w:w="3256" w:type="dxa"/>
            <w:vMerge/>
            <w:vAlign w:val="center"/>
          </w:tcPr>
          <w:p w:rsidR="00DD4E0A" w:rsidRPr="00DD4E0A" w:rsidRDefault="00DD4E0A" w:rsidP="00DD4E0A">
            <w:pPr>
              <w:widowControl w:val="0"/>
              <w:autoSpaceDE w:val="0"/>
              <w:autoSpaceDN w:val="0"/>
              <w:adjustRightInd w:val="0"/>
              <w:spacing w:before="100" w:after="100"/>
            </w:pPr>
          </w:p>
        </w:tc>
        <w:tc>
          <w:tcPr>
            <w:tcW w:w="2268" w:type="dxa"/>
            <w:vMerge/>
            <w:vAlign w:val="center"/>
          </w:tcPr>
          <w:p w:rsidR="00DD4E0A" w:rsidRPr="00DD4E0A" w:rsidRDefault="00DD4E0A" w:rsidP="00DD4E0A">
            <w:pPr>
              <w:widowControl w:val="0"/>
              <w:autoSpaceDE w:val="0"/>
              <w:autoSpaceDN w:val="0"/>
              <w:adjustRightInd w:val="0"/>
              <w:spacing w:before="100" w:after="100"/>
              <w:rPr>
                <w:b/>
                <w:i/>
              </w:rPr>
            </w:pPr>
          </w:p>
        </w:tc>
        <w:tc>
          <w:tcPr>
            <w:tcW w:w="2268" w:type="dxa"/>
            <w:vAlign w:val="center"/>
          </w:tcPr>
          <w:p w:rsidR="00DD4E0A" w:rsidRPr="00DD4E0A" w:rsidRDefault="00DD4E0A" w:rsidP="00DD4E0A">
            <w:pPr>
              <w:widowControl w:val="0"/>
              <w:autoSpaceDE w:val="0"/>
              <w:autoSpaceDN w:val="0"/>
              <w:adjustRightInd w:val="0"/>
            </w:pPr>
            <w:r w:rsidRPr="00DD4E0A">
              <w:rPr>
                <w:sz w:val="22"/>
                <w:szCs w:val="22"/>
              </w:rPr>
              <w:t>МБ</w:t>
            </w:r>
          </w:p>
        </w:tc>
        <w:tc>
          <w:tcPr>
            <w:tcW w:w="2268" w:type="dxa"/>
            <w:vAlign w:val="center"/>
          </w:tcPr>
          <w:p w:rsidR="00DD4E0A" w:rsidRPr="00DD4E0A" w:rsidRDefault="00DD4E0A" w:rsidP="00DD4E0A">
            <w:pPr>
              <w:widowControl w:val="0"/>
              <w:autoSpaceDE w:val="0"/>
              <w:autoSpaceDN w:val="0"/>
              <w:adjustRightInd w:val="0"/>
              <w:ind w:right="273"/>
              <w:jc w:val="center"/>
              <w:rPr>
                <w:i/>
              </w:rPr>
            </w:pPr>
            <w:r w:rsidRPr="00DD4E0A">
              <w:rPr>
                <w:b/>
                <w:i/>
              </w:rPr>
              <w:t>590,8</w:t>
            </w:r>
          </w:p>
        </w:tc>
        <w:tc>
          <w:tcPr>
            <w:tcW w:w="2409" w:type="dxa"/>
            <w:vAlign w:val="center"/>
          </w:tcPr>
          <w:p w:rsidR="00DD4E0A" w:rsidRPr="00DD4E0A" w:rsidRDefault="00DD4E0A" w:rsidP="00DD4E0A">
            <w:pPr>
              <w:widowControl w:val="0"/>
              <w:autoSpaceDE w:val="0"/>
              <w:autoSpaceDN w:val="0"/>
              <w:adjustRightInd w:val="0"/>
              <w:ind w:right="273"/>
              <w:jc w:val="center"/>
              <w:rPr>
                <w:i/>
              </w:rPr>
            </w:pPr>
            <w:r w:rsidRPr="00DD4E0A">
              <w:rPr>
                <w:b/>
                <w:i/>
              </w:rPr>
              <w:t>590,8</w:t>
            </w:r>
          </w:p>
        </w:tc>
        <w:tc>
          <w:tcPr>
            <w:tcW w:w="2127" w:type="dxa"/>
            <w:gridSpan w:val="2"/>
            <w:vAlign w:val="center"/>
          </w:tcPr>
          <w:p w:rsidR="00DD4E0A" w:rsidRPr="00DD4E0A" w:rsidRDefault="00DD4E0A" w:rsidP="00DD4E0A">
            <w:pPr>
              <w:widowControl w:val="0"/>
              <w:autoSpaceDE w:val="0"/>
              <w:autoSpaceDN w:val="0"/>
              <w:adjustRightInd w:val="0"/>
              <w:ind w:right="273"/>
              <w:jc w:val="center"/>
              <w:rPr>
                <w:i/>
              </w:rPr>
            </w:pPr>
            <w:r w:rsidRPr="00DD4E0A">
              <w:rPr>
                <w:b/>
                <w:i/>
              </w:rPr>
              <w:t>590,8</w:t>
            </w:r>
          </w:p>
        </w:tc>
      </w:tr>
      <w:tr w:rsidR="00DD4E0A" w:rsidRPr="00DD4E0A" w:rsidTr="00581B2C">
        <w:tc>
          <w:tcPr>
            <w:tcW w:w="3256" w:type="dxa"/>
            <w:vMerge/>
            <w:vAlign w:val="center"/>
          </w:tcPr>
          <w:p w:rsidR="00DD4E0A" w:rsidRPr="00DD4E0A" w:rsidRDefault="00DD4E0A" w:rsidP="00DD4E0A">
            <w:pPr>
              <w:widowControl w:val="0"/>
              <w:autoSpaceDE w:val="0"/>
              <w:autoSpaceDN w:val="0"/>
              <w:adjustRightInd w:val="0"/>
              <w:spacing w:before="100" w:after="100"/>
            </w:pPr>
          </w:p>
        </w:tc>
        <w:tc>
          <w:tcPr>
            <w:tcW w:w="2268" w:type="dxa"/>
            <w:vMerge/>
            <w:vAlign w:val="center"/>
          </w:tcPr>
          <w:p w:rsidR="00DD4E0A" w:rsidRPr="00DD4E0A" w:rsidRDefault="00DD4E0A" w:rsidP="00DD4E0A">
            <w:pPr>
              <w:widowControl w:val="0"/>
              <w:autoSpaceDE w:val="0"/>
              <w:autoSpaceDN w:val="0"/>
              <w:adjustRightInd w:val="0"/>
              <w:spacing w:before="100" w:after="100"/>
              <w:rPr>
                <w:b/>
                <w:i/>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c>
          <w:tcPr>
            <w:tcW w:w="3256" w:type="dxa"/>
            <w:vMerge/>
            <w:vAlign w:val="center"/>
          </w:tcPr>
          <w:p w:rsidR="00DD4E0A" w:rsidRPr="00DD4E0A" w:rsidRDefault="00DD4E0A" w:rsidP="00DD4E0A">
            <w:pPr>
              <w:widowControl w:val="0"/>
              <w:autoSpaceDE w:val="0"/>
              <w:autoSpaceDN w:val="0"/>
              <w:adjustRightInd w:val="0"/>
              <w:spacing w:before="100" w:after="100"/>
            </w:pPr>
          </w:p>
        </w:tc>
        <w:tc>
          <w:tcPr>
            <w:tcW w:w="2268" w:type="dxa"/>
            <w:vMerge/>
            <w:vAlign w:val="center"/>
          </w:tcPr>
          <w:p w:rsidR="00DD4E0A" w:rsidRPr="00DD4E0A" w:rsidRDefault="00DD4E0A" w:rsidP="00DD4E0A">
            <w:pPr>
              <w:widowControl w:val="0"/>
              <w:autoSpaceDE w:val="0"/>
              <w:autoSpaceDN w:val="0"/>
              <w:adjustRightInd w:val="0"/>
              <w:spacing w:before="100" w:after="100"/>
              <w:rPr>
                <w:b/>
                <w:i/>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c>
          <w:tcPr>
            <w:tcW w:w="3256" w:type="dxa"/>
            <w:vMerge/>
            <w:vAlign w:val="center"/>
          </w:tcPr>
          <w:p w:rsidR="00DD4E0A" w:rsidRPr="00DD4E0A" w:rsidRDefault="00DD4E0A" w:rsidP="00DD4E0A">
            <w:pPr>
              <w:widowControl w:val="0"/>
              <w:autoSpaceDE w:val="0"/>
              <w:autoSpaceDN w:val="0"/>
              <w:adjustRightInd w:val="0"/>
              <w:spacing w:before="100" w:after="100"/>
            </w:pPr>
          </w:p>
        </w:tc>
        <w:tc>
          <w:tcPr>
            <w:tcW w:w="2268" w:type="dxa"/>
            <w:vMerge/>
            <w:vAlign w:val="center"/>
          </w:tcPr>
          <w:p w:rsidR="00DD4E0A" w:rsidRPr="00DD4E0A" w:rsidRDefault="00DD4E0A" w:rsidP="00DD4E0A">
            <w:pPr>
              <w:widowControl w:val="0"/>
              <w:autoSpaceDE w:val="0"/>
              <w:autoSpaceDN w:val="0"/>
              <w:adjustRightInd w:val="0"/>
              <w:spacing w:before="100" w:after="100"/>
              <w:rPr>
                <w:b/>
                <w:i/>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323"/>
        </w:trPr>
        <w:tc>
          <w:tcPr>
            <w:tcW w:w="3256"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c>
          <w:tcPr>
            <w:tcW w:w="3256"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Merge w:val="restart"/>
            <w:vAlign w:val="center"/>
          </w:tcPr>
          <w:p w:rsidR="00DD4E0A" w:rsidRPr="00DD4E0A" w:rsidRDefault="00DD4E0A" w:rsidP="00DD4E0A">
            <w:pPr>
              <w:widowControl w:val="0"/>
              <w:autoSpaceDE w:val="0"/>
              <w:autoSpaceDN w:val="0"/>
              <w:adjustRightInd w:val="0"/>
              <w:outlineLvl w:val="2"/>
              <w:rPr>
                <w:b/>
                <w:i/>
                <w:sz w:val="28"/>
                <w:szCs w:val="28"/>
              </w:rPr>
            </w:pPr>
            <w:r w:rsidRPr="00DD4E0A">
              <w:rPr>
                <w:b/>
                <w:i/>
                <w:sz w:val="22"/>
                <w:szCs w:val="22"/>
              </w:rPr>
              <w:t>Комитет по культуре</w:t>
            </w:r>
          </w:p>
        </w:tc>
        <w:tc>
          <w:tcPr>
            <w:tcW w:w="2268" w:type="dxa"/>
            <w:vAlign w:val="center"/>
          </w:tcPr>
          <w:p w:rsidR="00DD4E0A" w:rsidRPr="00DD4E0A" w:rsidRDefault="00DD4E0A" w:rsidP="00DD4E0A">
            <w:pPr>
              <w:widowControl w:val="0"/>
              <w:autoSpaceDE w:val="0"/>
              <w:autoSpaceDN w:val="0"/>
              <w:adjustRightInd w:val="0"/>
              <w:rPr>
                <w:b/>
                <w:i/>
              </w:rPr>
            </w:pPr>
            <w:r w:rsidRPr="00DD4E0A">
              <w:rPr>
                <w:b/>
                <w:i/>
                <w:sz w:val="22"/>
                <w:szCs w:val="22"/>
              </w:rPr>
              <w:t>Всего</w:t>
            </w:r>
          </w:p>
        </w:tc>
        <w:tc>
          <w:tcPr>
            <w:tcW w:w="2268" w:type="dxa"/>
            <w:vAlign w:val="center"/>
          </w:tcPr>
          <w:p w:rsidR="00DD4E0A" w:rsidRPr="00DD4E0A" w:rsidRDefault="00DD4E0A" w:rsidP="00DD4E0A">
            <w:pPr>
              <w:widowControl w:val="0"/>
              <w:autoSpaceDE w:val="0"/>
              <w:autoSpaceDN w:val="0"/>
              <w:adjustRightInd w:val="0"/>
              <w:ind w:right="273"/>
              <w:jc w:val="center"/>
              <w:rPr>
                <w:b/>
                <w:i/>
              </w:rPr>
            </w:pPr>
            <w:r w:rsidRPr="00DD4E0A">
              <w:rPr>
                <w:b/>
                <w:i/>
              </w:rPr>
              <w:t>590,8</w:t>
            </w:r>
          </w:p>
        </w:tc>
        <w:tc>
          <w:tcPr>
            <w:tcW w:w="2409" w:type="dxa"/>
            <w:vAlign w:val="center"/>
          </w:tcPr>
          <w:p w:rsidR="00DD4E0A" w:rsidRPr="00DD4E0A" w:rsidRDefault="00DD4E0A" w:rsidP="00DD4E0A">
            <w:pPr>
              <w:widowControl w:val="0"/>
              <w:autoSpaceDE w:val="0"/>
              <w:autoSpaceDN w:val="0"/>
              <w:adjustRightInd w:val="0"/>
              <w:ind w:right="273"/>
              <w:jc w:val="center"/>
              <w:rPr>
                <w:b/>
                <w:i/>
              </w:rPr>
            </w:pPr>
            <w:r w:rsidRPr="00DD4E0A">
              <w:rPr>
                <w:b/>
                <w:i/>
              </w:rPr>
              <w:t>590,8</w:t>
            </w:r>
          </w:p>
        </w:tc>
        <w:tc>
          <w:tcPr>
            <w:tcW w:w="2127" w:type="dxa"/>
            <w:gridSpan w:val="2"/>
            <w:vAlign w:val="center"/>
          </w:tcPr>
          <w:p w:rsidR="00DD4E0A" w:rsidRPr="00DD4E0A" w:rsidRDefault="00DD4E0A" w:rsidP="00DD4E0A">
            <w:pPr>
              <w:widowControl w:val="0"/>
              <w:autoSpaceDE w:val="0"/>
              <w:autoSpaceDN w:val="0"/>
              <w:adjustRightInd w:val="0"/>
              <w:ind w:right="273"/>
              <w:jc w:val="center"/>
              <w:rPr>
                <w:b/>
                <w:i/>
              </w:rPr>
            </w:pPr>
            <w:r w:rsidRPr="00DD4E0A">
              <w:rPr>
                <w:b/>
                <w:i/>
              </w:rPr>
              <w:t>590,8</w:t>
            </w:r>
          </w:p>
        </w:tc>
      </w:tr>
      <w:tr w:rsidR="00DD4E0A" w:rsidRPr="00DD4E0A" w:rsidTr="00581B2C">
        <w:tc>
          <w:tcPr>
            <w:tcW w:w="3256"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rPr>
                <w:b/>
                <w:i/>
              </w:rPr>
            </w:pPr>
          </w:p>
        </w:tc>
        <w:tc>
          <w:tcPr>
            <w:tcW w:w="2268" w:type="dxa"/>
            <w:vAlign w:val="center"/>
          </w:tcPr>
          <w:p w:rsidR="00DD4E0A" w:rsidRPr="00DD4E0A" w:rsidRDefault="00DD4E0A" w:rsidP="00DD4E0A">
            <w:pPr>
              <w:widowControl w:val="0"/>
              <w:autoSpaceDE w:val="0"/>
              <w:autoSpaceDN w:val="0"/>
              <w:adjustRightInd w:val="0"/>
            </w:pPr>
            <w:r w:rsidRPr="00DD4E0A">
              <w:rPr>
                <w:sz w:val="22"/>
                <w:szCs w:val="22"/>
              </w:rPr>
              <w:t>МБ</w:t>
            </w:r>
          </w:p>
        </w:tc>
        <w:tc>
          <w:tcPr>
            <w:tcW w:w="2268" w:type="dxa"/>
            <w:vAlign w:val="center"/>
          </w:tcPr>
          <w:p w:rsidR="00DD4E0A" w:rsidRPr="00DD4E0A" w:rsidRDefault="00DD4E0A" w:rsidP="00DD4E0A">
            <w:pPr>
              <w:widowControl w:val="0"/>
              <w:autoSpaceDE w:val="0"/>
              <w:autoSpaceDN w:val="0"/>
              <w:adjustRightInd w:val="0"/>
              <w:ind w:right="273"/>
              <w:jc w:val="center"/>
              <w:rPr>
                <w:i/>
              </w:rPr>
            </w:pPr>
            <w:r w:rsidRPr="00DD4E0A">
              <w:rPr>
                <w:b/>
                <w:i/>
              </w:rPr>
              <w:t>590,8</w:t>
            </w:r>
          </w:p>
        </w:tc>
        <w:tc>
          <w:tcPr>
            <w:tcW w:w="2409" w:type="dxa"/>
            <w:vAlign w:val="center"/>
          </w:tcPr>
          <w:p w:rsidR="00DD4E0A" w:rsidRPr="00DD4E0A" w:rsidRDefault="00DD4E0A" w:rsidP="00DD4E0A">
            <w:pPr>
              <w:widowControl w:val="0"/>
              <w:autoSpaceDE w:val="0"/>
              <w:autoSpaceDN w:val="0"/>
              <w:adjustRightInd w:val="0"/>
              <w:ind w:right="273"/>
              <w:jc w:val="center"/>
              <w:rPr>
                <w:i/>
              </w:rPr>
            </w:pPr>
            <w:r w:rsidRPr="00DD4E0A">
              <w:rPr>
                <w:b/>
                <w:i/>
              </w:rPr>
              <w:t>590,8</w:t>
            </w:r>
          </w:p>
        </w:tc>
        <w:tc>
          <w:tcPr>
            <w:tcW w:w="2127" w:type="dxa"/>
            <w:gridSpan w:val="2"/>
            <w:vAlign w:val="center"/>
          </w:tcPr>
          <w:p w:rsidR="00DD4E0A" w:rsidRPr="00DD4E0A" w:rsidRDefault="00DD4E0A" w:rsidP="00DD4E0A">
            <w:pPr>
              <w:widowControl w:val="0"/>
              <w:autoSpaceDE w:val="0"/>
              <w:autoSpaceDN w:val="0"/>
              <w:adjustRightInd w:val="0"/>
              <w:ind w:right="273"/>
              <w:jc w:val="center"/>
              <w:rPr>
                <w:i/>
              </w:rPr>
            </w:pPr>
            <w:r w:rsidRPr="00DD4E0A">
              <w:rPr>
                <w:b/>
                <w:i/>
              </w:rPr>
              <w:t>590,8</w:t>
            </w:r>
          </w:p>
        </w:tc>
      </w:tr>
      <w:tr w:rsidR="00DD4E0A" w:rsidRPr="00DD4E0A" w:rsidTr="00581B2C">
        <w:tc>
          <w:tcPr>
            <w:tcW w:w="3256"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rPr>
                <w:b/>
                <w:i/>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c>
          <w:tcPr>
            <w:tcW w:w="3256"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rPr>
                <w:b/>
                <w:i/>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c>
          <w:tcPr>
            <w:tcW w:w="3256"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rPr>
                <w:b/>
                <w:i/>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c>
          <w:tcPr>
            <w:tcW w:w="3256"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419"/>
        </w:trPr>
        <w:tc>
          <w:tcPr>
            <w:tcW w:w="3256" w:type="dxa"/>
            <w:vMerge w:val="restart"/>
            <w:vAlign w:val="center"/>
          </w:tcPr>
          <w:p w:rsidR="00DD4E0A" w:rsidRPr="00DD4E0A" w:rsidRDefault="00DD4E0A" w:rsidP="00DD4E0A">
            <w:pPr>
              <w:widowControl w:val="0"/>
              <w:autoSpaceDE w:val="0"/>
              <w:autoSpaceDN w:val="0"/>
              <w:adjustRightInd w:val="0"/>
              <w:spacing w:before="100" w:after="100"/>
            </w:pPr>
            <w:r w:rsidRPr="00DD4E0A">
              <w:rPr>
                <w:sz w:val="22"/>
                <w:szCs w:val="22"/>
              </w:rPr>
              <w:t xml:space="preserve">2.1. Основное мероприятие: «Создание необходимых условий для повышения эффективности государственной молодежной политики в </w:t>
            </w:r>
            <w:proofErr w:type="spellStart"/>
            <w:r w:rsidRPr="00DD4E0A">
              <w:rPr>
                <w:sz w:val="22"/>
                <w:szCs w:val="22"/>
              </w:rPr>
              <w:t>Тулунском</w:t>
            </w:r>
            <w:proofErr w:type="spellEnd"/>
            <w:r w:rsidRPr="00DD4E0A">
              <w:rPr>
                <w:sz w:val="22"/>
                <w:szCs w:val="22"/>
              </w:rPr>
              <w:t xml:space="preserve"> районе».</w:t>
            </w:r>
          </w:p>
        </w:tc>
        <w:tc>
          <w:tcPr>
            <w:tcW w:w="2268" w:type="dxa"/>
            <w:vMerge w:val="restart"/>
            <w:vAlign w:val="center"/>
          </w:tcPr>
          <w:p w:rsidR="00DD4E0A" w:rsidRPr="00DD4E0A" w:rsidRDefault="00DD4E0A" w:rsidP="00DD4E0A">
            <w:pPr>
              <w:widowControl w:val="0"/>
              <w:autoSpaceDE w:val="0"/>
              <w:autoSpaceDN w:val="0"/>
              <w:adjustRightInd w:val="0"/>
              <w:spacing w:before="100" w:after="100"/>
              <w:rPr>
                <w:b/>
              </w:rPr>
            </w:pPr>
            <w:r w:rsidRPr="00DD4E0A">
              <w:rPr>
                <w:b/>
                <w:sz w:val="22"/>
                <w:szCs w:val="22"/>
              </w:rPr>
              <w:t>Всего, в том числе:</w:t>
            </w:r>
          </w:p>
        </w:tc>
        <w:tc>
          <w:tcPr>
            <w:tcW w:w="2268" w:type="dxa"/>
            <w:vAlign w:val="center"/>
          </w:tcPr>
          <w:p w:rsidR="00DD4E0A" w:rsidRPr="00DD4E0A" w:rsidRDefault="00DD4E0A" w:rsidP="00DD4E0A">
            <w:pPr>
              <w:widowControl w:val="0"/>
              <w:autoSpaceDE w:val="0"/>
              <w:autoSpaceDN w:val="0"/>
              <w:adjustRightInd w:val="0"/>
              <w:rPr>
                <w:b/>
              </w:rPr>
            </w:pPr>
            <w:r w:rsidRPr="00DD4E0A">
              <w:rPr>
                <w:b/>
                <w:sz w:val="22"/>
                <w:szCs w:val="22"/>
              </w:rPr>
              <w:t>Всего</w:t>
            </w:r>
          </w:p>
        </w:tc>
        <w:tc>
          <w:tcPr>
            <w:tcW w:w="2268" w:type="dxa"/>
            <w:vAlign w:val="center"/>
          </w:tcPr>
          <w:p w:rsidR="00DD4E0A" w:rsidRPr="00DD4E0A" w:rsidRDefault="00DD4E0A" w:rsidP="00DD4E0A">
            <w:pPr>
              <w:widowControl w:val="0"/>
              <w:autoSpaceDE w:val="0"/>
              <w:autoSpaceDN w:val="0"/>
              <w:adjustRightInd w:val="0"/>
              <w:ind w:right="273"/>
              <w:jc w:val="center"/>
              <w:rPr>
                <w:b/>
                <w:i/>
              </w:rPr>
            </w:pPr>
            <w:r w:rsidRPr="00DD4E0A">
              <w:rPr>
                <w:b/>
                <w:i/>
              </w:rPr>
              <w:t>530,8</w:t>
            </w:r>
          </w:p>
        </w:tc>
        <w:tc>
          <w:tcPr>
            <w:tcW w:w="2409" w:type="dxa"/>
            <w:vAlign w:val="center"/>
          </w:tcPr>
          <w:p w:rsidR="00DD4E0A" w:rsidRPr="00DD4E0A" w:rsidRDefault="00DD4E0A" w:rsidP="00DD4E0A">
            <w:pPr>
              <w:widowControl w:val="0"/>
              <w:autoSpaceDE w:val="0"/>
              <w:autoSpaceDN w:val="0"/>
              <w:adjustRightInd w:val="0"/>
              <w:ind w:right="273"/>
              <w:jc w:val="center"/>
              <w:rPr>
                <w:b/>
                <w:i/>
              </w:rPr>
            </w:pPr>
            <w:r w:rsidRPr="00DD4E0A">
              <w:rPr>
                <w:b/>
                <w:i/>
              </w:rPr>
              <w:t>530,8</w:t>
            </w:r>
          </w:p>
        </w:tc>
        <w:tc>
          <w:tcPr>
            <w:tcW w:w="2127" w:type="dxa"/>
            <w:gridSpan w:val="2"/>
            <w:vAlign w:val="center"/>
          </w:tcPr>
          <w:p w:rsidR="00DD4E0A" w:rsidRPr="00DD4E0A" w:rsidRDefault="00DD4E0A" w:rsidP="00DD4E0A">
            <w:pPr>
              <w:widowControl w:val="0"/>
              <w:autoSpaceDE w:val="0"/>
              <w:autoSpaceDN w:val="0"/>
              <w:adjustRightInd w:val="0"/>
              <w:ind w:right="273"/>
              <w:jc w:val="center"/>
              <w:rPr>
                <w:b/>
                <w:i/>
              </w:rPr>
            </w:pPr>
            <w:r w:rsidRPr="00DD4E0A">
              <w:rPr>
                <w:b/>
                <w:i/>
              </w:rPr>
              <w:t>530,8</w:t>
            </w:r>
          </w:p>
        </w:tc>
      </w:tr>
      <w:tr w:rsidR="00DD4E0A" w:rsidRPr="00DD4E0A" w:rsidTr="00581B2C">
        <w:trPr>
          <w:trHeight w:val="419"/>
        </w:trPr>
        <w:tc>
          <w:tcPr>
            <w:tcW w:w="3256" w:type="dxa"/>
            <w:vMerge/>
            <w:vAlign w:val="center"/>
          </w:tcPr>
          <w:p w:rsidR="00DD4E0A" w:rsidRPr="00DD4E0A" w:rsidRDefault="00DD4E0A" w:rsidP="00DD4E0A">
            <w:pPr>
              <w:widowControl w:val="0"/>
              <w:autoSpaceDE w:val="0"/>
              <w:autoSpaceDN w:val="0"/>
              <w:adjustRightInd w:val="0"/>
              <w:spacing w:before="100" w:after="100"/>
              <w:ind w:left="567"/>
            </w:pPr>
          </w:p>
        </w:tc>
        <w:tc>
          <w:tcPr>
            <w:tcW w:w="2268" w:type="dxa"/>
            <w:vMerge/>
            <w:vAlign w:val="center"/>
          </w:tcPr>
          <w:p w:rsidR="00DD4E0A" w:rsidRPr="00DD4E0A" w:rsidRDefault="00DD4E0A" w:rsidP="00DD4E0A">
            <w:pPr>
              <w:widowControl w:val="0"/>
              <w:autoSpaceDE w:val="0"/>
              <w:autoSpaceDN w:val="0"/>
              <w:adjustRightInd w:val="0"/>
              <w:spacing w:before="100" w:after="100"/>
              <w:rPr>
                <w:b/>
              </w:rPr>
            </w:pPr>
          </w:p>
        </w:tc>
        <w:tc>
          <w:tcPr>
            <w:tcW w:w="2268" w:type="dxa"/>
            <w:vAlign w:val="center"/>
          </w:tcPr>
          <w:p w:rsidR="00DD4E0A" w:rsidRPr="00DD4E0A" w:rsidRDefault="00DD4E0A" w:rsidP="00DD4E0A">
            <w:pPr>
              <w:widowControl w:val="0"/>
              <w:autoSpaceDE w:val="0"/>
              <w:autoSpaceDN w:val="0"/>
              <w:adjustRightInd w:val="0"/>
              <w:rPr>
                <w:b/>
                <w:i/>
              </w:rPr>
            </w:pPr>
            <w:r w:rsidRPr="00DD4E0A">
              <w:rPr>
                <w:sz w:val="22"/>
                <w:szCs w:val="22"/>
              </w:rPr>
              <w:t>МБ</w:t>
            </w:r>
          </w:p>
        </w:tc>
        <w:tc>
          <w:tcPr>
            <w:tcW w:w="2268" w:type="dxa"/>
            <w:vAlign w:val="center"/>
          </w:tcPr>
          <w:p w:rsidR="00DD4E0A" w:rsidRPr="00DD4E0A" w:rsidRDefault="00DD4E0A" w:rsidP="00DD4E0A">
            <w:pPr>
              <w:widowControl w:val="0"/>
              <w:autoSpaceDE w:val="0"/>
              <w:autoSpaceDN w:val="0"/>
              <w:adjustRightInd w:val="0"/>
              <w:ind w:right="273"/>
              <w:jc w:val="center"/>
              <w:rPr>
                <w:i/>
              </w:rPr>
            </w:pPr>
            <w:r w:rsidRPr="00DD4E0A">
              <w:rPr>
                <w:b/>
                <w:i/>
              </w:rPr>
              <w:t>530,8</w:t>
            </w:r>
          </w:p>
        </w:tc>
        <w:tc>
          <w:tcPr>
            <w:tcW w:w="2409" w:type="dxa"/>
            <w:vAlign w:val="center"/>
          </w:tcPr>
          <w:p w:rsidR="00DD4E0A" w:rsidRPr="00DD4E0A" w:rsidRDefault="00DD4E0A" w:rsidP="00DD4E0A">
            <w:pPr>
              <w:widowControl w:val="0"/>
              <w:autoSpaceDE w:val="0"/>
              <w:autoSpaceDN w:val="0"/>
              <w:adjustRightInd w:val="0"/>
              <w:ind w:right="273"/>
              <w:jc w:val="center"/>
              <w:rPr>
                <w:i/>
              </w:rPr>
            </w:pPr>
            <w:r w:rsidRPr="00DD4E0A">
              <w:rPr>
                <w:b/>
                <w:i/>
              </w:rPr>
              <w:t>530,8</w:t>
            </w:r>
          </w:p>
        </w:tc>
        <w:tc>
          <w:tcPr>
            <w:tcW w:w="2127" w:type="dxa"/>
            <w:gridSpan w:val="2"/>
            <w:vAlign w:val="center"/>
          </w:tcPr>
          <w:p w:rsidR="00DD4E0A" w:rsidRPr="00DD4E0A" w:rsidRDefault="00DD4E0A" w:rsidP="00DD4E0A">
            <w:pPr>
              <w:widowControl w:val="0"/>
              <w:autoSpaceDE w:val="0"/>
              <w:autoSpaceDN w:val="0"/>
              <w:adjustRightInd w:val="0"/>
              <w:ind w:right="273"/>
              <w:jc w:val="center"/>
              <w:rPr>
                <w:i/>
              </w:rPr>
            </w:pPr>
            <w:r w:rsidRPr="00DD4E0A">
              <w:rPr>
                <w:b/>
                <w:i/>
              </w:rPr>
              <w:t>530,8</w:t>
            </w:r>
          </w:p>
        </w:tc>
      </w:tr>
      <w:tr w:rsidR="00DD4E0A" w:rsidRPr="00DD4E0A" w:rsidTr="00581B2C">
        <w:trPr>
          <w:trHeight w:val="419"/>
        </w:trPr>
        <w:tc>
          <w:tcPr>
            <w:tcW w:w="3256" w:type="dxa"/>
            <w:vMerge/>
            <w:vAlign w:val="center"/>
          </w:tcPr>
          <w:p w:rsidR="00DD4E0A" w:rsidRPr="00DD4E0A" w:rsidRDefault="00DD4E0A" w:rsidP="00DD4E0A">
            <w:pPr>
              <w:widowControl w:val="0"/>
              <w:autoSpaceDE w:val="0"/>
              <w:autoSpaceDN w:val="0"/>
              <w:adjustRightInd w:val="0"/>
              <w:spacing w:before="100" w:after="100"/>
              <w:ind w:left="567"/>
            </w:pPr>
          </w:p>
        </w:tc>
        <w:tc>
          <w:tcPr>
            <w:tcW w:w="2268" w:type="dxa"/>
            <w:vMerge/>
            <w:vAlign w:val="center"/>
          </w:tcPr>
          <w:p w:rsidR="00DD4E0A" w:rsidRPr="00DD4E0A" w:rsidRDefault="00DD4E0A" w:rsidP="00DD4E0A">
            <w:pPr>
              <w:widowControl w:val="0"/>
              <w:autoSpaceDE w:val="0"/>
              <w:autoSpaceDN w:val="0"/>
              <w:adjustRightInd w:val="0"/>
              <w:spacing w:before="100" w:after="100"/>
              <w:rPr>
                <w:b/>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419"/>
        </w:trPr>
        <w:tc>
          <w:tcPr>
            <w:tcW w:w="3256" w:type="dxa"/>
            <w:vMerge/>
            <w:vAlign w:val="center"/>
          </w:tcPr>
          <w:p w:rsidR="00DD4E0A" w:rsidRPr="00DD4E0A" w:rsidRDefault="00DD4E0A" w:rsidP="00DD4E0A">
            <w:pPr>
              <w:widowControl w:val="0"/>
              <w:autoSpaceDE w:val="0"/>
              <w:autoSpaceDN w:val="0"/>
              <w:adjustRightInd w:val="0"/>
              <w:spacing w:before="100" w:after="100"/>
              <w:ind w:left="567"/>
            </w:pPr>
          </w:p>
        </w:tc>
        <w:tc>
          <w:tcPr>
            <w:tcW w:w="2268" w:type="dxa"/>
            <w:vMerge/>
            <w:vAlign w:val="center"/>
          </w:tcPr>
          <w:p w:rsidR="00DD4E0A" w:rsidRPr="00DD4E0A" w:rsidRDefault="00DD4E0A" w:rsidP="00DD4E0A">
            <w:pPr>
              <w:widowControl w:val="0"/>
              <w:autoSpaceDE w:val="0"/>
              <w:autoSpaceDN w:val="0"/>
              <w:adjustRightInd w:val="0"/>
              <w:spacing w:before="100" w:after="100"/>
              <w:rPr>
                <w:b/>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419"/>
        </w:trPr>
        <w:tc>
          <w:tcPr>
            <w:tcW w:w="3256" w:type="dxa"/>
            <w:vMerge/>
            <w:vAlign w:val="center"/>
          </w:tcPr>
          <w:p w:rsidR="00DD4E0A" w:rsidRPr="00DD4E0A" w:rsidRDefault="00DD4E0A" w:rsidP="00DD4E0A">
            <w:pPr>
              <w:widowControl w:val="0"/>
              <w:autoSpaceDE w:val="0"/>
              <w:autoSpaceDN w:val="0"/>
              <w:adjustRightInd w:val="0"/>
              <w:spacing w:before="100" w:after="100"/>
              <w:ind w:left="567"/>
            </w:pPr>
          </w:p>
        </w:tc>
        <w:tc>
          <w:tcPr>
            <w:tcW w:w="2268" w:type="dxa"/>
            <w:vMerge/>
            <w:vAlign w:val="center"/>
          </w:tcPr>
          <w:p w:rsidR="00DD4E0A" w:rsidRPr="00DD4E0A" w:rsidRDefault="00DD4E0A" w:rsidP="00DD4E0A">
            <w:pPr>
              <w:widowControl w:val="0"/>
              <w:autoSpaceDE w:val="0"/>
              <w:autoSpaceDN w:val="0"/>
              <w:adjustRightInd w:val="0"/>
              <w:spacing w:before="100" w:after="100"/>
              <w:rPr>
                <w:b/>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414"/>
        </w:trPr>
        <w:tc>
          <w:tcPr>
            <w:tcW w:w="3256"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563"/>
        </w:trPr>
        <w:tc>
          <w:tcPr>
            <w:tcW w:w="3256"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Merge w:val="restart"/>
            <w:vAlign w:val="center"/>
          </w:tcPr>
          <w:p w:rsidR="00DD4E0A" w:rsidRPr="00DD4E0A" w:rsidRDefault="00DD4E0A" w:rsidP="00DD4E0A">
            <w:pPr>
              <w:widowControl w:val="0"/>
              <w:autoSpaceDE w:val="0"/>
              <w:autoSpaceDN w:val="0"/>
              <w:adjustRightInd w:val="0"/>
              <w:outlineLvl w:val="2"/>
              <w:rPr>
                <w:sz w:val="28"/>
                <w:szCs w:val="28"/>
              </w:rPr>
            </w:pPr>
            <w:r w:rsidRPr="00DD4E0A">
              <w:rPr>
                <w:b/>
                <w:i/>
                <w:sz w:val="22"/>
                <w:szCs w:val="22"/>
              </w:rPr>
              <w:t>Комитет по культуре</w:t>
            </w:r>
          </w:p>
        </w:tc>
        <w:tc>
          <w:tcPr>
            <w:tcW w:w="2268" w:type="dxa"/>
            <w:vAlign w:val="center"/>
          </w:tcPr>
          <w:p w:rsidR="00DD4E0A" w:rsidRPr="00DD4E0A" w:rsidRDefault="00DD4E0A" w:rsidP="00DD4E0A">
            <w:pPr>
              <w:widowControl w:val="0"/>
              <w:autoSpaceDE w:val="0"/>
              <w:autoSpaceDN w:val="0"/>
              <w:adjustRightInd w:val="0"/>
              <w:rPr>
                <w:b/>
              </w:rPr>
            </w:pPr>
            <w:r w:rsidRPr="00DD4E0A">
              <w:rPr>
                <w:b/>
                <w:sz w:val="22"/>
                <w:szCs w:val="22"/>
              </w:rPr>
              <w:t>Всего</w:t>
            </w:r>
          </w:p>
        </w:tc>
        <w:tc>
          <w:tcPr>
            <w:tcW w:w="2268" w:type="dxa"/>
            <w:vAlign w:val="center"/>
          </w:tcPr>
          <w:p w:rsidR="00DD4E0A" w:rsidRPr="00DD4E0A" w:rsidRDefault="00DD4E0A" w:rsidP="00DD4E0A">
            <w:pPr>
              <w:widowControl w:val="0"/>
              <w:autoSpaceDE w:val="0"/>
              <w:autoSpaceDN w:val="0"/>
              <w:adjustRightInd w:val="0"/>
              <w:ind w:right="273"/>
              <w:jc w:val="center"/>
              <w:rPr>
                <w:b/>
                <w:i/>
              </w:rPr>
            </w:pPr>
            <w:r w:rsidRPr="00DD4E0A">
              <w:rPr>
                <w:b/>
                <w:i/>
              </w:rPr>
              <w:t>530,8</w:t>
            </w:r>
          </w:p>
        </w:tc>
        <w:tc>
          <w:tcPr>
            <w:tcW w:w="2409" w:type="dxa"/>
            <w:vAlign w:val="center"/>
          </w:tcPr>
          <w:p w:rsidR="00DD4E0A" w:rsidRPr="00DD4E0A" w:rsidRDefault="00DD4E0A" w:rsidP="00DD4E0A">
            <w:pPr>
              <w:widowControl w:val="0"/>
              <w:autoSpaceDE w:val="0"/>
              <w:autoSpaceDN w:val="0"/>
              <w:adjustRightInd w:val="0"/>
              <w:ind w:right="273"/>
              <w:jc w:val="center"/>
              <w:rPr>
                <w:b/>
                <w:i/>
              </w:rPr>
            </w:pPr>
            <w:r w:rsidRPr="00DD4E0A">
              <w:rPr>
                <w:b/>
                <w:i/>
              </w:rPr>
              <w:t>530,8</w:t>
            </w:r>
          </w:p>
        </w:tc>
        <w:tc>
          <w:tcPr>
            <w:tcW w:w="2127" w:type="dxa"/>
            <w:gridSpan w:val="2"/>
            <w:vAlign w:val="center"/>
          </w:tcPr>
          <w:p w:rsidR="00DD4E0A" w:rsidRPr="00DD4E0A" w:rsidRDefault="00DD4E0A" w:rsidP="00DD4E0A">
            <w:pPr>
              <w:widowControl w:val="0"/>
              <w:autoSpaceDE w:val="0"/>
              <w:autoSpaceDN w:val="0"/>
              <w:adjustRightInd w:val="0"/>
              <w:ind w:right="273"/>
              <w:jc w:val="center"/>
              <w:rPr>
                <w:b/>
                <w:i/>
              </w:rPr>
            </w:pPr>
            <w:r w:rsidRPr="00DD4E0A">
              <w:rPr>
                <w:b/>
                <w:i/>
              </w:rPr>
              <w:t>530,8</w:t>
            </w:r>
          </w:p>
        </w:tc>
      </w:tr>
      <w:tr w:rsidR="00DD4E0A" w:rsidRPr="00DD4E0A" w:rsidTr="00581B2C">
        <w:trPr>
          <w:trHeight w:val="563"/>
        </w:trPr>
        <w:tc>
          <w:tcPr>
            <w:tcW w:w="3256"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rPr>
                <w:b/>
                <w:i/>
              </w:rPr>
            </w:pPr>
            <w:r w:rsidRPr="00DD4E0A">
              <w:rPr>
                <w:sz w:val="22"/>
                <w:szCs w:val="22"/>
              </w:rPr>
              <w:t>МБ</w:t>
            </w:r>
          </w:p>
        </w:tc>
        <w:tc>
          <w:tcPr>
            <w:tcW w:w="2268" w:type="dxa"/>
            <w:vAlign w:val="center"/>
          </w:tcPr>
          <w:p w:rsidR="00DD4E0A" w:rsidRPr="00DD4E0A" w:rsidRDefault="00DD4E0A" w:rsidP="00DD4E0A">
            <w:pPr>
              <w:widowControl w:val="0"/>
              <w:autoSpaceDE w:val="0"/>
              <w:autoSpaceDN w:val="0"/>
              <w:adjustRightInd w:val="0"/>
              <w:ind w:right="273"/>
              <w:jc w:val="center"/>
              <w:rPr>
                <w:i/>
              </w:rPr>
            </w:pPr>
            <w:r w:rsidRPr="00DD4E0A">
              <w:rPr>
                <w:b/>
                <w:i/>
              </w:rPr>
              <w:t>530,8</w:t>
            </w:r>
          </w:p>
        </w:tc>
        <w:tc>
          <w:tcPr>
            <w:tcW w:w="2409" w:type="dxa"/>
            <w:vAlign w:val="center"/>
          </w:tcPr>
          <w:p w:rsidR="00DD4E0A" w:rsidRPr="00DD4E0A" w:rsidRDefault="00DD4E0A" w:rsidP="00DD4E0A">
            <w:pPr>
              <w:widowControl w:val="0"/>
              <w:autoSpaceDE w:val="0"/>
              <w:autoSpaceDN w:val="0"/>
              <w:adjustRightInd w:val="0"/>
              <w:ind w:right="273"/>
              <w:jc w:val="center"/>
              <w:rPr>
                <w:i/>
              </w:rPr>
            </w:pPr>
            <w:r w:rsidRPr="00DD4E0A">
              <w:rPr>
                <w:b/>
                <w:i/>
              </w:rPr>
              <w:t>530,8</w:t>
            </w:r>
          </w:p>
        </w:tc>
        <w:tc>
          <w:tcPr>
            <w:tcW w:w="2127" w:type="dxa"/>
            <w:gridSpan w:val="2"/>
            <w:vAlign w:val="center"/>
          </w:tcPr>
          <w:p w:rsidR="00DD4E0A" w:rsidRPr="00DD4E0A" w:rsidRDefault="00DD4E0A" w:rsidP="00DD4E0A">
            <w:pPr>
              <w:widowControl w:val="0"/>
              <w:autoSpaceDE w:val="0"/>
              <w:autoSpaceDN w:val="0"/>
              <w:adjustRightInd w:val="0"/>
              <w:ind w:right="273"/>
              <w:jc w:val="center"/>
              <w:rPr>
                <w:i/>
              </w:rPr>
            </w:pPr>
            <w:r w:rsidRPr="00DD4E0A">
              <w:rPr>
                <w:b/>
                <w:i/>
              </w:rPr>
              <w:t>530,8</w:t>
            </w:r>
          </w:p>
        </w:tc>
      </w:tr>
      <w:tr w:rsidR="00DD4E0A" w:rsidRPr="00DD4E0A" w:rsidTr="00581B2C">
        <w:trPr>
          <w:trHeight w:val="563"/>
        </w:trPr>
        <w:tc>
          <w:tcPr>
            <w:tcW w:w="3256"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563"/>
        </w:trPr>
        <w:tc>
          <w:tcPr>
            <w:tcW w:w="3256"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563"/>
        </w:trPr>
        <w:tc>
          <w:tcPr>
            <w:tcW w:w="3256"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415"/>
        </w:trPr>
        <w:tc>
          <w:tcPr>
            <w:tcW w:w="3256"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56"/>
        </w:trPr>
        <w:tc>
          <w:tcPr>
            <w:tcW w:w="3256" w:type="dxa"/>
            <w:vMerge w:val="restart"/>
            <w:vAlign w:val="center"/>
          </w:tcPr>
          <w:p w:rsidR="00DD4E0A" w:rsidRPr="00DD4E0A" w:rsidRDefault="00DD4E0A" w:rsidP="00DD4E0A">
            <w:pPr>
              <w:widowControl w:val="0"/>
              <w:numPr>
                <w:ilvl w:val="2"/>
                <w:numId w:val="19"/>
              </w:numPr>
              <w:autoSpaceDE w:val="0"/>
              <w:autoSpaceDN w:val="0"/>
              <w:adjustRightInd w:val="0"/>
              <w:ind w:left="0" w:firstLine="0"/>
              <w:contextualSpacing/>
              <w:outlineLvl w:val="2"/>
              <w:rPr>
                <w:sz w:val="22"/>
                <w:szCs w:val="22"/>
              </w:rPr>
            </w:pPr>
            <w:r w:rsidRPr="00DD4E0A">
              <w:rPr>
                <w:sz w:val="22"/>
                <w:szCs w:val="22"/>
              </w:rPr>
              <w:t xml:space="preserve">Мероприятия по реализации государственной молодёжной политики </w:t>
            </w:r>
          </w:p>
        </w:tc>
        <w:tc>
          <w:tcPr>
            <w:tcW w:w="2268" w:type="dxa"/>
            <w:vMerge w:val="restart"/>
            <w:vAlign w:val="center"/>
          </w:tcPr>
          <w:p w:rsidR="00DD4E0A" w:rsidRPr="00DD4E0A" w:rsidRDefault="00DD4E0A" w:rsidP="00DD4E0A">
            <w:pPr>
              <w:widowControl w:val="0"/>
              <w:autoSpaceDE w:val="0"/>
              <w:autoSpaceDN w:val="0"/>
              <w:adjustRightInd w:val="0"/>
              <w:spacing w:before="100" w:after="100"/>
              <w:rPr>
                <w:b/>
              </w:rPr>
            </w:pPr>
            <w:r w:rsidRPr="00DD4E0A">
              <w:rPr>
                <w:b/>
                <w:sz w:val="22"/>
                <w:szCs w:val="22"/>
              </w:rPr>
              <w:t>Всего, в том числе:</w:t>
            </w:r>
          </w:p>
        </w:tc>
        <w:tc>
          <w:tcPr>
            <w:tcW w:w="2268" w:type="dxa"/>
            <w:vAlign w:val="center"/>
          </w:tcPr>
          <w:p w:rsidR="00DD4E0A" w:rsidRPr="00DD4E0A" w:rsidRDefault="00DD4E0A" w:rsidP="00DD4E0A">
            <w:pPr>
              <w:widowControl w:val="0"/>
              <w:autoSpaceDE w:val="0"/>
              <w:autoSpaceDN w:val="0"/>
              <w:adjustRightInd w:val="0"/>
              <w:rPr>
                <w:b/>
              </w:rPr>
            </w:pPr>
            <w:r w:rsidRPr="00DD4E0A">
              <w:rPr>
                <w:b/>
                <w:sz w:val="22"/>
                <w:szCs w:val="22"/>
              </w:rPr>
              <w:t>Всего</w:t>
            </w:r>
          </w:p>
        </w:tc>
        <w:tc>
          <w:tcPr>
            <w:tcW w:w="2268" w:type="dxa"/>
            <w:vAlign w:val="center"/>
          </w:tcPr>
          <w:p w:rsidR="00DD4E0A" w:rsidRPr="00DD4E0A" w:rsidRDefault="00DD4E0A" w:rsidP="00DD4E0A">
            <w:pPr>
              <w:widowControl w:val="0"/>
              <w:autoSpaceDE w:val="0"/>
              <w:autoSpaceDN w:val="0"/>
              <w:adjustRightInd w:val="0"/>
              <w:ind w:right="273"/>
              <w:jc w:val="center"/>
              <w:rPr>
                <w:b/>
                <w:i/>
              </w:rPr>
            </w:pPr>
            <w:r w:rsidRPr="00DD4E0A">
              <w:rPr>
                <w:b/>
                <w:i/>
              </w:rPr>
              <w:t>530,8</w:t>
            </w:r>
          </w:p>
        </w:tc>
        <w:tc>
          <w:tcPr>
            <w:tcW w:w="2409" w:type="dxa"/>
            <w:vAlign w:val="center"/>
          </w:tcPr>
          <w:p w:rsidR="00DD4E0A" w:rsidRPr="00DD4E0A" w:rsidRDefault="00DD4E0A" w:rsidP="00DD4E0A">
            <w:pPr>
              <w:widowControl w:val="0"/>
              <w:autoSpaceDE w:val="0"/>
              <w:autoSpaceDN w:val="0"/>
              <w:adjustRightInd w:val="0"/>
              <w:ind w:right="273"/>
              <w:jc w:val="center"/>
              <w:rPr>
                <w:b/>
                <w:i/>
              </w:rPr>
            </w:pPr>
            <w:r w:rsidRPr="00DD4E0A">
              <w:rPr>
                <w:b/>
                <w:i/>
              </w:rPr>
              <w:t>530,8</w:t>
            </w:r>
          </w:p>
        </w:tc>
        <w:tc>
          <w:tcPr>
            <w:tcW w:w="2127" w:type="dxa"/>
            <w:gridSpan w:val="2"/>
            <w:vAlign w:val="center"/>
          </w:tcPr>
          <w:p w:rsidR="00DD4E0A" w:rsidRPr="00DD4E0A" w:rsidRDefault="00DD4E0A" w:rsidP="00DD4E0A">
            <w:pPr>
              <w:widowControl w:val="0"/>
              <w:autoSpaceDE w:val="0"/>
              <w:autoSpaceDN w:val="0"/>
              <w:adjustRightInd w:val="0"/>
              <w:ind w:right="273"/>
              <w:jc w:val="center"/>
              <w:rPr>
                <w:b/>
                <w:i/>
              </w:rPr>
            </w:pPr>
            <w:r w:rsidRPr="00DD4E0A">
              <w:rPr>
                <w:b/>
                <w:i/>
              </w:rPr>
              <w:t>530,8</w:t>
            </w:r>
          </w:p>
        </w:tc>
      </w:tr>
      <w:tr w:rsidR="00DD4E0A" w:rsidRPr="00DD4E0A" w:rsidTr="00581B2C">
        <w:trPr>
          <w:trHeight w:val="194"/>
        </w:trPr>
        <w:tc>
          <w:tcPr>
            <w:tcW w:w="3256" w:type="dxa"/>
            <w:vMerge/>
            <w:vAlign w:val="center"/>
          </w:tcPr>
          <w:p w:rsidR="00DD4E0A" w:rsidRPr="00DD4E0A" w:rsidRDefault="00DD4E0A" w:rsidP="00DD4E0A">
            <w:pPr>
              <w:widowControl w:val="0"/>
              <w:numPr>
                <w:ilvl w:val="2"/>
                <w:numId w:val="19"/>
              </w:numPr>
              <w:autoSpaceDE w:val="0"/>
              <w:autoSpaceDN w:val="0"/>
              <w:adjustRightInd w:val="0"/>
              <w:ind w:left="0" w:firstLine="0"/>
              <w:contextualSpacing/>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spacing w:before="100" w:after="100"/>
              <w:rPr>
                <w:b/>
                <w:sz w:val="22"/>
                <w:szCs w:val="22"/>
              </w:rPr>
            </w:pPr>
          </w:p>
        </w:tc>
        <w:tc>
          <w:tcPr>
            <w:tcW w:w="2268" w:type="dxa"/>
            <w:vAlign w:val="center"/>
          </w:tcPr>
          <w:p w:rsidR="00DD4E0A" w:rsidRPr="00DD4E0A" w:rsidRDefault="00DD4E0A" w:rsidP="00DD4E0A">
            <w:pPr>
              <w:widowControl w:val="0"/>
              <w:autoSpaceDE w:val="0"/>
              <w:autoSpaceDN w:val="0"/>
              <w:adjustRightInd w:val="0"/>
              <w:rPr>
                <w:b/>
                <w:i/>
              </w:rPr>
            </w:pPr>
            <w:r w:rsidRPr="00DD4E0A">
              <w:rPr>
                <w:sz w:val="22"/>
                <w:szCs w:val="22"/>
              </w:rPr>
              <w:t>МБ</w:t>
            </w:r>
          </w:p>
        </w:tc>
        <w:tc>
          <w:tcPr>
            <w:tcW w:w="2268" w:type="dxa"/>
            <w:vAlign w:val="center"/>
          </w:tcPr>
          <w:p w:rsidR="00DD4E0A" w:rsidRPr="00DD4E0A" w:rsidRDefault="00DD4E0A" w:rsidP="00DD4E0A">
            <w:pPr>
              <w:widowControl w:val="0"/>
              <w:autoSpaceDE w:val="0"/>
              <w:autoSpaceDN w:val="0"/>
              <w:adjustRightInd w:val="0"/>
              <w:ind w:right="273"/>
              <w:jc w:val="center"/>
              <w:rPr>
                <w:i/>
              </w:rPr>
            </w:pPr>
            <w:r w:rsidRPr="00DD4E0A">
              <w:rPr>
                <w:b/>
                <w:i/>
              </w:rPr>
              <w:t>530,8</w:t>
            </w:r>
          </w:p>
        </w:tc>
        <w:tc>
          <w:tcPr>
            <w:tcW w:w="2409" w:type="dxa"/>
            <w:vAlign w:val="center"/>
          </w:tcPr>
          <w:p w:rsidR="00DD4E0A" w:rsidRPr="00DD4E0A" w:rsidRDefault="00DD4E0A" w:rsidP="00DD4E0A">
            <w:pPr>
              <w:widowControl w:val="0"/>
              <w:autoSpaceDE w:val="0"/>
              <w:autoSpaceDN w:val="0"/>
              <w:adjustRightInd w:val="0"/>
              <w:ind w:right="273"/>
              <w:jc w:val="center"/>
              <w:rPr>
                <w:i/>
              </w:rPr>
            </w:pPr>
            <w:r w:rsidRPr="00DD4E0A">
              <w:rPr>
                <w:b/>
                <w:i/>
              </w:rPr>
              <w:t>530,8</w:t>
            </w:r>
          </w:p>
        </w:tc>
        <w:tc>
          <w:tcPr>
            <w:tcW w:w="2127" w:type="dxa"/>
            <w:gridSpan w:val="2"/>
            <w:vAlign w:val="center"/>
          </w:tcPr>
          <w:p w:rsidR="00DD4E0A" w:rsidRPr="00DD4E0A" w:rsidRDefault="00DD4E0A" w:rsidP="00DD4E0A">
            <w:pPr>
              <w:widowControl w:val="0"/>
              <w:autoSpaceDE w:val="0"/>
              <w:autoSpaceDN w:val="0"/>
              <w:adjustRightInd w:val="0"/>
              <w:ind w:right="273"/>
              <w:jc w:val="center"/>
              <w:rPr>
                <w:i/>
              </w:rPr>
            </w:pPr>
            <w:r w:rsidRPr="00DD4E0A">
              <w:rPr>
                <w:b/>
                <w:i/>
              </w:rPr>
              <w:t>530,8</w:t>
            </w:r>
          </w:p>
        </w:tc>
      </w:tr>
      <w:tr w:rsidR="00DD4E0A" w:rsidRPr="00DD4E0A" w:rsidTr="00581B2C">
        <w:trPr>
          <w:trHeight w:val="98"/>
        </w:trPr>
        <w:tc>
          <w:tcPr>
            <w:tcW w:w="3256" w:type="dxa"/>
            <w:vMerge/>
            <w:vAlign w:val="center"/>
          </w:tcPr>
          <w:p w:rsidR="00DD4E0A" w:rsidRPr="00DD4E0A" w:rsidRDefault="00DD4E0A" w:rsidP="00DD4E0A">
            <w:pPr>
              <w:widowControl w:val="0"/>
              <w:numPr>
                <w:ilvl w:val="2"/>
                <w:numId w:val="19"/>
              </w:numPr>
              <w:autoSpaceDE w:val="0"/>
              <w:autoSpaceDN w:val="0"/>
              <w:adjustRightInd w:val="0"/>
              <w:ind w:left="0" w:firstLine="0"/>
              <w:contextualSpacing/>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spacing w:before="100" w:after="100"/>
              <w:rPr>
                <w:b/>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75"/>
        </w:trPr>
        <w:tc>
          <w:tcPr>
            <w:tcW w:w="3256" w:type="dxa"/>
            <w:vMerge/>
            <w:vAlign w:val="center"/>
          </w:tcPr>
          <w:p w:rsidR="00DD4E0A" w:rsidRPr="00DD4E0A" w:rsidRDefault="00DD4E0A" w:rsidP="00DD4E0A">
            <w:pPr>
              <w:widowControl w:val="0"/>
              <w:numPr>
                <w:ilvl w:val="2"/>
                <w:numId w:val="19"/>
              </w:numPr>
              <w:autoSpaceDE w:val="0"/>
              <w:autoSpaceDN w:val="0"/>
              <w:adjustRightInd w:val="0"/>
              <w:ind w:left="0" w:firstLine="0"/>
              <w:contextualSpacing/>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spacing w:before="100" w:after="100"/>
              <w:rPr>
                <w:b/>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30"/>
        </w:trPr>
        <w:tc>
          <w:tcPr>
            <w:tcW w:w="3256" w:type="dxa"/>
            <w:vMerge/>
            <w:vAlign w:val="center"/>
          </w:tcPr>
          <w:p w:rsidR="00DD4E0A" w:rsidRPr="00DD4E0A" w:rsidRDefault="00DD4E0A" w:rsidP="00DD4E0A">
            <w:pPr>
              <w:widowControl w:val="0"/>
              <w:numPr>
                <w:ilvl w:val="2"/>
                <w:numId w:val="19"/>
              </w:numPr>
              <w:autoSpaceDE w:val="0"/>
              <w:autoSpaceDN w:val="0"/>
              <w:adjustRightInd w:val="0"/>
              <w:ind w:left="0" w:firstLine="0"/>
              <w:contextualSpacing/>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spacing w:before="100" w:after="100"/>
              <w:rPr>
                <w:b/>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07"/>
        </w:trPr>
        <w:tc>
          <w:tcPr>
            <w:tcW w:w="3256" w:type="dxa"/>
            <w:vMerge/>
            <w:vAlign w:val="center"/>
          </w:tcPr>
          <w:p w:rsidR="00DD4E0A" w:rsidRPr="00DD4E0A" w:rsidRDefault="00DD4E0A" w:rsidP="00DD4E0A">
            <w:pPr>
              <w:widowControl w:val="0"/>
              <w:numPr>
                <w:ilvl w:val="2"/>
                <w:numId w:val="19"/>
              </w:numPr>
              <w:autoSpaceDE w:val="0"/>
              <w:autoSpaceDN w:val="0"/>
              <w:adjustRightInd w:val="0"/>
              <w:ind w:left="0" w:firstLine="0"/>
              <w:contextualSpacing/>
              <w:outlineLvl w:val="2"/>
              <w:rPr>
                <w:sz w:val="22"/>
                <w:szCs w:val="22"/>
              </w:rPr>
            </w:pPr>
          </w:p>
        </w:tc>
        <w:tc>
          <w:tcPr>
            <w:tcW w:w="2268" w:type="dxa"/>
            <w:vMerge/>
            <w:tcBorders>
              <w:bottom w:val="single" w:sz="4" w:space="0" w:color="auto"/>
            </w:tcBorders>
            <w:vAlign w:val="center"/>
          </w:tcPr>
          <w:p w:rsidR="00DD4E0A" w:rsidRPr="00DD4E0A" w:rsidRDefault="00DD4E0A" w:rsidP="00DD4E0A">
            <w:pPr>
              <w:widowControl w:val="0"/>
              <w:autoSpaceDE w:val="0"/>
              <w:autoSpaceDN w:val="0"/>
              <w:adjustRightInd w:val="0"/>
              <w:spacing w:before="100" w:after="100"/>
              <w:rPr>
                <w:b/>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40"/>
        </w:trPr>
        <w:tc>
          <w:tcPr>
            <w:tcW w:w="3256" w:type="dxa"/>
            <w:vMerge/>
            <w:vAlign w:val="center"/>
          </w:tcPr>
          <w:p w:rsidR="00DD4E0A" w:rsidRPr="00DD4E0A" w:rsidRDefault="00DD4E0A" w:rsidP="00DD4E0A">
            <w:pPr>
              <w:widowControl w:val="0"/>
              <w:numPr>
                <w:ilvl w:val="2"/>
                <w:numId w:val="19"/>
              </w:numPr>
              <w:autoSpaceDE w:val="0"/>
              <w:autoSpaceDN w:val="0"/>
              <w:adjustRightInd w:val="0"/>
              <w:ind w:left="0" w:firstLine="0"/>
              <w:contextualSpacing/>
              <w:outlineLvl w:val="2"/>
              <w:rPr>
                <w:sz w:val="22"/>
                <w:szCs w:val="22"/>
              </w:rPr>
            </w:pPr>
          </w:p>
        </w:tc>
        <w:tc>
          <w:tcPr>
            <w:tcW w:w="2268" w:type="dxa"/>
            <w:vMerge w:val="restart"/>
            <w:vAlign w:val="center"/>
          </w:tcPr>
          <w:p w:rsidR="00DD4E0A" w:rsidRPr="00DD4E0A" w:rsidRDefault="00DD4E0A" w:rsidP="00DD4E0A">
            <w:pPr>
              <w:widowControl w:val="0"/>
              <w:autoSpaceDE w:val="0"/>
              <w:autoSpaceDN w:val="0"/>
              <w:adjustRightInd w:val="0"/>
              <w:spacing w:before="100" w:after="100"/>
              <w:rPr>
                <w:b/>
              </w:rPr>
            </w:pPr>
            <w:r w:rsidRPr="00DD4E0A">
              <w:rPr>
                <w:b/>
                <w:i/>
                <w:sz w:val="22"/>
                <w:szCs w:val="22"/>
              </w:rPr>
              <w:t>Комитет по культуре</w:t>
            </w:r>
          </w:p>
        </w:tc>
        <w:tc>
          <w:tcPr>
            <w:tcW w:w="2268" w:type="dxa"/>
            <w:vAlign w:val="center"/>
          </w:tcPr>
          <w:p w:rsidR="00DD4E0A" w:rsidRPr="00DD4E0A" w:rsidRDefault="00DD4E0A" w:rsidP="00DD4E0A">
            <w:pPr>
              <w:widowControl w:val="0"/>
              <w:autoSpaceDE w:val="0"/>
              <w:autoSpaceDN w:val="0"/>
              <w:adjustRightInd w:val="0"/>
              <w:rPr>
                <w:b/>
              </w:rPr>
            </w:pPr>
            <w:r w:rsidRPr="00DD4E0A">
              <w:rPr>
                <w:b/>
                <w:sz w:val="22"/>
                <w:szCs w:val="22"/>
              </w:rPr>
              <w:t>Всего</w:t>
            </w:r>
          </w:p>
        </w:tc>
        <w:tc>
          <w:tcPr>
            <w:tcW w:w="2268" w:type="dxa"/>
            <w:vAlign w:val="center"/>
          </w:tcPr>
          <w:p w:rsidR="00DD4E0A" w:rsidRPr="00DD4E0A" w:rsidRDefault="00DD4E0A" w:rsidP="00DD4E0A">
            <w:pPr>
              <w:widowControl w:val="0"/>
              <w:autoSpaceDE w:val="0"/>
              <w:autoSpaceDN w:val="0"/>
              <w:adjustRightInd w:val="0"/>
              <w:ind w:right="273"/>
              <w:jc w:val="center"/>
              <w:rPr>
                <w:b/>
                <w:i/>
              </w:rPr>
            </w:pPr>
            <w:r w:rsidRPr="00DD4E0A">
              <w:rPr>
                <w:b/>
                <w:i/>
              </w:rPr>
              <w:t>530,8</w:t>
            </w:r>
          </w:p>
        </w:tc>
        <w:tc>
          <w:tcPr>
            <w:tcW w:w="2409" w:type="dxa"/>
            <w:vAlign w:val="center"/>
          </w:tcPr>
          <w:p w:rsidR="00DD4E0A" w:rsidRPr="00DD4E0A" w:rsidRDefault="00DD4E0A" w:rsidP="00DD4E0A">
            <w:pPr>
              <w:widowControl w:val="0"/>
              <w:autoSpaceDE w:val="0"/>
              <w:autoSpaceDN w:val="0"/>
              <w:adjustRightInd w:val="0"/>
              <w:ind w:right="273"/>
              <w:jc w:val="center"/>
              <w:rPr>
                <w:b/>
                <w:i/>
              </w:rPr>
            </w:pPr>
            <w:r w:rsidRPr="00DD4E0A">
              <w:rPr>
                <w:b/>
                <w:i/>
              </w:rPr>
              <w:t>530,8</w:t>
            </w:r>
          </w:p>
        </w:tc>
        <w:tc>
          <w:tcPr>
            <w:tcW w:w="2127" w:type="dxa"/>
            <w:gridSpan w:val="2"/>
            <w:vAlign w:val="center"/>
          </w:tcPr>
          <w:p w:rsidR="00DD4E0A" w:rsidRPr="00DD4E0A" w:rsidRDefault="00DD4E0A" w:rsidP="00DD4E0A">
            <w:pPr>
              <w:widowControl w:val="0"/>
              <w:autoSpaceDE w:val="0"/>
              <w:autoSpaceDN w:val="0"/>
              <w:adjustRightInd w:val="0"/>
              <w:ind w:right="273"/>
              <w:jc w:val="center"/>
              <w:rPr>
                <w:b/>
                <w:i/>
              </w:rPr>
            </w:pPr>
            <w:r w:rsidRPr="00DD4E0A">
              <w:rPr>
                <w:b/>
                <w:i/>
              </w:rPr>
              <w:t>530,8</w:t>
            </w:r>
          </w:p>
        </w:tc>
      </w:tr>
      <w:tr w:rsidR="00DD4E0A" w:rsidRPr="00DD4E0A" w:rsidTr="00581B2C">
        <w:trPr>
          <w:trHeight w:val="178"/>
        </w:trPr>
        <w:tc>
          <w:tcPr>
            <w:tcW w:w="3256" w:type="dxa"/>
            <w:vMerge/>
            <w:vAlign w:val="center"/>
          </w:tcPr>
          <w:p w:rsidR="00DD4E0A" w:rsidRPr="00DD4E0A" w:rsidRDefault="00DD4E0A" w:rsidP="00DD4E0A">
            <w:pPr>
              <w:widowControl w:val="0"/>
              <w:numPr>
                <w:ilvl w:val="2"/>
                <w:numId w:val="19"/>
              </w:numPr>
              <w:autoSpaceDE w:val="0"/>
              <w:autoSpaceDN w:val="0"/>
              <w:adjustRightInd w:val="0"/>
              <w:ind w:left="0" w:firstLine="0"/>
              <w:contextualSpacing/>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b/>
                <w:i/>
              </w:rPr>
            </w:pPr>
            <w:r w:rsidRPr="00DD4E0A">
              <w:rPr>
                <w:sz w:val="22"/>
                <w:szCs w:val="22"/>
              </w:rPr>
              <w:t>МБ</w:t>
            </w:r>
          </w:p>
        </w:tc>
        <w:tc>
          <w:tcPr>
            <w:tcW w:w="2268" w:type="dxa"/>
            <w:vAlign w:val="center"/>
          </w:tcPr>
          <w:p w:rsidR="00DD4E0A" w:rsidRPr="00DD4E0A" w:rsidRDefault="00DD4E0A" w:rsidP="00DD4E0A">
            <w:pPr>
              <w:widowControl w:val="0"/>
              <w:autoSpaceDE w:val="0"/>
              <w:autoSpaceDN w:val="0"/>
              <w:adjustRightInd w:val="0"/>
              <w:ind w:right="273"/>
              <w:jc w:val="center"/>
              <w:rPr>
                <w:i/>
              </w:rPr>
            </w:pPr>
            <w:r w:rsidRPr="00DD4E0A">
              <w:rPr>
                <w:b/>
                <w:i/>
              </w:rPr>
              <w:t>530,8</w:t>
            </w:r>
          </w:p>
        </w:tc>
        <w:tc>
          <w:tcPr>
            <w:tcW w:w="2409" w:type="dxa"/>
            <w:vAlign w:val="center"/>
          </w:tcPr>
          <w:p w:rsidR="00DD4E0A" w:rsidRPr="00DD4E0A" w:rsidRDefault="00DD4E0A" w:rsidP="00DD4E0A">
            <w:pPr>
              <w:widowControl w:val="0"/>
              <w:autoSpaceDE w:val="0"/>
              <w:autoSpaceDN w:val="0"/>
              <w:adjustRightInd w:val="0"/>
              <w:ind w:right="273"/>
              <w:jc w:val="center"/>
              <w:rPr>
                <w:i/>
              </w:rPr>
            </w:pPr>
            <w:r w:rsidRPr="00DD4E0A">
              <w:rPr>
                <w:b/>
                <w:i/>
              </w:rPr>
              <w:t>530,8</w:t>
            </w:r>
          </w:p>
        </w:tc>
        <w:tc>
          <w:tcPr>
            <w:tcW w:w="2127" w:type="dxa"/>
            <w:gridSpan w:val="2"/>
            <w:vAlign w:val="center"/>
          </w:tcPr>
          <w:p w:rsidR="00DD4E0A" w:rsidRPr="00DD4E0A" w:rsidRDefault="00DD4E0A" w:rsidP="00DD4E0A">
            <w:pPr>
              <w:widowControl w:val="0"/>
              <w:autoSpaceDE w:val="0"/>
              <w:autoSpaceDN w:val="0"/>
              <w:adjustRightInd w:val="0"/>
              <w:ind w:right="273"/>
              <w:jc w:val="center"/>
              <w:rPr>
                <w:i/>
              </w:rPr>
            </w:pPr>
            <w:r w:rsidRPr="00DD4E0A">
              <w:rPr>
                <w:b/>
                <w:i/>
              </w:rPr>
              <w:t>530,8</w:t>
            </w:r>
          </w:p>
        </w:tc>
      </w:tr>
      <w:tr w:rsidR="00DD4E0A" w:rsidRPr="00DD4E0A" w:rsidTr="00581B2C">
        <w:trPr>
          <w:trHeight w:val="146"/>
        </w:trPr>
        <w:tc>
          <w:tcPr>
            <w:tcW w:w="3256" w:type="dxa"/>
            <w:vMerge/>
            <w:vAlign w:val="center"/>
          </w:tcPr>
          <w:p w:rsidR="00DD4E0A" w:rsidRPr="00DD4E0A" w:rsidRDefault="00DD4E0A" w:rsidP="00DD4E0A">
            <w:pPr>
              <w:widowControl w:val="0"/>
              <w:numPr>
                <w:ilvl w:val="2"/>
                <w:numId w:val="19"/>
              </w:numPr>
              <w:autoSpaceDE w:val="0"/>
              <w:autoSpaceDN w:val="0"/>
              <w:adjustRightInd w:val="0"/>
              <w:ind w:left="0" w:firstLine="0"/>
              <w:contextualSpacing/>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97"/>
        </w:trPr>
        <w:tc>
          <w:tcPr>
            <w:tcW w:w="3256" w:type="dxa"/>
            <w:vMerge/>
            <w:vAlign w:val="center"/>
          </w:tcPr>
          <w:p w:rsidR="00DD4E0A" w:rsidRPr="00DD4E0A" w:rsidRDefault="00DD4E0A" w:rsidP="00DD4E0A">
            <w:pPr>
              <w:widowControl w:val="0"/>
              <w:numPr>
                <w:ilvl w:val="2"/>
                <w:numId w:val="19"/>
              </w:numPr>
              <w:autoSpaceDE w:val="0"/>
              <w:autoSpaceDN w:val="0"/>
              <w:adjustRightInd w:val="0"/>
              <w:ind w:left="0" w:firstLine="0"/>
              <w:contextualSpacing/>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91"/>
        </w:trPr>
        <w:tc>
          <w:tcPr>
            <w:tcW w:w="3256" w:type="dxa"/>
            <w:vMerge/>
            <w:vAlign w:val="center"/>
          </w:tcPr>
          <w:p w:rsidR="00DD4E0A" w:rsidRPr="00DD4E0A" w:rsidRDefault="00DD4E0A" w:rsidP="00DD4E0A">
            <w:pPr>
              <w:widowControl w:val="0"/>
              <w:numPr>
                <w:ilvl w:val="2"/>
                <w:numId w:val="19"/>
              </w:numPr>
              <w:autoSpaceDE w:val="0"/>
              <w:autoSpaceDN w:val="0"/>
              <w:adjustRightInd w:val="0"/>
              <w:ind w:left="0" w:firstLine="0"/>
              <w:contextualSpacing/>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46"/>
        </w:trPr>
        <w:tc>
          <w:tcPr>
            <w:tcW w:w="3256" w:type="dxa"/>
            <w:vMerge/>
            <w:vAlign w:val="center"/>
          </w:tcPr>
          <w:p w:rsidR="00DD4E0A" w:rsidRPr="00DD4E0A" w:rsidRDefault="00DD4E0A" w:rsidP="00DD4E0A">
            <w:pPr>
              <w:widowControl w:val="0"/>
              <w:numPr>
                <w:ilvl w:val="2"/>
                <w:numId w:val="19"/>
              </w:numPr>
              <w:autoSpaceDE w:val="0"/>
              <w:autoSpaceDN w:val="0"/>
              <w:adjustRightInd w:val="0"/>
              <w:ind w:left="0" w:firstLine="0"/>
              <w:contextualSpacing/>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86"/>
        </w:trPr>
        <w:tc>
          <w:tcPr>
            <w:tcW w:w="3256" w:type="dxa"/>
            <w:vMerge w:val="restart"/>
            <w:vAlign w:val="center"/>
          </w:tcPr>
          <w:p w:rsidR="00DD4E0A" w:rsidRPr="00DD4E0A" w:rsidRDefault="00DD4E0A" w:rsidP="00DD4E0A">
            <w:pPr>
              <w:widowControl w:val="0"/>
              <w:autoSpaceDE w:val="0"/>
              <w:autoSpaceDN w:val="0"/>
              <w:adjustRightInd w:val="0"/>
              <w:ind w:right="2"/>
              <w:contextualSpacing/>
              <w:outlineLvl w:val="2"/>
            </w:pPr>
            <w:r w:rsidRPr="00DD4E0A">
              <w:t>2.2.Основное мероприятие: «Мероприятия, направленные на выявление и поддержку одаренных детей и талантливой молодежи»</w:t>
            </w:r>
          </w:p>
        </w:tc>
        <w:tc>
          <w:tcPr>
            <w:tcW w:w="2268" w:type="dxa"/>
            <w:vMerge w:val="restart"/>
            <w:vAlign w:val="center"/>
          </w:tcPr>
          <w:p w:rsidR="00DD4E0A" w:rsidRPr="00DD4E0A" w:rsidRDefault="00DD4E0A" w:rsidP="00DD4E0A">
            <w:pPr>
              <w:widowControl w:val="0"/>
              <w:autoSpaceDE w:val="0"/>
              <w:autoSpaceDN w:val="0"/>
              <w:adjustRightInd w:val="0"/>
              <w:spacing w:before="100" w:after="100"/>
              <w:rPr>
                <w:b/>
                <w:i/>
                <w:sz w:val="22"/>
                <w:szCs w:val="22"/>
              </w:rPr>
            </w:pPr>
            <w:r w:rsidRPr="00DD4E0A">
              <w:rPr>
                <w:b/>
                <w:i/>
                <w:sz w:val="22"/>
                <w:szCs w:val="22"/>
              </w:rPr>
              <w:t>Всего, в том числе:</w:t>
            </w:r>
          </w:p>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b/>
              </w:rPr>
            </w:pPr>
            <w:r w:rsidRPr="00DD4E0A">
              <w:rPr>
                <w:b/>
                <w:sz w:val="22"/>
                <w:szCs w:val="22"/>
              </w:rPr>
              <w:t>Всего</w:t>
            </w:r>
          </w:p>
        </w:tc>
        <w:tc>
          <w:tcPr>
            <w:tcW w:w="2268" w:type="dxa"/>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60,0</w:t>
            </w:r>
          </w:p>
        </w:tc>
        <w:tc>
          <w:tcPr>
            <w:tcW w:w="2409" w:type="dxa"/>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60,0</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60,0</w:t>
            </w:r>
          </w:p>
        </w:tc>
      </w:tr>
      <w:tr w:rsidR="00DD4E0A" w:rsidRPr="00DD4E0A" w:rsidTr="00581B2C">
        <w:trPr>
          <w:trHeight w:val="270"/>
        </w:trPr>
        <w:tc>
          <w:tcPr>
            <w:tcW w:w="3256" w:type="dxa"/>
            <w:vMerge/>
            <w:vAlign w:val="center"/>
          </w:tcPr>
          <w:p w:rsidR="00DD4E0A" w:rsidRPr="00DD4E0A" w:rsidRDefault="00DD4E0A" w:rsidP="00DD4E0A">
            <w:pPr>
              <w:widowControl w:val="0"/>
              <w:autoSpaceDE w:val="0"/>
              <w:autoSpaceDN w:val="0"/>
              <w:adjustRightInd w:val="0"/>
              <w:ind w:right="2"/>
              <w:contextualSpacing/>
              <w:outlineLvl w:val="2"/>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b/>
                <w:i/>
              </w:rPr>
            </w:pPr>
            <w:r w:rsidRPr="00DD4E0A">
              <w:rPr>
                <w:sz w:val="22"/>
                <w:szCs w:val="22"/>
              </w:rPr>
              <w:t>МБ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60,0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60,0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60,0</w:t>
            </w:r>
          </w:p>
        </w:tc>
      </w:tr>
      <w:tr w:rsidR="00DD4E0A" w:rsidRPr="00DD4E0A" w:rsidTr="00581B2C">
        <w:trPr>
          <w:trHeight w:val="270"/>
        </w:trPr>
        <w:tc>
          <w:tcPr>
            <w:tcW w:w="3256" w:type="dxa"/>
            <w:vMerge/>
            <w:vAlign w:val="center"/>
          </w:tcPr>
          <w:p w:rsidR="00DD4E0A" w:rsidRPr="00DD4E0A" w:rsidRDefault="00DD4E0A" w:rsidP="00DD4E0A">
            <w:pPr>
              <w:widowControl w:val="0"/>
              <w:autoSpaceDE w:val="0"/>
              <w:autoSpaceDN w:val="0"/>
              <w:adjustRightInd w:val="0"/>
              <w:ind w:right="2"/>
              <w:contextualSpacing/>
              <w:outlineLvl w:val="2"/>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225"/>
        </w:trPr>
        <w:tc>
          <w:tcPr>
            <w:tcW w:w="3256" w:type="dxa"/>
            <w:vMerge/>
            <w:vAlign w:val="center"/>
          </w:tcPr>
          <w:p w:rsidR="00DD4E0A" w:rsidRPr="00DD4E0A" w:rsidRDefault="00DD4E0A" w:rsidP="00DD4E0A">
            <w:pPr>
              <w:widowControl w:val="0"/>
              <w:autoSpaceDE w:val="0"/>
              <w:autoSpaceDN w:val="0"/>
              <w:adjustRightInd w:val="0"/>
              <w:ind w:right="2"/>
              <w:contextualSpacing/>
              <w:outlineLvl w:val="2"/>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240"/>
        </w:trPr>
        <w:tc>
          <w:tcPr>
            <w:tcW w:w="3256" w:type="dxa"/>
            <w:vMerge/>
            <w:vAlign w:val="center"/>
          </w:tcPr>
          <w:p w:rsidR="00DD4E0A" w:rsidRPr="00DD4E0A" w:rsidRDefault="00DD4E0A" w:rsidP="00DD4E0A">
            <w:pPr>
              <w:widowControl w:val="0"/>
              <w:autoSpaceDE w:val="0"/>
              <w:autoSpaceDN w:val="0"/>
              <w:adjustRightInd w:val="0"/>
              <w:ind w:right="2"/>
              <w:contextualSpacing/>
              <w:outlineLvl w:val="2"/>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255"/>
        </w:trPr>
        <w:tc>
          <w:tcPr>
            <w:tcW w:w="3256" w:type="dxa"/>
            <w:vMerge/>
            <w:vAlign w:val="center"/>
          </w:tcPr>
          <w:p w:rsidR="00DD4E0A" w:rsidRPr="00DD4E0A" w:rsidRDefault="00DD4E0A" w:rsidP="00DD4E0A">
            <w:pPr>
              <w:widowControl w:val="0"/>
              <w:autoSpaceDE w:val="0"/>
              <w:autoSpaceDN w:val="0"/>
              <w:adjustRightInd w:val="0"/>
              <w:ind w:right="2"/>
              <w:contextualSpacing/>
              <w:outlineLvl w:val="2"/>
            </w:pPr>
          </w:p>
        </w:tc>
        <w:tc>
          <w:tcPr>
            <w:tcW w:w="2268" w:type="dxa"/>
            <w:vMerge/>
            <w:tcBorders>
              <w:bottom w:val="single" w:sz="4" w:space="0" w:color="auto"/>
            </w:tcBorders>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276"/>
        </w:trPr>
        <w:tc>
          <w:tcPr>
            <w:tcW w:w="3256" w:type="dxa"/>
            <w:vMerge/>
            <w:vAlign w:val="center"/>
          </w:tcPr>
          <w:p w:rsidR="00DD4E0A" w:rsidRPr="00DD4E0A" w:rsidRDefault="00DD4E0A" w:rsidP="00DD4E0A">
            <w:pPr>
              <w:widowControl w:val="0"/>
              <w:autoSpaceDE w:val="0"/>
              <w:autoSpaceDN w:val="0"/>
              <w:adjustRightInd w:val="0"/>
              <w:ind w:right="2"/>
              <w:contextualSpacing/>
              <w:outlineLvl w:val="2"/>
            </w:pPr>
          </w:p>
        </w:tc>
        <w:tc>
          <w:tcPr>
            <w:tcW w:w="2268" w:type="dxa"/>
            <w:vMerge w:val="restart"/>
            <w:tcBorders>
              <w:top w:val="single" w:sz="4" w:space="0" w:color="auto"/>
            </w:tcBorders>
            <w:vAlign w:val="center"/>
          </w:tcPr>
          <w:p w:rsidR="00DD4E0A" w:rsidRPr="00DD4E0A" w:rsidRDefault="00DD4E0A" w:rsidP="00DD4E0A">
            <w:pPr>
              <w:widowControl w:val="0"/>
              <w:autoSpaceDE w:val="0"/>
              <w:autoSpaceDN w:val="0"/>
              <w:adjustRightInd w:val="0"/>
              <w:spacing w:before="100" w:after="100"/>
              <w:rPr>
                <w:b/>
                <w:i/>
                <w:sz w:val="22"/>
                <w:szCs w:val="22"/>
              </w:rPr>
            </w:pPr>
            <w:r w:rsidRPr="00DD4E0A">
              <w:rPr>
                <w:b/>
                <w:i/>
                <w:sz w:val="22"/>
                <w:szCs w:val="22"/>
              </w:rPr>
              <w:t>Комитет по культуре</w:t>
            </w:r>
          </w:p>
        </w:tc>
        <w:tc>
          <w:tcPr>
            <w:tcW w:w="2268" w:type="dxa"/>
            <w:vAlign w:val="center"/>
          </w:tcPr>
          <w:p w:rsidR="00DD4E0A" w:rsidRPr="00DD4E0A" w:rsidRDefault="00DD4E0A" w:rsidP="00DD4E0A">
            <w:pPr>
              <w:widowControl w:val="0"/>
              <w:autoSpaceDE w:val="0"/>
              <w:autoSpaceDN w:val="0"/>
              <w:adjustRightInd w:val="0"/>
              <w:rPr>
                <w:b/>
              </w:rPr>
            </w:pPr>
            <w:r w:rsidRPr="00DD4E0A">
              <w:rPr>
                <w:b/>
                <w:sz w:val="22"/>
                <w:szCs w:val="22"/>
              </w:rPr>
              <w:t>Всего</w:t>
            </w:r>
          </w:p>
        </w:tc>
        <w:tc>
          <w:tcPr>
            <w:tcW w:w="2268" w:type="dxa"/>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60,0</w:t>
            </w:r>
          </w:p>
        </w:tc>
        <w:tc>
          <w:tcPr>
            <w:tcW w:w="2409" w:type="dxa"/>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60,0</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60,0</w:t>
            </w:r>
          </w:p>
        </w:tc>
      </w:tr>
      <w:tr w:rsidR="00DD4E0A" w:rsidRPr="00DD4E0A" w:rsidTr="00581B2C">
        <w:trPr>
          <w:trHeight w:val="300"/>
        </w:trPr>
        <w:tc>
          <w:tcPr>
            <w:tcW w:w="3256" w:type="dxa"/>
            <w:vMerge/>
            <w:vAlign w:val="center"/>
          </w:tcPr>
          <w:p w:rsidR="00DD4E0A" w:rsidRPr="00DD4E0A" w:rsidRDefault="00DD4E0A" w:rsidP="00DD4E0A">
            <w:pPr>
              <w:widowControl w:val="0"/>
              <w:autoSpaceDE w:val="0"/>
              <w:autoSpaceDN w:val="0"/>
              <w:adjustRightInd w:val="0"/>
              <w:ind w:right="2"/>
              <w:contextualSpacing/>
              <w:outlineLvl w:val="2"/>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b/>
                <w:i/>
              </w:rPr>
            </w:pPr>
            <w:r w:rsidRPr="00DD4E0A">
              <w:rPr>
                <w:sz w:val="22"/>
                <w:szCs w:val="22"/>
              </w:rPr>
              <w:t>МБ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60,0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60,0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60,0</w:t>
            </w:r>
          </w:p>
        </w:tc>
      </w:tr>
      <w:tr w:rsidR="00DD4E0A" w:rsidRPr="00DD4E0A" w:rsidTr="00581B2C">
        <w:trPr>
          <w:trHeight w:val="255"/>
        </w:trPr>
        <w:tc>
          <w:tcPr>
            <w:tcW w:w="3256" w:type="dxa"/>
            <w:vMerge/>
            <w:vAlign w:val="center"/>
          </w:tcPr>
          <w:p w:rsidR="00DD4E0A" w:rsidRPr="00DD4E0A" w:rsidRDefault="00DD4E0A" w:rsidP="00DD4E0A">
            <w:pPr>
              <w:widowControl w:val="0"/>
              <w:autoSpaceDE w:val="0"/>
              <w:autoSpaceDN w:val="0"/>
              <w:adjustRightInd w:val="0"/>
              <w:ind w:right="2"/>
              <w:contextualSpacing/>
              <w:outlineLvl w:val="2"/>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95"/>
        </w:trPr>
        <w:tc>
          <w:tcPr>
            <w:tcW w:w="3256" w:type="dxa"/>
            <w:vMerge/>
            <w:vAlign w:val="center"/>
          </w:tcPr>
          <w:p w:rsidR="00DD4E0A" w:rsidRPr="00DD4E0A" w:rsidRDefault="00DD4E0A" w:rsidP="00DD4E0A">
            <w:pPr>
              <w:widowControl w:val="0"/>
              <w:autoSpaceDE w:val="0"/>
              <w:autoSpaceDN w:val="0"/>
              <w:adjustRightInd w:val="0"/>
              <w:ind w:right="2"/>
              <w:contextualSpacing/>
              <w:outlineLvl w:val="2"/>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35"/>
        </w:trPr>
        <w:tc>
          <w:tcPr>
            <w:tcW w:w="3256" w:type="dxa"/>
            <w:vMerge/>
            <w:vAlign w:val="center"/>
          </w:tcPr>
          <w:p w:rsidR="00DD4E0A" w:rsidRPr="00DD4E0A" w:rsidRDefault="00DD4E0A" w:rsidP="00DD4E0A">
            <w:pPr>
              <w:widowControl w:val="0"/>
              <w:autoSpaceDE w:val="0"/>
              <w:autoSpaceDN w:val="0"/>
              <w:adjustRightInd w:val="0"/>
              <w:ind w:right="2"/>
              <w:contextualSpacing/>
              <w:outlineLvl w:val="2"/>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50"/>
        </w:trPr>
        <w:tc>
          <w:tcPr>
            <w:tcW w:w="3256" w:type="dxa"/>
            <w:vMerge/>
            <w:tcBorders>
              <w:bottom w:val="single" w:sz="4" w:space="0" w:color="auto"/>
            </w:tcBorders>
            <w:vAlign w:val="center"/>
          </w:tcPr>
          <w:p w:rsidR="00DD4E0A" w:rsidRPr="00DD4E0A" w:rsidRDefault="00DD4E0A" w:rsidP="00DD4E0A">
            <w:pPr>
              <w:widowControl w:val="0"/>
              <w:autoSpaceDE w:val="0"/>
              <w:autoSpaceDN w:val="0"/>
              <w:adjustRightInd w:val="0"/>
              <w:ind w:right="2"/>
              <w:contextualSpacing/>
              <w:outlineLvl w:val="2"/>
            </w:pPr>
          </w:p>
        </w:tc>
        <w:tc>
          <w:tcPr>
            <w:tcW w:w="2268" w:type="dxa"/>
            <w:vMerge/>
            <w:tcBorders>
              <w:bottom w:val="single" w:sz="4" w:space="0" w:color="auto"/>
            </w:tcBorders>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315"/>
        </w:trPr>
        <w:tc>
          <w:tcPr>
            <w:tcW w:w="3256" w:type="dxa"/>
            <w:vMerge w:val="restart"/>
            <w:tcBorders>
              <w:top w:val="single" w:sz="4" w:space="0" w:color="auto"/>
            </w:tcBorders>
            <w:vAlign w:val="center"/>
          </w:tcPr>
          <w:p w:rsidR="00DD4E0A" w:rsidRPr="00DD4E0A" w:rsidRDefault="00DD4E0A" w:rsidP="00DD4E0A">
            <w:pPr>
              <w:widowControl w:val="0"/>
              <w:autoSpaceDE w:val="0"/>
              <w:autoSpaceDN w:val="0"/>
              <w:adjustRightInd w:val="0"/>
              <w:ind w:left="29"/>
              <w:outlineLvl w:val="2"/>
            </w:pPr>
            <w:r w:rsidRPr="00DD4E0A">
              <w:t>2.2.1.</w:t>
            </w:r>
            <w:r w:rsidRPr="00DD4E0A">
              <w:rPr>
                <w:rFonts w:eastAsia="Calibri"/>
                <w:lang w:eastAsia="en-US"/>
              </w:rPr>
              <w:t xml:space="preserve"> Выплаты именных стипендий администрации муниципального образования «</w:t>
            </w:r>
            <w:proofErr w:type="spellStart"/>
            <w:r w:rsidRPr="00DD4E0A">
              <w:rPr>
                <w:rFonts w:eastAsia="Calibri"/>
                <w:lang w:eastAsia="en-US"/>
              </w:rPr>
              <w:t>Тулунский</w:t>
            </w:r>
            <w:proofErr w:type="spellEnd"/>
            <w:r w:rsidRPr="00DD4E0A">
              <w:rPr>
                <w:rFonts w:eastAsia="Calibri"/>
                <w:lang w:eastAsia="en-US"/>
              </w:rPr>
              <w:t xml:space="preserve"> район» для одаренных детей и талантливой молодежи в </w:t>
            </w:r>
            <w:proofErr w:type="gramStart"/>
            <w:r w:rsidRPr="00DD4E0A">
              <w:rPr>
                <w:rFonts w:eastAsia="Calibri"/>
                <w:lang w:eastAsia="en-US"/>
              </w:rPr>
              <w:t>сфере  культуры</w:t>
            </w:r>
            <w:proofErr w:type="gramEnd"/>
            <w:r w:rsidRPr="00DD4E0A">
              <w:rPr>
                <w:rFonts w:eastAsia="Calibri"/>
                <w:lang w:eastAsia="en-US"/>
              </w:rPr>
              <w:t xml:space="preserve"> и искусства, физической культуры и спорта и молодёжной политики.</w:t>
            </w:r>
          </w:p>
        </w:tc>
        <w:tc>
          <w:tcPr>
            <w:tcW w:w="2268" w:type="dxa"/>
            <w:vMerge w:val="restart"/>
            <w:vAlign w:val="center"/>
          </w:tcPr>
          <w:p w:rsidR="00DD4E0A" w:rsidRPr="00DD4E0A" w:rsidRDefault="00DD4E0A" w:rsidP="00DD4E0A">
            <w:pPr>
              <w:widowControl w:val="0"/>
              <w:autoSpaceDE w:val="0"/>
              <w:autoSpaceDN w:val="0"/>
              <w:adjustRightInd w:val="0"/>
              <w:spacing w:before="100" w:after="100"/>
              <w:rPr>
                <w:b/>
                <w:i/>
                <w:sz w:val="22"/>
                <w:szCs w:val="22"/>
              </w:rPr>
            </w:pPr>
            <w:r w:rsidRPr="00DD4E0A">
              <w:rPr>
                <w:b/>
                <w:i/>
                <w:sz w:val="22"/>
                <w:szCs w:val="22"/>
              </w:rPr>
              <w:t>Всего, в том числе:</w:t>
            </w:r>
          </w:p>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b/>
              </w:rPr>
            </w:pPr>
            <w:r w:rsidRPr="00DD4E0A">
              <w:rPr>
                <w:b/>
                <w:sz w:val="22"/>
                <w:szCs w:val="22"/>
              </w:rPr>
              <w:t>Всего</w:t>
            </w:r>
          </w:p>
        </w:tc>
        <w:tc>
          <w:tcPr>
            <w:tcW w:w="2268" w:type="dxa"/>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60,0</w:t>
            </w:r>
          </w:p>
        </w:tc>
        <w:tc>
          <w:tcPr>
            <w:tcW w:w="2409" w:type="dxa"/>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60,0</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60,0</w:t>
            </w:r>
          </w:p>
        </w:tc>
      </w:tr>
      <w:tr w:rsidR="00DD4E0A" w:rsidRPr="00DD4E0A" w:rsidTr="00581B2C">
        <w:trPr>
          <w:trHeight w:val="180"/>
        </w:trPr>
        <w:tc>
          <w:tcPr>
            <w:tcW w:w="3256" w:type="dxa"/>
            <w:vMerge/>
            <w:vAlign w:val="center"/>
          </w:tcPr>
          <w:p w:rsidR="00DD4E0A" w:rsidRPr="00DD4E0A" w:rsidRDefault="00DD4E0A" w:rsidP="00DD4E0A">
            <w:pPr>
              <w:widowControl w:val="0"/>
              <w:autoSpaceDE w:val="0"/>
              <w:autoSpaceDN w:val="0"/>
              <w:adjustRightInd w:val="0"/>
              <w:ind w:left="29"/>
              <w:outlineLvl w:val="2"/>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b/>
                <w:i/>
              </w:rPr>
            </w:pPr>
            <w:r w:rsidRPr="00DD4E0A">
              <w:rPr>
                <w:sz w:val="22"/>
                <w:szCs w:val="22"/>
              </w:rPr>
              <w:t>МБ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60,0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60,0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60,0</w:t>
            </w:r>
          </w:p>
        </w:tc>
      </w:tr>
      <w:tr w:rsidR="00DD4E0A" w:rsidRPr="00DD4E0A" w:rsidTr="00581B2C">
        <w:trPr>
          <w:trHeight w:val="195"/>
        </w:trPr>
        <w:tc>
          <w:tcPr>
            <w:tcW w:w="3256" w:type="dxa"/>
            <w:vMerge/>
            <w:vAlign w:val="center"/>
          </w:tcPr>
          <w:p w:rsidR="00DD4E0A" w:rsidRPr="00DD4E0A" w:rsidRDefault="00DD4E0A" w:rsidP="00DD4E0A">
            <w:pPr>
              <w:widowControl w:val="0"/>
              <w:autoSpaceDE w:val="0"/>
              <w:autoSpaceDN w:val="0"/>
              <w:adjustRightInd w:val="0"/>
              <w:ind w:left="29"/>
              <w:outlineLvl w:val="2"/>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330"/>
        </w:trPr>
        <w:tc>
          <w:tcPr>
            <w:tcW w:w="3256" w:type="dxa"/>
            <w:vMerge/>
            <w:vAlign w:val="center"/>
          </w:tcPr>
          <w:p w:rsidR="00DD4E0A" w:rsidRPr="00DD4E0A" w:rsidRDefault="00DD4E0A" w:rsidP="00DD4E0A">
            <w:pPr>
              <w:widowControl w:val="0"/>
              <w:autoSpaceDE w:val="0"/>
              <w:autoSpaceDN w:val="0"/>
              <w:adjustRightInd w:val="0"/>
              <w:ind w:left="29"/>
              <w:outlineLvl w:val="2"/>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11"/>
        </w:trPr>
        <w:tc>
          <w:tcPr>
            <w:tcW w:w="3256" w:type="dxa"/>
            <w:vMerge/>
            <w:vAlign w:val="center"/>
          </w:tcPr>
          <w:p w:rsidR="00DD4E0A" w:rsidRPr="00DD4E0A" w:rsidRDefault="00DD4E0A" w:rsidP="00DD4E0A">
            <w:pPr>
              <w:widowControl w:val="0"/>
              <w:autoSpaceDE w:val="0"/>
              <w:autoSpaceDN w:val="0"/>
              <w:adjustRightInd w:val="0"/>
              <w:ind w:left="29"/>
              <w:outlineLvl w:val="2"/>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50"/>
        </w:trPr>
        <w:tc>
          <w:tcPr>
            <w:tcW w:w="3256" w:type="dxa"/>
            <w:vMerge/>
            <w:vAlign w:val="center"/>
          </w:tcPr>
          <w:p w:rsidR="00DD4E0A" w:rsidRPr="00DD4E0A" w:rsidRDefault="00DD4E0A" w:rsidP="00DD4E0A">
            <w:pPr>
              <w:widowControl w:val="0"/>
              <w:autoSpaceDE w:val="0"/>
              <w:autoSpaceDN w:val="0"/>
              <w:adjustRightInd w:val="0"/>
              <w:ind w:left="29"/>
              <w:outlineLvl w:val="2"/>
            </w:pPr>
          </w:p>
        </w:tc>
        <w:tc>
          <w:tcPr>
            <w:tcW w:w="2268" w:type="dxa"/>
            <w:vMerge/>
            <w:tcBorders>
              <w:bottom w:val="single" w:sz="4" w:space="0" w:color="auto"/>
            </w:tcBorders>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345"/>
        </w:trPr>
        <w:tc>
          <w:tcPr>
            <w:tcW w:w="3256" w:type="dxa"/>
            <w:vMerge/>
            <w:vAlign w:val="center"/>
          </w:tcPr>
          <w:p w:rsidR="00DD4E0A" w:rsidRPr="00DD4E0A" w:rsidRDefault="00DD4E0A" w:rsidP="00DD4E0A">
            <w:pPr>
              <w:widowControl w:val="0"/>
              <w:autoSpaceDE w:val="0"/>
              <w:autoSpaceDN w:val="0"/>
              <w:adjustRightInd w:val="0"/>
              <w:ind w:left="29"/>
              <w:outlineLvl w:val="2"/>
            </w:pPr>
          </w:p>
        </w:tc>
        <w:tc>
          <w:tcPr>
            <w:tcW w:w="2268" w:type="dxa"/>
            <w:vMerge w:val="restart"/>
            <w:tcBorders>
              <w:top w:val="single" w:sz="4" w:space="0" w:color="auto"/>
            </w:tcBorders>
            <w:vAlign w:val="center"/>
          </w:tcPr>
          <w:p w:rsidR="00DD4E0A" w:rsidRPr="00DD4E0A" w:rsidRDefault="00DD4E0A" w:rsidP="00DD4E0A">
            <w:pPr>
              <w:widowControl w:val="0"/>
              <w:autoSpaceDE w:val="0"/>
              <w:autoSpaceDN w:val="0"/>
              <w:adjustRightInd w:val="0"/>
              <w:spacing w:before="100" w:after="100"/>
              <w:rPr>
                <w:b/>
                <w:i/>
                <w:sz w:val="22"/>
                <w:szCs w:val="22"/>
              </w:rPr>
            </w:pPr>
            <w:r w:rsidRPr="00DD4E0A">
              <w:rPr>
                <w:b/>
                <w:i/>
                <w:sz w:val="22"/>
                <w:szCs w:val="22"/>
              </w:rPr>
              <w:t>Комитет по культуре</w:t>
            </w:r>
          </w:p>
        </w:tc>
        <w:tc>
          <w:tcPr>
            <w:tcW w:w="2268" w:type="dxa"/>
            <w:vAlign w:val="center"/>
          </w:tcPr>
          <w:p w:rsidR="00DD4E0A" w:rsidRPr="00DD4E0A" w:rsidRDefault="00DD4E0A" w:rsidP="00DD4E0A">
            <w:pPr>
              <w:widowControl w:val="0"/>
              <w:autoSpaceDE w:val="0"/>
              <w:autoSpaceDN w:val="0"/>
              <w:adjustRightInd w:val="0"/>
              <w:rPr>
                <w:b/>
              </w:rPr>
            </w:pPr>
            <w:r w:rsidRPr="00DD4E0A">
              <w:rPr>
                <w:b/>
                <w:sz w:val="22"/>
                <w:szCs w:val="22"/>
              </w:rPr>
              <w:t>Всего</w:t>
            </w:r>
          </w:p>
        </w:tc>
        <w:tc>
          <w:tcPr>
            <w:tcW w:w="2268" w:type="dxa"/>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60,0</w:t>
            </w:r>
          </w:p>
        </w:tc>
        <w:tc>
          <w:tcPr>
            <w:tcW w:w="2409" w:type="dxa"/>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60,0</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60,0</w:t>
            </w:r>
          </w:p>
        </w:tc>
      </w:tr>
      <w:tr w:rsidR="00DD4E0A" w:rsidRPr="00DD4E0A" w:rsidTr="00581B2C">
        <w:trPr>
          <w:trHeight w:val="210"/>
        </w:trPr>
        <w:tc>
          <w:tcPr>
            <w:tcW w:w="3256" w:type="dxa"/>
            <w:vMerge/>
            <w:vAlign w:val="center"/>
          </w:tcPr>
          <w:p w:rsidR="00DD4E0A" w:rsidRPr="00DD4E0A" w:rsidRDefault="00DD4E0A" w:rsidP="00DD4E0A">
            <w:pPr>
              <w:widowControl w:val="0"/>
              <w:autoSpaceDE w:val="0"/>
              <w:autoSpaceDN w:val="0"/>
              <w:adjustRightInd w:val="0"/>
              <w:ind w:left="29"/>
              <w:outlineLvl w:val="2"/>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b/>
                <w:i/>
              </w:rPr>
            </w:pPr>
            <w:r w:rsidRPr="00DD4E0A">
              <w:rPr>
                <w:sz w:val="22"/>
                <w:szCs w:val="22"/>
              </w:rPr>
              <w:t>МБ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60,0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60,0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60,0</w:t>
            </w:r>
          </w:p>
        </w:tc>
      </w:tr>
      <w:tr w:rsidR="00DD4E0A" w:rsidRPr="00DD4E0A" w:rsidTr="00581B2C">
        <w:trPr>
          <w:trHeight w:val="240"/>
        </w:trPr>
        <w:tc>
          <w:tcPr>
            <w:tcW w:w="3256" w:type="dxa"/>
            <w:vMerge/>
            <w:vAlign w:val="center"/>
          </w:tcPr>
          <w:p w:rsidR="00DD4E0A" w:rsidRPr="00DD4E0A" w:rsidRDefault="00DD4E0A" w:rsidP="00DD4E0A">
            <w:pPr>
              <w:widowControl w:val="0"/>
              <w:autoSpaceDE w:val="0"/>
              <w:autoSpaceDN w:val="0"/>
              <w:adjustRightInd w:val="0"/>
              <w:ind w:left="29"/>
              <w:outlineLvl w:val="2"/>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240"/>
        </w:trPr>
        <w:tc>
          <w:tcPr>
            <w:tcW w:w="3256" w:type="dxa"/>
            <w:vMerge/>
            <w:vAlign w:val="center"/>
          </w:tcPr>
          <w:p w:rsidR="00DD4E0A" w:rsidRPr="00DD4E0A" w:rsidRDefault="00DD4E0A" w:rsidP="00DD4E0A">
            <w:pPr>
              <w:widowControl w:val="0"/>
              <w:autoSpaceDE w:val="0"/>
              <w:autoSpaceDN w:val="0"/>
              <w:adjustRightInd w:val="0"/>
              <w:ind w:left="29"/>
              <w:outlineLvl w:val="2"/>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35"/>
        </w:trPr>
        <w:tc>
          <w:tcPr>
            <w:tcW w:w="3256" w:type="dxa"/>
            <w:vMerge/>
            <w:vAlign w:val="center"/>
          </w:tcPr>
          <w:p w:rsidR="00DD4E0A" w:rsidRPr="00DD4E0A" w:rsidRDefault="00DD4E0A" w:rsidP="00DD4E0A">
            <w:pPr>
              <w:widowControl w:val="0"/>
              <w:autoSpaceDE w:val="0"/>
              <w:autoSpaceDN w:val="0"/>
              <w:adjustRightInd w:val="0"/>
              <w:ind w:left="29"/>
              <w:outlineLvl w:val="2"/>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50"/>
        </w:trPr>
        <w:tc>
          <w:tcPr>
            <w:tcW w:w="3256" w:type="dxa"/>
            <w:vMerge/>
            <w:vAlign w:val="center"/>
          </w:tcPr>
          <w:p w:rsidR="00DD4E0A" w:rsidRPr="00DD4E0A" w:rsidRDefault="00DD4E0A" w:rsidP="00DD4E0A">
            <w:pPr>
              <w:widowControl w:val="0"/>
              <w:autoSpaceDE w:val="0"/>
              <w:autoSpaceDN w:val="0"/>
              <w:adjustRightInd w:val="0"/>
              <w:ind w:left="29"/>
              <w:outlineLvl w:val="2"/>
            </w:pPr>
          </w:p>
        </w:tc>
        <w:tc>
          <w:tcPr>
            <w:tcW w:w="2268" w:type="dxa"/>
            <w:vMerge/>
            <w:tcBorders>
              <w:bottom w:val="single" w:sz="4" w:space="0" w:color="auto"/>
            </w:tcBorders>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34"/>
        </w:trPr>
        <w:tc>
          <w:tcPr>
            <w:tcW w:w="3256" w:type="dxa"/>
            <w:vMerge w:val="restart"/>
          </w:tcPr>
          <w:p w:rsidR="00DD4E0A" w:rsidRPr="00DD4E0A" w:rsidRDefault="00DD4E0A" w:rsidP="00DD4E0A">
            <w:pPr>
              <w:widowControl w:val="0"/>
              <w:autoSpaceDE w:val="0"/>
              <w:autoSpaceDN w:val="0"/>
              <w:adjustRightInd w:val="0"/>
              <w:outlineLvl w:val="2"/>
            </w:pPr>
            <w:r w:rsidRPr="00DD4E0A">
              <w:rPr>
                <w:sz w:val="22"/>
                <w:szCs w:val="22"/>
              </w:rPr>
              <w:t>Подпрограмма 3</w:t>
            </w:r>
          </w:p>
          <w:p w:rsidR="00DD4E0A" w:rsidRPr="00DD4E0A" w:rsidRDefault="00DD4E0A" w:rsidP="00DD4E0A">
            <w:pPr>
              <w:widowControl w:val="0"/>
              <w:autoSpaceDE w:val="0"/>
              <w:autoSpaceDN w:val="0"/>
              <w:adjustRightInd w:val="0"/>
              <w:outlineLvl w:val="2"/>
              <w:rPr>
                <w:b/>
                <w:i/>
              </w:rPr>
            </w:pPr>
            <w:r w:rsidRPr="00DD4E0A">
              <w:rPr>
                <w:b/>
                <w:i/>
                <w:sz w:val="22"/>
                <w:szCs w:val="22"/>
              </w:rPr>
              <w:t xml:space="preserve">«Профилактика злоупотребления </w:t>
            </w:r>
            <w:r w:rsidRPr="00DD4E0A">
              <w:rPr>
                <w:b/>
                <w:i/>
                <w:sz w:val="22"/>
                <w:szCs w:val="22"/>
              </w:rPr>
              <w:lastRenderedPageBreak/>
              <w:t xml:space="preserve">наркотическими средствами </w:t>
            </w:r>
          </w:p>
          <w:p w:rsidR="00DD4E0A" w:rsidRPr="00DD4E0A" w:rsidRDefault="00DD4E0A" w:rsidP="00DD4E0A">
            <w:pPr>
              <w:widowControl w:val="0"/>
              <w:autoSpaceDE w:val="0"/>
              <w:autoSpaceDN w:val="0"/>
              <w:adjustRightInd w:val="0"/>
              <w:outlineLvl w:val="2"/>
              <w:rPr>
                <w:b/>
                <w:i/>
              </w:rPr>
            </w:pPr>
            <w:r w:rsidRPr="00DD4E0A">
              <w:rPr>
                <w:b/>
                <w:i/>
                <w:sz w:val="22"/>
                <w:szCs w:val="22"/>
              </w:rPr>
              <w:t xml:space="preserve">и психотропными </w:t>
            </w:r>
            <w:proofErr w:type="gramStart"/>
            <w:r w:rsidRPr="00DD4E0A">
              <w:rPr>
                <w:b/>
                <w:i/>
                <w:sz w:val="22"/>
                <w:szCs w:val="22"/>
              </w:rPr>
              <w:t>веществами  среди</w:t>
            </w:r>
            <w:proofErr w:type="gramEnd"/>
            <w:r w:rsidRPr="00DD4E0A">
              <w:rPr>
                <w:b/>
                <w:i/>
                <w:sz w:val="22"/>
                <w:szCs w:val="22"/>
              </w:rPr>
              <w:t xml:space="preserve"> детей и молодежи </w:t>
            </w:r>
          </w:p>
          <w:p w:rsidR="00DD4E0A" w:rsidRPr="00DD4E0A" w:rsidRDefault="00DD4E0A" w:rsidP="00DD4E0A">
            <w:pPr>
              <w:widowControl w:val="0"/>
              <w:autoSpaceDE w:val="0"/>
              <w:autoSpaceDN w:val="0"/>
              <w:adjustRightInd w:val="0"/>
              <w:outlineLvl w:val="2"/>
              <w:rPr>
                <w:sz w:val="28"/>
                <w:szCs w:val="28"/>
              </w:rPr>
            </w:pPr>
            <w:r w:rsidRPr="00DD4E0A">
              <w:rPr>
                <w:b/>
                <w:i/>
                <w:sz w:val="22"/>
                <w:szCs w:val="22"/>
              </w:rPr>
              <w:t xml:space="preserve">в </w:t>
            </w:r>
            <w:proofErr w:type="spellStart"/>
            <w:r w:rsidRPr="00DD4E0A">
              <w:rPr>
                <w:b/>
                <w:i/>
                <w:sz w:val="22"/>
                <w:szCs w:val="22"/>
              </w:rPr>
              <w:t>Тулунском</w:t>
            </w:r>
            <w:proofErr w:type="spellEnd"/>
            <w:r w:rsidRPr="00DD4E0A">
              <w:rPr>
                <w:b/>
                <w:i/>
                <w:sz w:val="22"/>
                <w:szCs w:val="22"/>
              </w:rPr>
              <w:t xml:space="preserve"> районе» на 2024-2026 годы</w:t>
            </w:r>
          </w:p>
        </w:tc>
        <w:tc>
          <w:tcPr>
            <w:tcW w:w="2268" w:type="dxa"/>
            <w:vMerge w:val="restart"/>
            <w:tcBorders>
              <w:top w:val="single" w:sz="4" w:space="0" w:color="auto"/>
            </w:tcBorders>
            <w:vAlign w:val="center"/>
          </w:tcPr>
          <w:p w:rsidR="00DD4E0A" w:rsidRPr="00DD4E0A" w:rsidRDefault="00DD4E0A" w:rsidP="00DD4E0A">
            <w:pPr>
              <w:widowControl w:val="0"/>
              <w:autoSpaceDE w:val="0"/>
              <w:autoSpaceDN w:val="0"/>
              <w:adjustRightInd w:val="0"/>
              <w:spacing w:before="100" w:after="100"/>
              <w:rPr>
                <w:b/>
                <w:i/>
                <w:sz w:val="22"/>
                <w:szCs w:val="22"/>
              </w:rPr>
            </w:pPr>
            <w:r w:rsidRPr="00DD4E0A">
              <w:rPr>
                <w:b/>
                <w:i/>
                <w:sz w:val="22"/>
                <w:szCs w:val="22"/>
              </w:rPr>
              <w:lastRenderedPageBreak/>
              <w:t>Всего, в том числе:</w:t>
            </w:r>
          </w:p>
          <w:p w:rsidR="00DD4E0A" w:rsidRPr="00DD4E0A" w:rsidRDefault="00DD4E0A" w:rsidP="00DD4E0A">
            <w:pPr>
              <w:widowControl w:val="0"/>
              <w:autoSpaceDE w:val="0"/>
              <w:autoSpaceDN w:val="0"/>
              <w:adjustRightInd w:val="0"/>
              <w:spacing w:before="100" w:after="100"/>
              <w:rPr>
                <w:b/>
                <w:i/>
                <w:sz w:val="22"/>
                <w:szCs w:val="22"/>
              </w:rPr>
            </w:pPr>
          </w:p>
        </w:tc>
        <w:tc>
          <w:tcPr>
            <w:tcW w:w="2268" w:type="dxa"/>
            <w:vAlign w:val="center"/>
          </w:tcPr>
          <w:p w:rsidR="00DD4E0A" w:rsidRPr="00DD4E0A" w:rsidRDefault="00DD4E0A" w:rsidP="00DD4E0A">
            <w:pPr>
              <w:widowControl w:val="0"/>
              <w:autoSpaceDE w:val="0"/>
              <w:autoSpaceDN w:val="0"/>
              <w:adjustRightInd w:val="0"/>
              <w:rPr>
                <w:b/>
                <w:i/>
              </w:rPr>
            </w:pPr>
            <w:r w:rsidRPr="00DD4E0A">
              <w:rPr>
                <w:b/>
                <w:i/>
                <w:sz w:val="22"/>
                <w:szCs w:val="22"/>
              </w:rPr>
              <w:t>Всего</w:t>
            </w:r>
          </w:p>
        </w:tc>
        <w:tc>
          <w:tcPr>
            <w:tcW w:w="2268" w:type="dxa"/>
          </w:tcPr>
          <w:p w:rsidR="00DD4E0A" w:rsidRPr="00DD4E0A" w:rsidRDefault="00DD4E0A" w:rsidP="00DD4E0A">
            <w:pPr>
              <w:jc w:val="center"/>
            </w:pPr>
            <w:r w:rsidRPr="00DD4E0A">
              <w:rPr>
                <w:b/>
                <w:i/>
              </w:rPr>
              <w:t>163,8</w:t>
            </w:r>
          </w:p>
        </w:tc>
        <w:tc>
          <w:tcPr>
            <w:tcW w:w="2409" w:type="dxa"/>
          </w:tcPr>
          <w:p w:rsidR="00DD4E0A" w:rsidRPr="00DD4E0A" w:rsidRDefault="00DD4E0A" w:rsidP="00DD4E0A">
            <w:pPr>
              <w:jc w:val="center"/>
            </w:pPr>
            <w:r w:rsidRPr="00DD4E0A">
              <w:rPr>
                <w:b/>
                <w:i/>
              </w:rPr>
              <w:t>163,8</w:t>
            </w:r>
          </w:p>
        </w:tc>
        <w:tc>
          <w:tcPr>
            <w:tcW w:w="2127" w:type="dxa"/>
            <w:gridSpan w:val="2"/>
          </w:tcPr>
          <w:p w:rsidR="00DD4E0A" w:rsidRPr="00DD4E0A" w:rsidRDefault="00DD4E0A" w:rsidP="00DD4E0A">
            <w:pPr>
              <w:jc w:val="center"/>
            </w:pPr>
            <w:r w:rsidRPr="00DD4E0A">
              <w:rPr>
                <w:b/>
                <w:i/>
              </w:rPr>
              <w:t>163,8</w:t>
            </w:r>
          </w:p>
        </w:tc>
      </w:tr>
      <w:tr w:rsidR="00DD4E0A" w:rsidRPr="00DD4E0A" w:rsidTr="00581B2C">
        <w:trPr>
          <w:trHeight w:val="134"/>
        </w:trPr>
        <w:tc>
          <w:tcPr>
            <w:tcW w:w="3256" w:type="dxa"/>
            <w:vMerge/>
          </w:tcPr>
          <w:p w:rsidR="00DD4E0A" w:rsidRPr="00DD4E0A" w:rsidRDefault="00DD4E0A" w:rsidP="00DD4E0A">
            <w:pPr>
              <w:widowControl w:val="0"/>
              <w:autoSpaceDE w:val="0"/>
              <w:autoSpaceDN w:val="0"/>
              <w:adjustRightInd w:val="0"/>
              <w:outlineLvl w:val="2"/>
            </w:pPr>
          </w:p>
        </w:tc>
        <w:tc>
          <w:tcPr>
            <w:tcW w:w="2268" w:type="dxa"/>
            <w:vMerge/>
            <w:vAlign w:val="center"/>
          </w:tcPr>
          <w:p w:rsidR="00DD4E0A" w:rsidRPr="00DD4E0A" w:rsidRDefault="00DD4E0A" w:rsidP="00DD4E0A">
            <w:pPr>
              <w:widowControl w:val="0"/>
              <w:autoSpaceDE w:val="0"/>
              <w:autoSpaceDN w:val="0"/>
              <w:adjustRightInd w:val="0"/>
              <w:spacing w:before="100" w:after="100"/>
              <w:rPr>
                <w:b/>
                <w:i/>
              </w:rPr>
            </w:pPr>
          </w:p>
        </w:tc>
        <w:tc>
          <w:tcPr>
            <w:tcW w:w="2268" w:type="dxa"/>
            <w:vAlign w:val="center"/>
          </w:tcPr>
          <w:p w:rsidR="00DD4E0A" w:rsidRPr="00DD4E0A" w:rsidRDefault="00DD4E0A" w:rsidP="00DD4E0A">
            <w:pPr>
              <w:widowControl w:val="0"/>
              <w:autoSpaceDE w:val="0"/>
              <w:autoSpaceDN w:val="0"/>
              <w:adjustRightInd w:val="0"/>
            </w:pPr>
            <w:r w:rsidRPr="00DD4E0A">
              <w:rPr>
                <w:sz w:val="22"/>
                <w:szCs w:val="22"/>
              </w:rPr>
              <w:t>МБ</w:t>
            </w:r>
          </w:p>
        </w:tc>
        <w:tc>
          <w:tcPr>
            <w:tcW w:w="2268" w:type="dxa"/>
          </w:tcPr>
          <w:p w:rsidR="00DD4E0A" w:rsidRPr="00DD4E0A" w:rsidRDefault="00DD4E0A" w:rsidP="00DD4E0A">
            <w:pPr>
              <w:jc w:val="center"/>
              <w:rPr>
                <w:b/>
                <w:i/>
              </w:rPr>
            </w:pPr>
            <w:r w:rsidRPr="00DD4E0A">
              <w:rPr>
                <w:b/>
                <w:i/>
              </w:rPr>
              <w:t>163,8</w:t>
            </w:r>
          </w:p>
        </w:tc>
        <w:tc>
          <w:tcPr>
            <w:tcW w:w="2409" w:type="dxa"/>
          </w:tcPr>
          <w:p w:rsidR="00DD4E0A" w:rsidRPr="00DD4E0A" w:rsidRDefault="00DD4E0A" w:rsidP="00DD4E0A">
            <w:pPr>
              <w:jc w:val="center"/>
              <w:rPr>
                <w:b/>
                <w:i/>
              </w:rPr>
            </w:pPr>
            <w:r w:rsidRPr="00DD4E0A">
              <w:rPr>
                <w:b/>
                <w:i/>
              </w:rPr>
              <w:t>163,8</w:t>
            </w:r>
          </w:p>
        </w:tc>
        <w:tc>
          <w:tcPr>
            <w:tcW w:w="2127" w:type="dxa"/>
            <w:gridSpan w:val="2"/>
          </w:tcPr>
          <w:p w:rsidR="00DD4E0A" w:rsidRPr="00DD4E0A" w:rsidRDefault="00DD4E0A" w:rsidP="00DD4E0A">
            <w:pPr>
              <w:jc w:val="center"/>
              <w:rPr>
                <w:b/>
                <w:i/>
              </w:rPr>
            </w:pPr>
            <w:r w:rsidRPr="00DD4E0A">
              <w:rPr>
                <w:b/>
                <w:i/>
              </w:rPr>
              <w:t>163,8</w:t>
            </w:r>
          </w:p>
        </w:tc>
      </w:tr>
      <w:tr w:rsidR="00DD4E0A" w:rsidRPr="00DD4E0A" w:rsidTr="00581B2C">
        <w:trPr>
          <w:trHeight w:val="134"/>
        </w:trPr>
        <w:tc>
          <w:tcPr>
            <w:tcW w:w="3256" w:type="dxa"/>
            <w:vMerge/>
          </w:tcPr>
          <w:p w:rsidR="00DD4E0A" w:rsidRPr="00DD4E0A" w:rsidRDefault="00DD4E0A" w:rsidP="00DD4E0A">
            <w:pPr>
              <w:widowControl w:val="0"/>
              <w:autoSpaceDE w:val="0"/>
              <w:autoSpaceDN w:val="0"/>
              <w:adjustRightInd w:val="0"/>
              <w:outlineLvl w:val="2"/>
            </w:pPr>
          </w:p>
        </w:tc>
        <w:tc>
          <w:tcPr>
            <w:tcW w:w="2268" w:type="dxa"/>
            <w:vMerge/>
            <w:vAlign w:val="center"/>
          </w:tcPr>
          <w:p w:rsidR="00DD4E0A" w:rsidRPr="00DD4E0A" w:rsidRDefault="00DD4E0A" w:rsidP="00DD4E0A">
            <w:pPr>
              <w:widowControl w:val="0"/>
              <w:autoSpaceDE w:val="0"/>
              <w:autoSpaceDN w:val="0"/>
              <w:adjustRightInd w:val="0"/>
              <w:spacing w:before="100" w:after="100"/>
              <w:rPr>
                <w:b/>
                <w:i/>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34"/>
        </w:trPr>
        <w:tc>
          <w:tcPr>
            <w:tcW w:w="3256" w:type="dxa"/>
            <w:vMerge/>
          </w:tcPr>
          <w:p w:rsidR="00DD4E0A" w:rsidRPr="00DD4E0A" w:rsidRDefault="00DD4E0A" w:rsidP="00DD4E0A">
            <w:pPr>
              <w:widowControl w:val="0"/>
              <w:autoSpaceDE w:val="0"/>
              <w:autoSpaceDN w:val="0"/>
              <w:adjustRightInd w:val="0"/>
              <w:outlineLvl w:val="2"/>
            </w:pPr>
          </w:p>
        </w:tc>
        <w:tc>
          <w:tcPr>
            <w:tcW w:w="2268" w:type="dxa"/>
            <w:vMerge/>
            <w:vAlign w:val="center"/>
          </w:tcPr>
          <w:p w:rsidR="00DD4E0A" w:rsidRPr="00DD4E0A" w:rsidRDefault="00DD4E0A" w:rsidP="00DD4E0A">
            <w:pPr>
              <w:widowControl w:val="0"/>
              <w:autoSpaceDE w:val="0"/>
              <w:autoSpaceDN w:val="0"/>
              <w:adjustRightInd w:val="0"/>
              <w:spacing w:before="100" w:after="100"/>
              <w:rPr>
                <w:b/>
                <w:i/>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34"/>
        </w:trPr>
        <w:tc>
          <w:tcPr>
            <w:tcW w:w="3256" w:type="dxa"/>
            <w:vMerge/>
          </w:tcPr>
          <w:p w:rsidR="00DD4E0A" w:rsidRPr="00DD4E0A" w:rsidRDefault="00DD4E0A" w:rsidP="00DD4E0A">
            <w:pPr>
              <w:widowControl w:val="0"/>
              <w:autoSpaceDE w:val="0"/>
              <w:autoSpaceDN w:val="0"/>
              <w:adjustRightInd w:val="0"/>
              <w:outlineLvl w:val="2"/>
            </w:pPr>
          </w:p>
        </w:tc>
        <w:tc>
          <w:tcPr>
            <w:tcW w:w="2268" w:type="dxa"/>
            <w:vMerge/>
            <w:vAlign w:val="center"/>
          </w:tcPr>
          <w:p w:rsidR="00DD4E0A" w:rsidRPr="00DD4E0A" w:rsidRDefault="00DD4E0A" w:rsidP="00DD4E0A">
            <w:pPr>
              <w:widowControl w:val="0"/>
              <w:autoSpaceDE w:val="0"/>
              <w:autoSpaceDN w:val="0"/>
              <w:adjustRightInd w:val="0"/>
              <w:spacing w:before="100" w:after="100"/>
              <w:rPr>
                <w:b/>
                <w:i/>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rPr>
                <w:sz w:val="28"/>
                <w:szCs w:val="28"/>
              </w:rPr>
            </w:pPr>
          </w:p>
        </w:tc>
        <w:tc>
          <w:tcPr>
            <w:tcW w:w="2268" w:type="dxa"/>
            <w:vMerge/>
            <w:tcBorders>
              <w:bottom w:val="single" w:sz="4" w:space="0" w:color="auto"/>
            </w:tcBorders>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rPr>
                <w:sz w:val="28"/>
                <w:szCs w:val="28"/>
              </w:rPr>
            </w:pPr>
          </w:p>
        </w:tc>
        <w:tc>
          <w:tcPr>
            <w:tcW w:w="2268" w:type="dxa"/>
            <w:vMerge w:val="restart"/>
            <w:vAlign w:val="center"/>
          </w:tcPr>
          <w:p w:rsidR="00DD4E0A" w:rsidRPr="00DD4E0A" w:rsidRDefault="00DD4E0A" w:rsidP="00DD4E0A">
            <w:pPr>
              <w:widowControl w:val="0"/>
              <w:autoSpaceDE w:val="0"/>
              <w:autoSpaceDN w:val="0"/>
              <w:adjustRightInd w:val="0"/>
              <w:outlineLvl w:val="2"/>
              <w:rPr>
                <w:sz w:val="28"/>
                <w:szCs w:val="28"/>
              </w:rPr>
            </w:pPr>
            <w:r w:rsidRPr="00DD4E0A">
              <w:rPr>
                <w:b/>
                <w:i/>
                <w:sz w:val="22"/>
                <w:szCs w:val="22"/>
              </w:rPr>
              <w:t>Комитет по культуре</w:t>
            </w:r>
          </w:p>
        </w:tc>
        <w:tc>
          <w:tcPr>
            <w:tcW w:w="2268" w:type="dxa"/>
            <w:vAlign w:val="center"/>
          </w:tcPr>
          <w:p w:rsidR="00DD4E0A" w:rsidRPr="00DD4E0A" w:rsidRDefault="00DD4E0A" w:rsidP="00DD4E0A">
            <w:pPr>
              <w:widowControl w:val="0"/>
              <w:autoSpaceDE w:val="0"/>
              <w:autoSpaceDN w:val="0"/>
              <w:adjustRightInd w:val="0"/>
              <w:rPr>
                <w:b/>
                <w:i/>
              </w:rPr>
            </w:pPr>
            <w:r w:rsidRPr="00DD4E0A">
              <w:rPr>
                <w:b/>
                <w:i/>
                <w:sz w:val="22"/>
                <w:szCs w:val="22"/>
              </w:rPr>
              <w:t>Всего</w:t>
            </w:r>
          </w:p>
        </w:tc>
        <w:tc>
          <w:tcPr>
            <w:tcW w:w="2268" w:type="dxa"/>
          </w:tcPr>
          <w:p w:rsidR="00DD4E0A" w:rsidRPr="00DD4E0A" w:rsidRDefault="00DD4E0A" w:rsidP="00DD4E0A">
            <w:pPr>
              <w:jc w:val="center"/>
            </w:pPr>
            <w:r w:rsidRPr="00DD4E0A">
              <w:rPr>
                <w:b/>
                <w:i/>
              </w:rPr>
              <w:t>163,8</w:t>
            </w:r>
          </w:p>
        </w:tc>
        <w:tc>
          <w:tcPr>
            <w:tcW w:w="2409" w:type="dxa"/>
          </w:tcPr>
          <w:p w:rsidR="00DD4E0A" w:rsidRPr="00DD4E0A" w:rsidRDefault="00DD4E0A" w:rsidP="00DD4E0A">
            <w:pPr>
              <w:jc w:val="center"/>
            </w:pPr>
            <w:r w:rsidRPr="00DD4E0A">
              <w:rPr>
                <w:b/>
                <w:i/>
              </w:rPr>
              <w:t>163,8</w:t>
            </w:r>
          </w:p>
        </w:tc>
        <w:tc>
          <w:tcPr>
            <w:tcW w:w="2127" w:type="dxa"/>
            <w:gridSpan w:val="2"/>
          </w:tcPr>
          <w:p w:rsidR="00DD4E0A" w:rsidRPr="00DD4E0A" w:rsidRDefault="00DD4E0A" w:rsidP="00DD4E0A">
            <w:pPr>
              <w:jc w:val="center"/>
            </w:pPr>
            <w:r w:rsidRPr="00DD4E0A">
              <w:rPr>
                <w:b/>
                <w:i/>
              </w:rPr>
              <w:t>163,8</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rPr>
                <w:b/>
                <w:i/>
              </w:rPr>
            </w:pPr>
          </w:p>
        </w:tc>
        <w:tc>
          <w:tcPr>
            <w:tcW w:w="2268" w:type="dxa"/>
            <w:vAlign w:val="center"/>
          </w:tcPr>
          <w:p w:rsidR="00DD4E0A" w:rsidRPr="00DD4E0A" w:rsidRDefault="00DD4E0A" w:rsidP="00DD4E0A">
            <w:pPr>
              <w:widowControl w:val="0"/>
              <w:autoSpaceDE w:val="0"/>
              <w:autoSpaceDN w:val="0"/>
              <w:adjustRightInd w:val="0"/>
            </w:pPr>
            <w:r w:rsidRPr="00DD4E0A">
              <w:rPr>
                <w:sz w:val="22"/>
                <w:szCs w:val="22"/>
              </w:rPr>
              <w:t>МБ</w:t>
            </w:r>
          </w:p>
        </w:tc>
        <w:tc>
          <w:tcPr>
            <w:tcW w:w="2268" w:type="dxa"/>
          </w:tcPr>
          <w:p w:rsidR="00DD4E0A" w:rsidRPr="00DD4E0A" w:rsidRDefault="00DD4E0A" w:rsidP="00DD4E0A">
            <w:pPr>
              <w:jc w:val="center"/>
              <w:rPr>
                <w:b/>
                <w:i/>
              </w:rPr>
            </w:pPr>
            <w:r w:rsidRPr="00DD4E0A">
              <w:rPr>
                <w:b/>
                <w:i/>
              </w:rPr>
              <w:t>163,8</w:t>
            </w:r>
          </w:p>
        </w:tc>
        <w:tc>
          <w:tcPr>
            <w:tcW w:w="2409" w:type="dxa"/>
          </w:tcPr>
          <w:p w:rsidR="00DD4E0A" w:rsidRPr="00DD4E0A" w:rsidRDefault="00DD4E0A" w:rsidP="00DD4E0A">
            <w:pPr>
              <w:jc w:val="center"/>
              <w:rPr>
                <w:b/>
                <w:i/>
              </w:rPr>
            </w:pPr>
            <w:r w:rsidRPr="00DD4E0A">
              <w:rPr>
                <w:b/>
                <w:i/>
              </w:rPr>
              <w:t>163,8</w:t>
            </w:r>
          </w:p>
        </w:tc>
        <w:tc>
          <w:tcPr>
            <w:tcW w:w="2127" w:type="dxa"/>
            <w:gridSpan w:val="2"/>
          </w:tcPr>
          <w:p w:rsidR="00DD4E0A" w:rsidRPr="00DD4E0A" w:rsidRDefault="00DD4E0A" w:rsidP="00DD4E0A">
            <w:pPr>
              <w:jc w:val="center"/>
              <w:rPr>
                <w:b/>
                <w:i/>
              </w:rPr>
            </w:pPr>
            <w:r w:rsidRPr="00DD4E0A">
              <w:rPr>
                <w:b/>
                <w:i/>
              </w:rPr>
              <w:t>163,8</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rPr>
                <w:b/>
                <w:i/>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rPr>
                <w:b/>
                <w:i/>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rPr>
                <w:b/>
                <w:i/>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rPr>
                <w:sz w:val="28"/>
                <w:szCs w:val="28"/>
              </w:rPr>
            </w:pPr>
          </w:p>
        </w:tc>
        <w:tc>
          <w:tcPr>
            <w:tcW w:w="2268"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c>
          <w:tcPr>
            <w:tcW w:w="3256" w:type="dxa"/>
            <w:vMerge w:val="restart"/>
          </w:tcPr>
          <w:p w:rsidR="00DD4E0A" w:rsidRPr="00DD4E0A" w:rsidRDefault="00DD4E0A" w:rsidP="00DD4E0A">
            <w:pPr>
              <w:widowControl w:val="0"/>
              <w:autoSpaceDE w:val="0"/>
              <w:autoSpaceDN w:val="0"/>
              <w:adjustRightInd w:val="0"/>
              <w:spacing w:before="100" w:after="100"/>
              <w:ind w:left="360"/>
              <w:rPr>
                <w:sz w:val="28"/>
                <w:szCs w:val="28"/>
              </w:rPr>
            </w:pPr>
            <w:r w:rsidRPr="00DD4E0A">
              <w:rPr>
                <w:sz w:val="22"/>
                <w:szCs w:val="22"/>
              </w:rPr>
              <w:t xml:space="preserve">3.1. Основное мероприятие: «Создание необходимых условий для повышения эффективности профилактики наркомании и других            социально-негативных явлений в </w:t>
            </w:r>
            <w:proofErr w:type="spellStart"/>
            <w:r w:rsidRPr="00DD4E0A">
              <w:rPr>
                <w:sz w:val="22"/>
                <w:szCs w:val="22"/>
              </w:rPr>
              <w:t>Тулунском</w:t>
            </w:r>
            <w:proofErr w:type="spellEnd"/>
            <w:r w:rsidRPr="00DD4E0A">
              <w:rPr>
                <w:sz w:val="22"/>
                <w:szCs w:val="22"/>
              </w:rPr>
              <w:t xml:space="preserve"> районе»</w:t>
            </w:r>
          </w:p>
        </w:tc>
        <w:tc>
          <w:tcPr>
            <w:tcW w:w="2268" w:type="dxa"/>
            <w:vMerge w:val="restart"/>
          </w:tcPr>
          <w:p w:rsidR="00DD4E0A" w:rsidRPr="00DD4E0A" w:rsidRDefault="00DD4E0A" w:rsidP="00DD4E0A">
            <w:pPr>
              <w:widowControl w:val="0"/>
              <w:autoSpaceDE w:val="0"/>
              <w:autoSpaceDN w:val="0"/>
              <w:adjustRightInd w:val="0"/>
              <w:outlineLvl w:val="2"/>
              <w:rPr>
                <w:sz w:val="28"/>
                <w:szCs w:val="28"/>
              </w:rPr>
            </w:pPr>
            <w:r w:rsidRPr="00DD4E0A">
              <w:rPr>
                <w:sz w:val="22"/>
                <w:szCs w:val="22"/>
              </w:rPr>
              <w:t>Всего, в том числе:</w:t>
            </w:r>
          </w:p>
        </w:tc>
        <w:tc>
          <w:tcPr>
            <w:tcW w:w="2268" w:type="dxa"/>
            <w:vAlign w:val="center"/>
          </w:tcPr>
          <w:p w:rsidR="00DD4E0A" w:rsidRPr="00DD4E0A" w:rsidRDefault="00DD4E0A" w:rsidP="00DD4E0A">
            <w:pPr>
              <w:widowControl w:val="0"/>
              <w:autoSpaceDE w:val="0"/>
              <w:autoSpaceDN w:val="0"/>
              <w:adjustRightInd w:val="0"/>
              <w:rPr>
                <w:b/>
              </w:rPr>
            </w:pPr>
            <w:r w:rsidRPr="00DD4E0A">
              <w:rPr>
                <w:b/>
                <w:sz w:val="22"/>
                <w:szCs w:val="22"/>
              </w:rPr>
              <w:t>Всего</w:t>
            </w:r>
          </w:p>
        </w:tc>
        <w:tc>
          <w:tcPr>
            <w:tcW w:w="2268" w:type="dxa"/>
          </w:tcPr>
          <w:p w:rsidR="00DD4E0A" w:rsidRPr="00DD4E0A" w:rsidRDefault="00DD4E0A" w:rsidP="00DD4E0A">
            <w:pPr>
              <w:jc w:val="center"/>
            </w:pPr>
            <w:r w:rsidRPr="00DD4E0A">
              <w:rPr>
                <w:b/>
                <w:i/>
              </w:rPr>
              <w:t>163,8</w:t>
            </w:r>
          </w:p>
        </w:tc>
        <w:tc>
          <w:tcPr>
            <w:tcW w:w="2409" w:type="dxa"/>
          </w:tcPr>
          <w:p w:rsidR="00DD4E0A" w:rsidRPr="00DD4E0A" w:rsidRDefault="00DD4E0A" w:rsidP="00DD4E0A">
            <w:pPr>
              <w:jc w:val="center"/>
            </w:pPr>
            <w:r w:rsidRPr="00DD4E0A">
              <w:rPr>
                <w:b/>
                <w:i/>
              </w:rPr>
              <w:t>163,8</w:t>
            </w:r>
          </w:p>
        </w:tc>
        <w:tc>
          <w:tcPr>
            <w:tcW w:w="2127" w:type="dxa"/>
            <w:gridSpan w:val="2"/>
          </w:tcPr>
          <w:p w:rsidR="00DD4E0A" w:rsidRPr="00DD4E0A" w:rsidRDefault="00DD4E0A" w:rsidP="00DD4E0A">
            <w:pPr>
              <w:jc w:val="center"/>
            </w:pPr>
            <w:r w:rsidRPr="00DD4E0A">
              <w:rPr>
                <w:b/>
                <w:i/>
              </w:rPr>
              <w:t>163,8</w:t>
            </w:r>
          </w:p>
        </w:tc>
      </w:tr>
      <w:tr w:rsidR="00DD4E0A" w:rsidRPr="00DD4E0A" w:rsidTr="00581B2C">
        <w:tc>
          <w:tcPr>
            <w:tcW w:w="3256" w:type="dxa"/>
            <w:vMerge/>
          </w:tcPr>
          <w:p w:rsidR="00DD4E0A" w:rsidRPr="00DD4E0A" w:rsidRDefault="00DD4E0A" w:rsidP="00DD4E0A">
            <w:pPr>
              <w:widowControl w:val="0"/>
              <w:autoSpaceDE w:val="0"/>
              <w:autoSpaceDN w:val="0"/>
              <w:adjustRightInd w:val="0"/>
              <w:spacing w:before="100" w:after="100"/>
              <w:ind w:left="360"/>
            </w:pPr>
          </w:p>
        </w:tc>
        <w:tc>
          <w:tcPr>
            <w:tcW w:w="2268" w:type="dxa"/>
            <w:vMerge/>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pPr>
            <w:r w:rsidRPr="00DD4E0A">
              <w:rPr>
                <w:sz w:val="22"/>
                <w:szCs w:val="22"/>
              </w:rPr>
              <w:t>МБ</w:t>
            </w:r>
          </w:p>
        </w:tc>
        <w:tc>
          <w:tcPr>
            <w:tcW w:w="2268" w:type="dxa"/>
          </w:tcPr>
          <w:p w:rsidR="00DD4E0A" w:rsidRPr="00DD4E0A" w:rsidRDefault="00DD4E0A" w:rsidP="00DD4E0A">
            <w:pPr>
              <w:jc w:val="center"/>
              <w:rPr>
                <w:b/>
                <w:i/>
              </w:rPr>
            </w:pPr>
            <w:r w:rsidRPr="00DD4E0A">
              <w:rPr>
                <w:b/>
                <w:i/>
              </w:rPr>
              <w:t>163,8</w:t>
            </w:r>
          </w:p>
        </w:tc>
        <w:tc>
          <w:tcPr>
            <w:tcW w:w="2409" w:type="dxa"/>
          </w:tcPr>
          <w:p w:rsidR="00DD4E0A" w:rsidRPr="00DD4E0A" w:rsidRDefault="00DD4E0A" w:rsidP="00DD4E0A">
            <w:pPr>
              <w:jc w:val="center"/>
              <w:rPr>
                <w:b/>
                <w:i/>
              </w:rPr>
            </w:pPr>
            <w:r w:rsidRPr="00DD4E0A">
              <w:rPr>
                <w:b/>
                <w:i/>
              </w:rPr>
              <w:t>163,8</w:t>
            </w:r>
          </w:p>
        </w:tc>
        <w:tc>
          <w:tcPr>
            <w:tcW w:w="2127" w:type="dxa"/>
            <w:gridSpan w:val="2"/>
          </w:tcPr>
          <w:p w:rsidR="00DD4E0A" w:rsidRPr="00DD4E0A" w:rsidRDefault="00DD4E0A" w:rsidP="00DD4E0A">
            <w:pPr>
              <w:jc w:val="center"/>
              <w:rPr>
                <w:b/>
                <w:i/>
              </w:rPr>
            </w:pPr>
            <w:r w:rsidRPr="00DD4E0A">
              <w:rPr>
                <w:b/>
                <w:i/>
              </w:rPr>
              <w:t>163,8</w:t>
            </w:r>
          </w:p>
        </w:tc>
      </w:tr>
      <w:tr w:rsidR="00DD4E0A" w:rsidRPr="00DD4E0A" w:rsidTr="00581B2C">
        <w:tc>
          <w:tcPr>
            <w:tcW w:w="3256" w:type="dxa"/>
            <w:vMerge/>
          </w:tcPr>
          <w:p w:rsidR="00DD4E0A" w:rsidRPr="00DD4E0A" w:rsidRDefault="00DD4E0A" w:rsidP="00DD4E0A">
            <w:pPr>
              <w:widowControl w:val="0"/>
              <w:autoSpaceDE w:val="0"/>
              <w:autoSpaceDN w:val="0"/>
              <w:adjustRightInd w:val="0"/>
              <w:spacing w:before="100" w:after="100"/>
              <w:ind w:left="360"/>
            </w:pPr>
          </w:p>
        </w:tc>
        <w:tc>
          <w:tcPr>
            <w:tcW w:w="2268" w:type="dxa"/>
            <w:vMerge/>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c>
          <w:tcPr>
            <w:tcW w:w="3256" w:type="dxa"/>
            <w:vMerge/>
          </w:tcPr>
          <w:p w:rsidR="00DD4E0A" w:rsidRPr="00DD4E0A" w:rsidRDefault="00DD4E0A" w:rsidP="00DD4E0A">
            <w:pPr>
              <w:widowControl w:val="0"/>
              <w:autoSpaceDE w:val="0"/>
              <w:autoSpaceDN w:val="0"/>
              <w:adjustRightInd w:val="0"/>
              <w:spacing w:before="100" w:after="100"/>
              <w:ind w:left="360"/>
            </w:pPr>
          </w:p>
        </w:tc>
        <w:tc>
          <w:tcPr>
            <w:tcW w:w="2268" w:type="dxa"/>
            <w:vMerge/>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c>
          <w:tcPr>
            <w:tcW w:w="3256" w:type="dxa"/>
            <w:vMerge/>
          </w:tcPr>
          <w:p w:rsidR="00DD4E0A" w:rsidRPr="00DD4E0A" w:rsidRDefault="00DD4E0A" w:rsidP="00DD4E0A">
            <w:pPr>
              <w:widowControl w:val="0"/>
              <w:autoSpaceDE w:val="0"/>
              <w:autoSpaceDN w:val="0"/>
              <w:adjustRightInd w:val="0"/>
              <w:spacing w:before="100" w:after="100"/>
              <w:ind w:left="360"/>
            </w:pPr>
          </w:p>
        </w:tc>
        <w:tc>
          <w:tcPr>
            <w:tcW w:w="2268" w:type="dxa"/>
            <w:vMerge/>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rPr>
                <w:sz w:val="28"/>
                <w:szCs w:val="28"/>
              </w:rPr>
            </w:pPr>
          </w:p>
        </w:tc>
        <w:tc>
          <w:tcPr>
            <w:tcW w:w="2268" w:type="dxa"/>
            <w:vMerge/>
          </w:tcPr>
          <w:p w:rsidR="00DD4E0A" w:rsidRPr="00DD4E0A" w:rsidRDefault="00DD4E0A" w:rsidP="00DD4E0A">
            <w:pPr>
              <w:widowControl w:val="0"/>
              <w:autoSpaceDE w:val="0"/>
              <w:autoSpaceDN w:val="0"/>
              <w:adjustRightInd w:val="0"/>
              <w:outlineLvl w:val="2"/>
              <w:rPr>
                <w:sz w:val="28"/>
                <w:szCs w:val="28"/>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rPr>
                <w:sz w:val="28"/>
                <w:szCs w:val="28"/>
              </w:rPr>
            </w:pPr>
          </w:p>
        </w:tc>
        <w:tc>
          <w:tcPr>
            <w:tcW w:w="2268" w:type="dxa"/>
            <w:vMerge w:val="restart"/>
          </w:tcPr>
          <w:p w:rsidR="00DD4E0A" w:rsidRPr="00DD4E0A" w:rsidRDefault="00DD4E0A" w:rsidP="00DD4E0A">
            <w:pPr>
              <w:widowControl w:val="0"/>
              <w:autoSpaceDE w:val="0"/>
              <w:autoSpaceDN w:val="0"/>
              <w:adjustRightInd w:val="0"/>
              <w:outlineLvl w:val="2"/>
              <w:rPr>
                <w:sz w:val="28"/>
                <w:szCs w:val="28"/>
              </w:rPr>
            </w:pPr>
            <w:r w:rsidRPr="00DD4E0A">
              <w:rPr>
                <w:b/>
                <w:i/>
                <w:sz w:val="22"/>
                <w:szCs w:val="22"/>
              </w:rPr>
              <w:t>Комитет по культуре</w:t>
            </w:r>
          </w:p>
        </w:tc>
        <w:tc>
          <w:tcPr>
            <w:tcW w:w="2268" w:type="dxa"/>
            <w:vAlign w:val="center"/>
          </w:tcPr>
          <w:p w:rsidR="00DD4E0A" w:rsidRPr="00DD4E0A" w:rsidRDefault="00DD4E0A" w:rsidP="00DD4E0A">
            <w:pPr>
              <w:widowControl w:val="0"/>
              <w:autoSpaceDE w:val="0"/>
              <w:autoSpaceDN w:val="0"/>
              <w:adjustRightInd w:val="0"/>
              <w:rPr>
                <w:b/>
              </w:rPr>
            </w:pPr>
            <w:r w:rsidRPr="00DD4E0A">
              <w:rPr>
                <w:b/>
                <w:sz w:val="22"/>
                <w:szCs w:val="22"/>
              </w:rPr>
              <w:t>Всего</w:t>
            </w:r>
          </w:p>
        </w:tc>
        <w:tc>
          <w:tcPr>
            <w:tcW w:w="2268" w:type="dxa"/>
          </w:tcPr>
          <w:p w:rsidR="00DD4E0A" w:rsidRPr="00DD4E0A" w:rsidRDefault="00DD4E0A" w:rsidP="00DD4E0A">
            <w:pPr>
              <w:jc w:val="center"/>
            </w:pPr>
            <w:r w:rsidRPr="00DD4E0A">
              <w:rPr>
                <w:b/>
                <w:i/>
              </w:rPr>
              <w:t>163,8</w:t>
            </w:r>
          </w:p>
        </w:tc>
        <w:tc>
          <w:tcPr>
            <w:tcW w:w="2409" w:type="dxa"/>
          </w:tcPr>
          <w:p w:rsidR="00DD4E0A" w:rsidRPr="00DD4E0A" w:rsidRDefault="00DD4E0A" w:rsidP="00DD4E0A">
            <w:pPr>
              <w:jc w:val="center"/>
            </w:pPr>
            <w:r w:rsidRPr="00DD4E0A">
              <w:rPr>
                <w:b/>
                <w:i/>
              </w:rPr>
              <w:t>163,8</w:t>
            </w:r>
          </w:p>
        </w:tc>
        <w:tc>
          <w:tcPr>
            <w:tcW w:w="2127" w:type="dxa"/>
            <w:gridSpan w:val="2"/>
          </w:tcPr>
          <w:p w:rsidR="00DD4E0A" w:rsidRPr="00DD4E0A" w:rsidRDefault="00DD4E0A" w:rsidP="00DD4E0A">
            <w:pPr>
              <w:jc w:val="center"/>
            </w:pPr>
            <w:r w:rsidRPr="00DD4E0A">
              <w:rPr>
                <w:b/>
                <w:i/>
              </w:rPr>
              <w:t>163,8</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rPr>
                <w:sz w:val="28"/>
                <w:szCs w:val="28"/>
              </w:rPr>
            </w:pPr>
          </w:p>
        </w:tc>
        <w:tc>
          <w:tcPr>
            <w:tcW w:w="2268" w:type="dxa"/>
            <w:vMerge/>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pPr>
            <w:r w:rsidRPr="00DD4E0A">
              <w:rPr>
                <w:sz w:val="22"/>
                <w:szCs w:val="22"/>
              </w:rPr>
              <w:t>МБ</w:t>
            </w:r>
          </w:p>
        </w:tc>
        <w:tc>
          <w:tcPr>
            <w:tcW w:w="2268" w:type="dxa"/>
          </w:tcPr>
          <w:p w:rsidR="00DD4E0A" w:rsidRPr="00DD4E0A" w:rsidRDefault="00DD4E0A" w:rsidP="00DD4E0A">
            <w:pPr>
              <w:jc w:val="center"/>
              <w:rPr>
                <w:b/>
                <w:i/>
              </w:rPr>
            </w:pPr>
            <w:r w:rsidRPr="00DD4E0A">
              <w:rPr>
                <w:b/>
                <w:i/>
              </w:rPr>
              <w:t>163,8</w:t>
            </w:r>
          </w:p>
        </w:tc>
        <w:tc>
          <w:tcPr>
            <w:tcW w:w="2409" w:type="dxa"/>
          </w:tcPr>
          <w:p w:rsidR="00DD4E0A" w:rsidRPr="00DD4E0A" w:rsidRDefault="00DD4E0A" w:rsidP="00DD4E0A">
            <w:pPr>
              <w:jc w:val="center"/>
              <w:rPr>
                <w:b/>
                <w:i/>
              </w:rPr>
            </w:pPr>
            <w:r w:rsidRPr="00DD4E0A">
              <w:rPr>
                <w:b/>
                <w:i/>
              </w:rPr>
              <w:t>163,8</w:t>
            </w:r>
          </w:p>
        </w:tc>
        <w:tc>
          <w:tcPr>
            <w:tcW w:w="2127" w:type="dxa"/>
            <w:gridSpan w:val="2"/>
          </w:tcPr>
          <w:p w:rsidR="00DD4E0A" w:rsidRPr="00DD4E0A" w:rsidRDefault="00DD4E0A" w:rsidP="00DD4E0A">
            <w:pPr>
              <w:jc w:val="center"/>
              <w:rPr>
                <w:b/>
                <w:i/>
              </w:rPr>
            </w:pPr>
            <w:r w:rsidRPr="00DD4E0A">
              <w:rPr>
                <w:b/>
                <w:i/>
              </w:rPr>
              <w:t>163,8</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rPr>
                <w:sz w:val="28"/>
                <w:szCs w:val="28"/>
              </w:rPr>
            </w:pPr>
          </w:p>
        </w:tc>
        <w:tc>
          <w:tcPr>
            <w:tcW w:w="2268" w:type="dxa"/>
            <w:vMerge/>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rPr>
                <w:sz w:val="28"/>
                <w:szCs w:val="28"/>
              </w:rPr>
            </w:pPr>
          </w:p>
        </w:tc>
        <w:tc>
          <w:tcPr>
            <w:tcW w:w="2268" w:type="dxa"/>
            <w:vMerge/>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rPr>
                <w:sz w:val="28"/>
                <w:szCs w:val="28"/>
              </w:rPr>
            </w:pPr>
          </w:p>
        </w:tc>
        <w:tc>
          <w:tcPr>
            <w:tcW w:w="2268" w:type="dxa"/>
            <w:vMerge/>
          </w:tcPr>
          <w:p w:rsidR="00DD4E0A" w:rsidRPr="00DD4E0A" w:rsidRDefault="00DD4E0A" w:rsidP="00DD4E0A">
            <w:pPr>
              <w:widowControl w:val="0"/>
              <w:autoSpaceDE w:val="0"/>
              <w:autoSpaceDN w:val="0"/>
              <w:adjustRightInd w:val="0"/>
              <w:outlineLvl w:val="2"/>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c>
          <w:tcPr>
            <w:tcW w:w="3256" w:type="dxa"/>
            <w:vMerge/>
          </w:tcPr>
          <w:p w:rsidR="00DD4E0A" w:rsidRPr="00DD4E0A" w:rsidRDefault="00DD4E0A" w:rsidP="00DD4E0A">
            <w:pPr>
              <w:widowControl w:val="0"/>
              <w:autoSpaceDE w:val="0"/>
              <w:autoSpaceDN w:val="0"/>
              <w:adjustRightInd w:val="0"/>
              <w:outlineLvl w:val="2"/>
              <w:rPr>
                <w:sz w:val="28"/>
                <w:szCs w:val="28"/>
              </w:rPr>
            </w:pPr>
          </w:p>
        </w:tc>
        <w:tc>
          <w:tcPr>
            <w:tcW w:w="2268" w:type="dxa"/>
            <w:vMerge/>
          </w:tcPr>
          <w:p w:rsidR="00DD4E0A" w:rsidRPr="00DD4E0A" w:rsidRDefault="00DD4E0A" w:rsidP="00DD4E0A">
            <w:pPr>
              <w:widowControl w:val="0"/>
              <w:autoSpaceDE w:val="0"/>
              <w:autoSpaceDN w:val="0"/>
              <w:adjustRightInd w:val="0"/>
              <w:outlineLvl w:val="2"/>
              <w:rPr>
                <w:sz w:val="28"/>
                <w:szCs w:val="28"/>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46"/>
        </w:trPr>
        <w:tc>
          <w:tcPr>
            <w:tcW w:w="3256" w:type="dxa"/>
            <w:vMerge w:val="restart"/>
          </w:tcPr>
          <w:p w:rsidR="00DD4E0A" w:rsidRPr="00DD4E0A" w:rsidRDefault="00DD4E0A" w:rsidP="00DD4E0A">
            <w:pPr>
              <w:widowControl w:val="0"/>
              <w:autoSpaceDE w:val="0"/>
              <w:autoSpaceDN w:val="0"/>
              <w:adjustRightInd w:val="0"/>
              <w:outlineLvl w:val="2"/>
              <w:rPr>
                <w:sz w:val="22"/>
                <w:szCs w:val="22"/>
              </w:rPr>
            </w:pPr>
            <w:r w:rsidRPr="00DD4E0A">
              <w:rPr>
                <w:sz w:val="22"/>
                <w:szCs w:val="22"/>
              </w:rPr>
              <w:t>3.1.1. Мероприятия направленные на профилактику наркомании и других            социально-негативных явлений</w:t>
            </w:r>
          </w:p>
        </w:tc>
        <w:tc>
          <w:tcPr>
            <w:tcW w:w="2268" w:type="dxa"/>
            <w:vMerge w:val="restart"/>
          </w:tcPr>
          <w:p w:rsidR="00DD4E0A" w:rsidRPr="00DD4E0A" w:rsidRDefault="00DD4E0A" w:rsidP="00DD4E0A">
            <w:pPr>
              <w:widowControl w:val="0"/>
              <w:autoSpaceDE w:val="0"/>
              <w:autoSpaceDN w:val="0"/>
              <w:adjustRightInd w:val="0"/>
              <w:outlineLvl w:val="2"/>
              <w:rPr>
                <w:sz w:val="28"/>
                <w:szCs w:val="28"/>
              </w:rPr>
            </w:pPr>
            <w:r w:rsidRPr="00DD4E0A">
              <w:rPr>
                <w:sz w:val="22"/>
                <w:szCs w:val="22"/>
              </w:rPr>
              <w:t>Всего, в том числе:</w:t>
            </w:r>
          </w:p>
        </w:tc>
        <w:tc>
          <w:tcPr>
            <w:tcW w:w="2268" w:type="dxa"/>
            <w:vAlign w:val="center"/>
          </w:tcPr>
          <w:p w:rsidR="00DD4E0A" w:rsidRPr="00DD4E0A" w:rsidRDefault="00DD4E0A" w:rsidP="00DD4E0A">
            <w:pPr>
              <w:widowControl w:val="0"/>
              <w:autoSpaceDE w:val="0"/>
              <w:autoSpaceDN w:val="0"/>
              <w:adjustRightInd w:val="0"/>
              <w:rPr>
                <w:b/>
              </w:rPr>
            </w:pPr>
            <w:r w:rsidRPr="00DD4E0A">
              <w:rPr>
                <w:b/>
                <w:sz w:val="22"/>
                <w:szCs w:val="22"/>
              </w:rPr>
              <w:t>Всего</w:t>
            </w:r>
          </w:p>
        </w:tc>
        <w:tc>
          <w:tcPr>
            <w:tcW w:w="2268" w:type="dxa"/>
          </w:tcPr>
          <w:p w:rsidR="00DD4E0A" w:rsidRPr="00DD4E0A" w:rsidRDefault="00DD4E0A" w:rsidP="00DD4E0A">
            <w:pPr>
              <w:jc w:val="center"/>
            </w:pPr>
            <w:r w:rsidRPr="00DD4E0A">
              <w:rPr>
                <w:b/>
                <w:i/>
              </w:rPr>
              <w:t>163,8</w:t>
            </w:r>
          </w:p>
        </w:tc>
        <w:tc>
          <w:tcPr>
            <w:tcW w:w="2409" w:type="dxa"/>
          </w:tcPr>
          <w:p w:rsidR="00DD4E0A" w:rsidRPr="00DD4E0A" w:rsidRDefault="00DD4E0A" w:rsidP="00DD4E0A">
            <w:pPr>
              <w:jc w:val="center"/>
            </w:pPr>
            <w:r w:rsidRPr="00DD4E0A">
              <w:rPr>
                <w:b/>
                <w:i/>
              </w:rPr>
              <w:t>163,8</w:t>
            </w:r>
          </w:p>
        </w:tc>
        <w:tc>
          <w:tcPr>
            <w:tcW w:w="2127" w:type="dxa"/>
            <w:gridSpan w:val="2"/>
          </w:tcPr>
          <w:p w:rsidR="00DD4E0A" w:rsidRPr="00DD4E0A" w:rsidRDefault="00DD4E0A" w:rsidP="00DD4E0A">
            <w:pPr>
              <w:jc w:val="center"/>
            </w:pPr>
            <w:r w:rsidRPr="00DD4E0A">
              <w:rPr>
                <w:b/>
                <w:i/>
              </w:rPr>
              <w:t>163,8</w:t>
            </w:r>
          </w:p>
        </w:tc>
      </w:tr>
      <w:tr w:rsidR="00DD4E0A" w:rsidRPr="00DD4E0A" w:rsidTr="00581B2C">
        <w:trPr>
          <w:trHeight w:val="243"/>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tcPr>
          <w:p w:rsidR="00DD4E0A" w:rsidRPr="00DD4E0A" w:rsidRDefault="00DD4E0A" w:rsidP="00DD4E0A">
            <w:pPr>
              <w:widowControl w:val="0"/>
              <w:autoSpaceDE w:val="0"/>
              <w:autoSpaceDN w:val="0"/>
              <w:adjustRightInd w:val="0"/>
              <w:outlineLvl w:val="2"/>
              <w:rPr>
                <w:sz w:val="28"/>
                <w:szCs w:val="28"/>
              </w:rPr>
            </w:pPr>
          </w:p>
        </w:tc>
        <w:tc>
          <w:tcPr>
            <w:tcW w:w="2268" w:type="dxa"/>
            <w:vAlign w:val="center"/>
          </w:tcPr>
          <w:p w:rsidR="00DD4E0A" w:rsidRPr="00DD4E0A" w:rsidRDefault="00DD4E0A" w:rsidP="00DD4E0A">
            <w:pPr>
              <w:widowControl w:val="0"/>
              <w:autoSpaceDE w:val="0"/>
              <w:autoSpaceDN w:val="0"/>
              <w:adjustRightInd w:val="0"/>
            </w:pPr>
            <w:r w:rsidRPr="00DD4E0A">
              <w:rPr>
                <w:sz w:val="22"/>
                <w:szCs w:val="22"/>
              </w:rPr>
              <w:t>МБ</w:t>
            </w:r>
          </w:p>
        </w:tc>
        <w:tc>
          <w:tcPr>
            <w:tcW w:w="2268" w:type="dxa"/>
          </w:tcPr>
          <w:p w:rsidR="00DD4E0A" w:rsidRPr="00DD4E0A" w:rsidRDefault="00DD4E0A" w:rsidP="00DD4E0A">
            <w:pPr>
              <w:jc w:val="center"/>
              <w:rPr>
                <w:b/>
                <w:i/>
              </w:rPr>
            </w:pPr>
            <w:r w:rsidRPr="00DD4E0A">
              <w:rPr>
                <w:b/>
                <w:i/>
              </w:rPr>
              <w:t>163,8</w:t>
            </w:r>
          </w:p>
        </w:tc>
        <w:tc>
          <w:tcPr>
            <w:tcW w:w="2409" w:type="dxa"/>
          </w:tcPr>
          <w:p w:rsidR="00DD4E0A" w:rsidRPr="00DD4E0A" w:rsidRDefault="00DD4E0A" w:rsidP="00DD4E0A">
            <w:pPr>
              <w:jc w:val="center"/>
              <w:rPr>
                <w:b/>
                <w:i/>
              </w:rPr>
            </w:pPr>
            <w:r w:rsidRPr="00DD4E0A">
              <w:rPr>
                <w:b/>
                <w:i/>
              </w:rPr>
              <w:t>163,8</w:t>
            </w:r>
          </w:p>
        </w:tc>
        <w:tc>
          <w:tcPr>
            <w:tcW w:w="2127" w:type="dxa"/>
            <w:gridSpan w:val="2"/>
          </w:tcPr>
          <w:p w:rsidR="00DD4E0A" w:rsidRPr="00DD4E0A" w:rsidRDefault="00DD4E0A" w:rsidP="00DD4E0A">
            <w:pPr>
              <w:jc w:val="center"/>
              <w:rPr>
                <w:b/>
                <w:i/>
              </w:rPr>
            </w:pPr>
            <w:r w:rsidRPr="00DD4E0A">
              <w:rPr>
                <w:b/>
                <w:i/>
              </w:rPr>
              <w:t>163,8</w:t>
            </w:r>
          </w:p>
        </w:tc>
      </w:tr>
      <w:tr w:rsidR="00DD4E0A" w:rsidRPr="00DD4E0A" w:rsidTr="00581B2C">
        <w:trPr>
          <w:trHeight w:val="146"/>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tcPr>
          <w:p w:rsidR="00DD4E0A" w:rsidRPr="00DD4E0A" w:rsidRDefault="00DD4E0A" w:rsidP="00DD4E0A">
            <w:pPr>
              <w:widowControl w:val="0"/>
              <w:autoSpaceDE w:val="0"/>
              <w:autoSpaceDN w:val="0"/>
              <w:adjustRightInd w:val="0"/>
              <w:outlineLvl w:val="2"/>
              <w:rPr>
                <w:sz w:val="28"/>
                <w:szCs w:val="28"/>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91"/>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tcPr>
          <w:p w:rsidR="00DD4E0A" w:rsidRPr="00DD4E0A" w:rsidRDefault="00DD4E0A" w:rsidP="00DD4E0A">
            <w:pPr>
              <w:widowControl w:val="0"/>
              <w:autoSpaceDE w:val="0"/>
              <w:autoSpaceDN w:val="0"/>
              <w:adjustRightInd w:val="0"/>
              <w:outlineLvl w:val="2"/>
              <w:rPr>
                <w:sz w:val="28"/>
                <w:szCs w:val="28"/>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13"/>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tcPr>
          <w:p w:rsidR="00DD4E0A" w:rsidRPr="00DD4E0A" w:rsidRDefault="00DD4E0A" w:rsidP="00DD4E0A">
            <w:pPr>
              <w:widowControl w:val="0"/>
              <w:autoSpaceDE w:val="0"/>
              <w:autoSpaceDN w:val="0"/>
              <w:adjustRightInd w:val="0"/>
              <w:outlineLvl w:val="2"/>
              <w:rPr>
                <w:sz w:val="28"/>
                <w:szCs w:val="28"/>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24"/>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tcPr>
          <w:p w:rsidR="00DD4E0A" w:rsidRPr="00DD4E0A" w:rsidRDefault="00DD4E0A" w:rsidP="00DD4E0A">
            <w:pPr>
              <w:widowControl w:val="0"/>
              <w:autoSpaceDE w:val="0"/>
              <w:autoSpaceDN w:val="0"/>
              <w:adjustRightInd w:val="0"/>
              <w:outlineLvl w:val="2"/>
              <w:rPr>
                <w:sz w:val="28"/>
                <w:szCs w:val="28"/>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46"/>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restart"/>
          </w:tcPr>
          <w:p w:rsidR="00DD4E0A" w:rsidRPr="00DD4E0A" w:rsidRDefault="00DD4E0A" w:rsidP="00DD4E0A">
            <w:pPr>
              <w:widowControl w:val="0"/>
              <w:autoSpaceDE w:val="0"/>
              <w:autoSpaceDN w:val="0"/>
              <w:adjustRightInd w:val="0"/>
              <w:outlineLvl w:val="2"/>
              <w:rPr>
                <w:sz w:val="28"/>
                <w:szCs w:val="28"/>
              </w:rPr>
            </w:pPr>
            <w:r w:rsidRPr="00DD4E0A">
              <w:rPr>
                <w:b/>
                <w:i/>
                <w:sz w:val="22"/>
                <w:szCs w:val="22"/>
              </w:rPr>
              <w:t>Комитет по культуре</w:t>
            </w:r>
          </w:p>
        </w:tc>
        <w:tc>
          <w:tcPr>
            <w:tcW w:w="2268" w:type="dxa"/>
            <w:vAlign w:val="center"/>
          </w:tcPr>
          <w:p w:rsidR="00DD4E0A" w:rsidRPr="00DD4E0A" w:rsidRDefault="00DD4E0A" w:rsidP="00DD4E0A">
            <w:pPr>
              <w:widowControl w:val="0"/>
              <w:autoSpaceDE w:val="0"/>
              <w:autoSpaceDN w:val="0"/>
              <w:adjustRightInd w:val="0"/>
              <w:rPr>
                <w:b/>
              </w:rPr>
            </w:pPr>
            <w:r w:rsidRPr="00DD4E0A">
              <w:rPr>
                <w:b/>
                <w:sz w:val="22"/>
                <w:szCs w:val="22"/>
              </w:rPr>
              <w:t>Всего</w:t>
            </w:r>
          </w:p>
        </w:tc>
        <w:tc>
          <w:tcPr>
            <w:tcW w:w="2268" w:type="dxa"/>
          </w:tcPr>
          <w:p w:rsidR="00DD4E0A" w:rsidRPr="00DD4E0A" w:rsidRDefault="00DD4E0A" w:rsidP="00DD4E0A">
            <w:pPr>
              <w:jc w:val="center"/>
            </w:pPr>
            <w:r w:rsidRPr="00DD4E0A">
              <w:rPr>
                <w:b/>
                <w:i/>
              </w:rPr>
              <w:t>163,8</w:t>
            </w:r>
          </w:p>
        </w:tc>
        <w:tc>
          <w:tcPr>
            <w:tcW w:w="2409" w:type="dxa"/>
          </w:tcPr>
          <w:p w:rsidR="00DD4E0A" w:rsidRPr="00DD4E0A" w:rsidRDefault="00DD4E0A" w:rsidP="00DD4E0A">
            <w:pPr>
              <w:jc w:val="center"/>
            </w:pPr>
            <w:r w:rsidRPr="00DD4E0A">
              <w:rPr>
                <w:b/>
                <w:i/>
              </w:rPr>
              <w:t>163,8</w:t>
            </w:r>
          </w:p>
        </w:tc>
        <w:tc>
          <w:tcPr>
            <w:tcW w:w="2127" w:type="dxa"/>
            <w:gridSpan w:val="2"/>
          </w:tcPr>
          <w:p w:rsidR="00DD4E0A" w:rsidRPr="00DD4E0A" w:rsidRDefault="00DD4E0A" w:rsidP="00DD4E0A">
            <w:pPr>
              <w:jc w:val="center"/>
            </w:pPr>
            <w:r w:rsidRPr="00DD4E0A">
              <w:rPr>
                <w:b/>
                <w:i/>
              </w:rPr>
              <w:t>163,8</w:t>
            </w:r>
          </w:p>
        </w:tc>
      </w:tr>
      <w:tr w:rsidR="00DD4E0A" w:rsidRPr="00DD4E0A" w:rsidTr="00581B2C">
        <w:trPr>
          <w:trHeight w:val="162"/>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tcPr>
          <w:p w:rsidR="00DD4E0A" w:rsidRPr="00DD4E0A" w:rsidRDefault="00DD4E0A" w:rsidP="00DD4E0A">
            <w:pPr>
              <w:widowControl w:val="0"/>
              <w:autoSpaceDE w:val="0"/>
              <w:autoSpaceDN w:val="0"/>
              <w:adjustRightInd w:val="0"/>
              <w:outlineLvl w:val="2"/>
              <w:rPr>
                <w:sz w:val="28"/>
                <w:szCs w:val="28"/>
              </w:rPr>
            </w:pPr>
          </w:p>
        </w:tc>
        <w:tc>
          <w:tcPr>
            <w:tcW w:w="2268" w:type="dxa"/>
            <w:vAlign w:val="center"/>
          </w:tcPr>
          <w:p w:rsidR="00DD4E0A" w:rsidRPr="00DD4E0A" w:rsidRDefault="00DD4E0A" w:rsidP="00DD4E0A">
            <w:pPr>
              <w:widowControl w:val="0"/>
              <w:autoSpaceDE w:val="0"/>
              <w:autoSpaceDN w:val="0"/>
              <w:adjustRightInd w:val="0"/>
            </w:pPr>
            <w:r w:rsidRPr="00DD4E0A">
              <w:rPr>
                <w:sz w:val="22"/>
                <w:szCs w:val="22"/>
              </w:rPr>
              <w:t>МБ</w:t>
            </w:r>
          </w:p>
        </w:tc>
        <w:tc>
          <w:tcPr>
            <w:tcW w:w="2268" w:type="dxa"/>
          </w:tcPr>
          <w:p w:rsidR="00DD4E0A" w:rsidRPr="00DD4E0A" w:rsidRDefault="00DD4E0A" w:rsidP="00DD4E0A">
            <w:pPr>
              <w:jc w:val="center"/>
              <w:rPr>
                <w:b/>
                <w:i/>
              </w:rPr>
            </w:pPr>
            <w:r w:rsidRPr="00DD4E0A">
              <w:rPr>
                <w:b/>
                <w:i/>
              </w:rPr>
              <w:t>163,8</w:t>
            </w:r>
          </w:p>
        </w:tc>
        <w:tc>
          <w:tcPr>
            <w:tcW w:w="2409" w:type="dxa"/>
          </w:tcPr>
          <w:p w:rsidR="00DD4E0A" w:rsidRPr="00DD4E0A" w:rsidRDefault="00DD4E0A" w:rsidP="00DD4E0A">
            <w:pPr>
              <w:jc w:val="center"/>
              <w:rPr>
                <w:b/>
                <w:i/>
              </w:rPr>
            </w:pPr>
            <w:r w:rsidRPr="00DD4E0A">
              <w:rPr>
                <w:b/>
                <w:i/>
              </w:rPr>
              <w:t>163,8</w:t>
            </w:r>
          </w:p>
        </w:tc>
        <w:tc>
          <w:tcPr>
            <w:tcW w:w="2127" w:type="dxa"/>
            <w:gridSpan w:val="2"/>
          </w:tcPr>
          <w:p w:rsidR="00DD4E0A" w:rsidRPr="00DD4E0A" w:rsidRDefault="00DD4E0A" w:rsidP="00DD4E0A">
            <w:pPr>
              <w:jc w:val="center"/>
              <w:rPr>
                <w:b/>
                <w:i/>
              </w:rPr>
            </w:pPr>
            <w:r w:rsidRPr="00DD4E0A">
              <w:rPr>
                <w:b/>
                <w:i/>
              </w:rPr>
              <w:t>163,8</w:t>
            </w:r>
          </w:p>
        </w:tc>
      </w:tr>
      <w:tr w:rsidR="00DD4E0A" w:rsidRPr="00DD4E0A" w:rsidTr="00581B2C">
        <w:trPr>
          <w:trHeight w:val="162"/>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tcPr>
          <w:p w:rsidR="00DD4E0A" w:rsidRPr="00DD4E0A" w:rsidRDefault="00DD4E0A" w:rsidP="00DD4E0A">
            <w:pPr>
              <w:widowControl w:val="0"/>
              <w:autoSpaceDE w:val="0"/>
              <w:autoSpaceDN w:val="0"/>
              <w:adjustRightInd w:val="0"/>
              <w:outlineLvl w:val="2"/>
              <w:rPr>
                <w:sz w:val="28"/>
                <w:szCs w:val="28"/>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78"/>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tcPr>
          <w:p w:rsidR="00DD4E0A" w:rsidRPr="00DD4E0A" w:rsidRDefault="00DD4E0A" w:rsidP="00DD4E0A">
            <w:pPr>
              <w:widowControl w:val="0"/>
              <w:autoSpaceDE w:val="0"/>
              <w:autoSpaceDN w:val="0"/>
              <w:adjustRightInd w:val="0"/>
              <w:outlineLvl w:val="2"/>
              <w:rPr>
                <w:sz w:val="28"/>
                <w:szCs w:val="28"/>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30"/>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tcPr>
          <w:p w:rsidR="00DD4E0A" w:rsidRPr="00DD4E0A" w:rsidRDefault="00DD4E0A" w:rsidP="00DD4E0A">
            <w:pPr>
              <w:widowControl w:val="0"/>
              <w:autoSpaceDE w:val="0"/>
              <w:autoSpaceDN w:val="0"/>
              <w:adjustRightInd w:val="0"/>
              <w:outlineLvl w:val="2"/>
              <w:rPr>
                <w:sz w:val="28"/>
                <w:szCs w:val="28"/>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13"/>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tcPr>
          <w:p w:rsidR="00DD4E0A" w:rsidRPr="00DD4E0A" w:rsidRDefault="00DD4E0A" w:rsidP="00DD4E0A">
            <w:pPr>
              <w:widowControl w:val="0"/>
              <w:autoSpaceDE w:val="0"/>
              <w:autoSpaceDN w:val="0"/>
              <w:adjustRightInd w:val="0"/>
              <w:outlineLvl w:val="2"/>
              <w:rPr>
                <w:sz w:val="28"/>
                <w:szCs w:val="28"/>
              </w:rPr>
            </w:pPr>
          </w:p>
        </w:tc>
        <w:tc>
          <w:tcPr>
            <w:tcW w:w="2268" w:type="dxa"/>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86"/>
        </w:trPr>
        <w:tc>
          <w:tcPr>
            <w:tcW w:w="3256" w:type="dxa"/>
            <w:vMerge w:val="restart"/>
            <w:tcBorders>
              <w:right w:val="single" w:sz="4" w:space="0" w:color="auto"/>
            </w:tcBorders>
          </w:tcPr>
          <w:p w:rsidR="00DD4E0A" w:rsidRPr="00DD4E0A" w:rsidRDefault="00DD4E0A" w:rsidP="00DD4E0A">
            <w:pPr>
              <w:widowControl w:val="0"/>
              <w:autoSpaceDE w:val="0"/>
              <w:autoSpaceDN w:val="0"/>
              <w:adjustRightInd w:val="0"/>
              <w:outlineLvl w:val="2"/>
            </w:pPr>
            <w:r w:rsidRPr="00DD4E0A">
              <w:rPr>
                <w:sz w:val="22"/>
                <w:szCs w:val="22"/>
              </w:rPr>
              <w:lastRenderedPageBreak/>
              <w:t>Подпрограмма 4</w:t>
            </w:r>
          </w:p>
          <w:p w:rsidR="00DD4E0A" w:rsidRPr="00DD4E0A" w:rsidRDefault="00DD4E0A" w:rsidP="00DD4E0A">
            <w:pPr>
              <w:widowControl w:val="0"/>
              <w:autoSpaceDE w:val="0"/>
              <w:autoSpaceDN w:val="0"/>
              <w:adjustRightInd w:val="0"/>
              <w:outlineLvl w:val="2"/>
              <w:rPr>
                <w:bCs/>
                <w:sz w:val="28"/>
                <w:szCs w:val="28"/>
              </w:rPr>
            </w:pPr>
            <w:r w:rsidRPr="00DD4E0A">
              <w:rPr>
                <w:b/>
                <w:i/>
                <w:sz w:val="22"/>
                <w:szCs w:val="22"/>
              </w:rPr>
              <w:t xml:space="preserve">«Развитие </w:t>
            </w:r>
            <w:r w:rsidRPr="00DD4E0A">
              <w:rPr>
                <w:b/>
                <w:bCs/>
                <w:i/>
                <w:sz w:val="22"/>
                <w:szCs w:val="22"/>
              </w:rPr>
              <w:t xml:space="preserve">муниципального казенного образовательного учреждения дополнительного образования «Спортивная школа» </w:t>
            </w:r>
            <w:proofErr w:type="spellStart"/>
            <w:r w:rsidRPr="00DD4E0A">
              <w:rPr>
                <w:b/>
                <w:bCs/>
                <w:i/>
                <w:sz w:val="22"/>
                <w:szCs w:val="22"/>
              </w:rPr>
              <w:t>Тулунского</w:t>
            </w:r>
            <w:proofErr w:type="spellEnd"/>
            <w:r w:rsidR="00726B66">
              <w:rPr>
                <w:b/>
                <w:bCs/>
                <w:i/>
                <w:sz w:val="22"/>
                <w:szCs w:val="22"/>
              </w:rPr>
              <w:t xml:space="preserve"> </w:t>
            </w:r>
            <w:bookmarkStart w:id="3" w:name="_GoBack"/>
            <w:bookmarkEnd w:id="3"/>
            <w:r w:rsidR="00726B66">
              <w:rPr>
                <w:b/>
                <w:bCs/>
                <w:i/>
                <w:sz w:val="22"/>
                <w:szCs w:val="22"/>
              </w:rPr>
              <w:t>муниципального</w:t>
            </w:r>
            <w:r w:rsidRPr="00DD4E0A">
              <w:rPr>
                <w:b/>
                <w:bCs/>
                <w:i/>
                <w:sz w:val="22"/>
                <w:szCs w:val="22"/>
              </w:rPr>
              <w:t xml:space="preserve"> района»</w:t>
            </w:r>
            <w:r w:rsidRPr="00DD4E0A">
              <w:rPr>
                <w:bCs/>
                <w:sz w:val="28"/>
                <w:szCs w:val="28"/>
              </w:rPr>
              <w:t xml:space="preserve">      </w:t>
            </w:r>
          </w:p>
          <w:p w:rsidR="00DD4E0A" w:rsidRPr="00DD4E0A" w:rsidRDefault="00DD4E0A" w:rsidP="00DD4E0A">
            <w:pPr>
              <w:widowControl w:val="0"/>
              <w:autoSpaceDE w:val="0"/>
              <w:autoSpaceDN w:val="0"/>
              <w:adjustRightInd w:val="0"/>
              <w:outlineLvl w:val="2"/>
              <w:rPr>
                <w:sz w:val="28"/>
                <w:szCs w:val="28"/>
              </w:rPr>
            </w:pPr>
            <w:r w:rsidRPr="00DD4E0A">
              <w:rPr>
                <w:b/>
                <w:i/>
                <w:sz w:val="22"/>
                <w:szCs w:val="22"/>
              </w:rPr>
              <w:t>на 2024-2026 годы</w:t>
            </w:r>
          </w:p>
        </w:tc>
        <w:tc>
          <w:tcPr>
            <w:tcW w:w="2268" w:type="dxa"/>
            <w:vMerge w:val="restart"/>
            <w:tcBorders>
              <w:left w:val="single" w:sz="4" w:space="0" w:color="auto"/>
            </w:tcBorders>
            <w:vAlign w:val="center"/>
          </w:tcPr>
          <w:p w:rsidR="00DD4E0A" w:rsidRPr="00DD4E0A" w:rsidRDefault="00DD4E0A" w:rsidP="00DD4E0A">
            <w:pPr>
              <w:widowControl w:val="0"/>
              <w:autoSpaceDE w:val="0"/>
              <w:autoSpaceDN w:val="0"/>
              <w:adjustRightInd w:val="0"/>
              <w:spacing w:before="100" w:after="100"/>
              <w:rPr>
                <w:b/>
                <w:i/>
              </w:rPr>
            </w:pPr>
            <w:r w:rsidRPr="00DD4E0A">
              <w:rPr>
                <w:b/>
                <w:i/>
                <w:sz w:val="22"/>
                <w:szCs w:val="22"/>
              </w:rPr>
              <w:t>Всего, в том числе:</w:t>
            </w:r>
          </w:p>
        </w:tc>
        <w:tc>
          <w:tcPr>
            <w:tcW w:w="2268" w:type="dxa"/>
            <w:tcBorders>
              <w:bottom w:val="single" w:sz="4" w:space="0" w:color="auto"/>
            </w:tcBorders>
            <w:vAlign w:val="center"/>
          </w:tcPr>
          <w:p w:rsidR="00DD4E0A" w:rsidRPr="00DD4E0A" w:rsidRDefault="00DD4E0A" w:rsidP="00DD4E0A">
            <w:pPr>
              <w:widowControl w:val="0"/>
              <w:autoSpaceDE w:val="0"/>
              <w:autoSpaceDN w:val="0"/>
              <w:adjustRightInd w:val="0"/>
              <w:rPr>
                <w:b/>
                <w:i/>
              </w:rPr>
            </w:pPr>
            <w:r w:rsidRPr="00DD4E0A">
              <w:rPr>
                <w:b/>
                <w:i/>
                <w:sz w:val="22"/>
                <w:szCs w:val="22"/>
              </w:rPr>
              <w:t>Всего</w:t>
            </w:r>
          </w:p>
        </w:tc>
        <w:tc>
          <w:tcPr>
            <w:tcW w:w="2268" w:type="dxa"/>
            <w:tcBorders>
              <w:bottom w:val="single" w:sz="4" w:space="0" w:color="auto"/>
            </w:tcBorders>
          </w:tcPr>
          <w:p w:rsidR="00DD4E0A" w:rsidRPr="00DD4E0A" w:rsidRDefault="00DD4E0A" w:rsidP="00DD4E0A">
            <w:pPr>
              <w:ind w:right="273"/>
              <w:jc w:val="center"/>
              <w:rPr>
                <w:b/>
                <w:i/>
              </w:rPr>
            </w:pPr>
            <w:r w:rsidRPr="00DD4E0A">
              <w:rPr>
                <w:b/>
              </w:rPr>
              <w:t>15 184,4</w:t>
            </w:r>
          </w:p>
        </w:tc>
        <w:tc>
          <w:tcPr>
            <w:tcW w:w="2409" w:type="dxa"/>
            <w:tcBorders>
              <w:bottom w:val="single" w:sz="4" w:space="0" w:color="auto"/>
            </w:tcBorders>
          </w:tcPr>
          <w:p w:rsidR="00DD4E0A" w:rsidRPr="00DD4E0A" w:rsidRDefault="00DD4E0A" w:rsidP="00DD4E0A">
            <w:pPr>
              <w:widowControl w:val="0"/>
              <w:autoSpaceDE w:val="0"/>
              <w:autoSpaceDN w:val="0"/>
              <w:adjustRightInd w:val="0"/>
              <w:jc w:val="center"/>
              <w:rPr>
                <w:b/>
                <w:i/>
              </w:rPr>
            </w:pPr>
            <w:r w:rsidRPr="00DD4E0A">
              <w:rPr>
                <w:b/>
                <w:i/>
              </w:rPr>
              <w:t>14 128,6</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jc w:val="center"/>
              <w:rPr>
                <w:b/>
                <w:i/>
              </w:rPr>
            </w:pPr>
            <w:r w:rsidRPr="00DD4E0A">
              <w:rPr>
                <w:b/>
                <w:i/>
              </w:rPr>
              <w:t>14 224,4</w:t>
            </w:r>
          </w:p>
        </w:tc>
      </w:tr>
      <w:tr w:rsidR="00DD4E0A" w:rsidRPr="00DD4E0A" w:rsidTr="00581B2C">
        <w:trPr>
          <w:trHeight w:val="154"/>
        </w:trPr>
        <w:tc>
          <w:tcPr>
            <w:tcW w:w="3256" w:type="dxa"/>
            <w:vMerge/>
            <w:tcBorders>
              <w:right w:val="single" w:sz="4" w:space="0" w:color="auto"/>
            </w:tcBorders>
          </w:tcPr>
          <w:p w:rsidR="00DD4E0A" w:rsidRPr="00DD4E0A" w:rsidRDefault="00DD4E0A" w:rsidP="00DD4E0A">
            <w:pPr>
              <w:widowControl w:val="0"/>
              <w:autoSpaceDE w:val="0"/>
              <w:autoSpaceDN w:val="0"/>
              <w:adjustRightInd w:val="0"/>
              <w:outlineLvl w:val="2"/>
            </w:pPr>
          </w:p>
        </w:tc>
        <w:tc>
          <w:tcPr>
            <w:tcW w:w="2268" w:type="dxa"/>
            <w:vMerge/>
            <w:tcBorders>
              <w:left w:val="single" w:sz="4" w:space="0" w:color="auto"/>
            </w:tcBorders>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sz w:val="22"/>
                <w:szCs w:val="22"/>
              </w:rPr>
              <w:t>МБ</w:t>
            </w:r>
          </w:p>
        </w:tc>
        <w:tc>
          <w:tcPr>
            <w:tcW w:w="2268" w:type="dxa"/>
            <w:tcBorders>
              <w:bottom w:val="single" w:sz="4" w:space="0" w:color="auto"/>
            </w:tcBorders>
          </w:tcPr>
          <w:p w:rsidR="00DD4E0A" w:rsidRPr="00DD4E0A" w:rsidRDefault="00DD4E0A" w:rsidP="00DD4E0A">
            <w:pPr>
              <w:ind w:right="273"/>
              <w:jc w:val="center"/>
              <w:rPr>
                <w:b/>
                <w:i/>
              </w:rPr>
            </w:pPr>
            <w:r w:rsidRPr="00DD4E0A">
              <w:rPr>
                <w:b/>
              </w:rPr>
              <w:t>15 184,4</w:t>
            </w:r>
          </w:p>
        </w:tc>
        <w:tc>
          <w:tcPr>
            <w:tcW w:w="2409" w:type="dxa"/>
            <w:tcBorders>
              <w:bottom w:val="single" w:sz="4" w:space="0" w:color="auto"/>
            </w:tcBorders>
          </w:tcPr>
          <w:p w:rsidR="00DD4E0A" w:rsidRPr="00DD4E0A" w:rsidRDefault="00DD4E0A" w:rsidP="00DD4E0A">
            <w:pPr>
              <w:widowControl w:val="0"/>
              <w:autoSpaceDE w:val="0"/>
              <w:autoSpaceDN w:val="0"/>
              <w:adjustRightInd w:val="0"/>
              <w:jc w:val="center"/>
              <w:rPr>
                <w:b/>
                <w:i/>
              </w:rPr>
            </w:pPr>
            <w:r w:rsidRPr="00DD4E0A">
              <w:rPr>
                <w:b/>
                <w:i/>
              </w:rPr>
              <w:t>14 128,6</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jc w:val="center"/>
              <w:rPr>
                <w:b/>
                <w:i/>
              </w:rPr>
            </w:pPr>
            <w:r w:rsidRPr="00DD4E0A">
              <w:rPr>
                <w:b/>
                <w:i/>
              </w:rPr>
              <w:t>14 224,4</w:t>
            </w:r>
          </w:p>
        </w:tc>
      </w:tr>
      <w:tr w:rsidR="00DD4E0A" w:rsidRPr="00DD4E0A" w:rsidTr="00581B2C">
        <w:trPr>
          <w:trHeight w:val="223"/>
        </w:trPr>
        <w:tc>
          <w:tcPr>
            <w:tcW w:w="3256" w:type="dxa"/>
            <w:vMerge/>
            <w:tcBorders>
              <w:right w:val="single" w:sz="4" w:space="0" w:color="auto"/>
            </w:tcBorders>
          </w:tcPr>
          <w:p w:rsidR="00DD4E0A" w:rsidRPr="00DD4E0A" w:rsidRDefault="00DD4E0A" w:rsidP="00DD4E0A">
            <w:pPr>
              <w:widowControl w:val="0"/>
              <w:autoSpaceDE w:val="0"/>
              <w:autoSpaceDN w:val="0"/>
              <w:adjustRightInd w:val="0"/>
              <w:outlineLvl w:val="2"/>
            </w:pPr>
          </w:p>
        </w:tc>
        <w:tc>
          <w:tcPr>
            <w:tcW w:w="2268" w:type="dxa"/>
            <w:vMerge/>
            <w:tcBorders>
              <w:left w:val="single" w:sz="4" w:space="0" w:color="auto"/>
            </w:tcBorders>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89"/>
        </w:trPr>
        <w:tc>
          <w:tcPr>
            <w:tcW w:w="3256" w:type="dxa"/>
            <w:vMerge/>
            <w:tcBorders>
              <w:right w:val="single" w:sz="4" w:space="0" w:color="auto"/>
            </w:tcBorders>
          </w:tcPr>
          <w:p w:rsidR="00DD4E0A" w:rsidRPr="00DD4E0A" w:rsidRDefault="00DD4E0A" w:rsidP="00DD4E0A">
            <w:pPr>
              <w:widowControl w:val="0"/>
              <w:autoSpaceDE w:val="0"/>
              <w:autoSpaceDN w:val="0"/>
              <w:adjustRightInd w:val="0"/>
              <w:outlineLvl w:val="2"/>
            </w:pPr>
          </w:p>
        </w:tc>
        <w:tc>
          <w:tcPr>
            <w:tcW w:w="2268" w:type="dxa"/>
            <w:vMerge/>
            <w:tcBorders>
              <w:left w:val="single" w:sz="4" w:space="0" w:color="auto"/>
            </w:tcBorders>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54"/>
        </w:trPr>
        <w:tc>
          <w:tcPr>
            <w:tcW w:w="3256" w:type="dxa"/>
            <w:vMerge/>
            <w:tcBorders>
              <w:right w:val="single" w:sz="4" w:space="0" w:color="auto"/>
            </w:tcBorders>
          </w:tcPr>
          <w:p w:rsidR="00DD4E0A" w:rsidRPr="00DD4E0A" w:rsidRDefault="00DD4E0A" w:rsidP="00DD4E0A">
            <w:pPr>
              <w:widowControl w:val="0"/>
              <w:autoSpaceDE w:val="0"/>
              <w:autoSpaceDN w:val="0"/>
              <w:adjustRightInd w:val="0"/>
              <w:outlineLvl w:val="2"/>
            </w:pPr>
          </w:p>
        </w:tc>
        <w:tc>
          <w:tcPr>
            <w:tcW w:w="2268" w:type="dxa"/>
            <w:vMerge/>
            <w:tcBorders>
              <w:left w:val="single" w:sz="4" w:space="0" w:color="auto"/>
            </w:tcBorders>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240"/>
        </w:trPr>
        <w:tc>
          <w:tcPr>
            <w:tcW w:w="3256" w:type="dxa"/>
            <w:vMerge/>
            <w:tcBorders>
              <w:right w:val="single" w:sz="4" w:space="0" w:color="auto"/>
            </w:tcBorders>
          </w:tcPr>
          <w:p w:rsidR="00DD4E0A" w:rsidRPr="00DD4E0A" w:rsidRDefault="00DD4E0A" w:rsidP="00DD4E0A">
            <w:pPr>
              <w:widowControl w:val="0"/>
              <w:autoSpaceDE w:val="0"/>
              <w:autoSpaceDN w:val="0"/>
              <w:adjustRightInd w:val="0"/>
              <w:outlineLvl w:val="2"/>
            </w:pPr>
          </w:p>
        </w:tc>
        <w:tc>
          <w:tcPr>
            <w:tcW w:w="2268" w:type="dxa"/>
            <w:vMerge/>
            <w:tcBorders>
              <w:left w:val="single" w:sz="4" w:space="0" w:color="auto"/>
              <w:bottom w:val="single" w:sz="4" w:space="0" w:color="auto"/>
            </w:tcBorders>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03"/>
        </w:trPr>
        <w:tc>
          <w:tcPr>
            <w:tcW w:w="3256" w:type="dxa"/>
            <w:vMerge/>
            <w:tcBorders>
              <w:right w:val="single" w:sz="4" w:space="0" w:color="auto"/>
            </w:tcBorders>
          </w:tcPr>
          <w:p w:rsidR="00DD4E0A" w:rsidRPr="00DD4E0A" w:rsidRDefault="00DD4E0A" w:rsidP="00DD4E0A">
            <w:pPr>
              <w:widowControl w:val="0"/>
              <w:autoSpaceDE w:val="0"/>
              <w:autoSpaceDN w:val="0"/>
              <w:adjustRightInd w:val="0"/>
              <w:outlineLvl w:val="2"/>
            </w:pPr>
          </w:p>
        </w:tc>
        <w:tc>
          <w:tcPr>
            <w:tcW w:w="2268" w:type="dxa"/>
            <w:vMerge w:val="restart"/>
            <w:tcBorders>
              <w:top w:val="single" w:sz="4" w:space="0" w:color="auto"/>
              <w:left w:val="single" w:sz="4" w:space="0" w:color="auto"/>
            </w:tcBorders>
            <w:vAlign w:val="center"/>
          </w:tcPr>
          <w:p w:rsidR="00DD4E0A" w:rsidRPr="00DD4E0A" w:rsidRDefault="00DD4E0A" w:rsidP="00DD4E0A">
            <w:pPr>
              <w:widowControl w:val="0"/>
              <w:autoSpaceDE w:val="0"/>
              <w:autoSpaceDN w:val="0"/>
              <w:adjustRightInd w:val="0"/>
              <w:outlineLvl w:val="2"/>
              <w:rPr>
                <w:sz w:val="28"/>
                <w:szCs w:val="28"/>
              </w:rPr>
            </w:pPr>
            <w:r w:rsidRPr="00DD4E0A">
              <w:rPr>
                <w:b/>
                <w:i/>
                <w:sz w:val="22"/>
                <w:szCs w:val="22"/>
              </w:rPr>
              <w:t>Комитет по культуре</w:t>
            </w:r>
          </w:p>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b/>
                <w:i/>
              </w:rPr>
            </w:pPr>
            <w:r w:rsidRPr="00DD4E0A">
              <w:rPr>
                <w:b/>
                <w:i/>
                <w:sz w:val="22"/>
                <w:szCs w:val="22"/>
              </w:rPr>
              <w:t>Всего</w:t>
            </w:r>
          </w:p>
        </w:tc>
        <w:tc>
          <w:tcPr>
            <w:tcW w:w="2268" w:type="dxa"/>
            <w:tcBorders>
              <w:bottom w:val="single" w:sz="4" w:space="0" w:color="auto"/>
            </w:tcBorders>
          </w:tcPr>
          <w:p w:rsidR="00DD4E0A" w:rsidRPr="00DD4E0A" w:rsidRDefault="00DD4E0A" w:rsidP="00DD4E0A">
            <w:pPr>
              <w:ind w:right="273"/>
              <w:jc w:val="center"/>
              <w:rPr>
                <w:b/>
                <w:i/>
              </w:rPr>
            </w:pPr>
            <w:r w:rsidRPr="00DD4E0A">
              <w:rPr>
                <w:b/>
              </w:rPr>
              <w:t>15 184,4</w:t>
            </w:r>
          </w:p>
        </w:tc>
        <w:tc>
          <w:tcPr>
            <w:tcW w:w="2409" w:type="dxa"/>
            <w:tcBorders>
              <w:bottom w:val="single" w:sz="4" w:space="0" w:color="auto"/>
            </w:tcBorders>
          </w:tcPr>
          <w:p w:rsidR="00DD4E0A" w:rsidRPr="00DD4E0A" w:rsidRDefault="00DD4E0A" w:rsidP="00DD4E0A">
            <w:pPr>
              <w:widowControl w:val="0"/>
              <w:autoSpaceDE w:val="0"/>
              <w:autoSpaceDN w:val="0"/>
              <w:adjustRightInd w:val="0"/>
              <w:jc w:val="center"/>
              <w:rPr>
                <w:b/>
                <w:i/>
              </w:rPr>
            </w:pPr>
            <w:r w:rsidRPr="00DD4E0A">
              <w:rPr>
                <w:b/>
                <w:i/>
              </w:rPr>
              <w:t>14 128,6</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jc w:val="center"/>
              <w:rPr>
                <w:b/>
                <w:i/>
              </w:rPr>
            </w:pPr>
            <w:r w:rsidRPr="00DD4E0A">
              <w:rPr>
                <w:b/>
                <w:i/>
              </w:rPr>
              <w:t>14 224,4</w:t>
            </w:r>
          </w:p>
        </w:tc>
      </w:tr>
      <w:tr w:rsidR="00DD4E0A" w:rsidRPr="00DD4E0A" w:rsidTr="00581B2C">
        <w:trPr>
          <w:trHeight w:val="172"/>
        </w:trPr>
        <w:tc>
          <w:tcPr>
            <w:tcW w:w="3256" w:type="dxa"/>
            <w:vMerge/>
            <w:tcBorders>
              <w:right w:val="single" w:sz="4" w:space="0" w:color="auto"/>
            </w:tcBorders>
          </w:tcPr>
          <w:p w:rsidR="00DD4E0A" w:rsidRPr="00DD4E0A" w:rsidRDefault="00DD4E0A" w:rsidP="00DD4E0A">
            <w:pPr>
              <w:widowControl w:val="0"/>
              <w:autoSpaceDE w:val="0"/>
              <w:autoSpaceDN w:val="0"/>
              <w:adjustRightInd w:val="0"/>
              <w:outlineLvl w:val="2"/>
            </w:pPr>
          </w:p>
        </w:tc>
        <w:tc>
          <w:tcPr>
            <w:tcW w:w="2268" w:type="dxa"/>
            <w:vMerge/>
            <w:tcBorders>
              <w:left w:val="single" w:sz="4" w:space="0" w:color="auto"/>
            </w:tcBorders>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sz w:val="22"/>
                <w:szCs w:val="22"/>
              </w:rPr>
              <w:t>МБ</w:t>
            </w:r>
          </w:p>
        </w:tc>
        <w:tc>
          <w:tcPr>
            <w:tcW w:w="2268" w:type="dxa"/>
            <w:tcBorders>
              <w:bottom w:val="single" w:sz="4" w:space="0" w:color="auto"/>
            </w:tcBorders>
          </w:tcPr>
          <w:p w:rsidR="00DD4E0A" w:rsidRPr="00DD4E0A" w:rsidRDefault="00DD4E0A" w:rsidP="00DD4E0A">
            <w:pPr>
              <w:ind w:right="273"/>
              <w:jc w:val="center"/>
              <w:rPr>
                <w:b/>
                <w:i/>
              </w:rPr>
            </w:pPr>
            <w:r w:rsidRPr="00DD4E0A">
              <w:rPr>
                <w:b/>
              </w:rPr>
              <w:t>15 184,4</w:t>
            </w:r>
          </w:p>
        </w:tc>
        <w:tc>
          <w:tcPr>
            <w:tcW w:w="2409" w:type="dxa"/>
            <w:tcBorders>
              <w:bottom w:val="single" w:sz="4" w:space="0" w:color="auto"/>
            </w:tcBorders>
          </w:tcPr>
          <w:p w:rsidR="00DD4E0A" w:rsidRPr="00DD4E0A" w:rsidRDefault="00DD4E0A" w:rsidP="00DD4E0A">
            <w:pPr>
              <w:widowControl w:val="0"/>
              <w:autoSpaceDE w:val="0"/>
              <w:autoSpaceDN w:val="0"/>
              <w:adjustRightInd w:val="0"/>
              <w:jc w:val="center"/>
              <w:rPr>
                <w:b/>
                <w:i/>
              </w:rPr>
            </w:pPr>
            <w:r w:rsidRPr="00DD4E0A">
              <w:rPr>
                <w:b/>
                <w:i/>
              </w:rPr>
              <w:t>14 128,6</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jc w:val="center"/>
              <w:rPr>
                <w:b/>
                <w:i/>
              </w:rPr>
            </w:pPr>
            <w:r w:rsidRPr="00DD4E0A">
              <w:rPr>
                <w:b/>
                <w:i/>
              </w:rPr>
              <w:t>14 224,4</w:t>
            </w:r>
          </w:p>
        </w:tc>
      </w:tr>
      <w:tr w:rsidR="00DD4E0A" w:rsidRPr="00DD4E0A" w:rsidTr="00581B2C">
        <w:trPr>
          <w:trHeight w:val="189"/>
        </w:trPr>
        <w:tc>
          <w:tcPr>
            <w:tcW w:w="3256" w:type="dxa"/>
            <w:vMerge/>
            <w:tcBorders>
              <w:right w:val="single" w:sz="4" w:space="0" w:color="auto"/>
            </w:tcBorders>
          </w:tcPr>
          <w:p w:rsidR="00DD4E0A" w:rsidRPr="00DD4E0A" w:rsidRDefault="00DD4E0A" w:rsidP="00DD4E0A">
            <w:pPr>
              <w:widowControl w:val="0"/>
              <w:autoSpaceDE w:val="0"/>
              <w:autoSpaceDN w:val="0"/>
              <w:adjustRightInd w:val="0"/>
              <w:outlineLvl w:val="2"/>
            </w:pPr>
          </w:p>
        </w:tc>
        <w:tc>
          <w:tcPr>
            <w:tcW w:w="2268" w:type="dxa"/>
            <w:vMerge/>
            <w:tcBorders>
              <w:left w:val="single" w:sz="4" w:space="0" w:color="auto"/>
            </w:tcBorders>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89"/>
        </w:trPr>
        <w:tc>
          <w:tcPr>
            <w:tcW w:w="3256" w:type="dxa"/>
            <w:vMerge/>
            <w:tcBorders>
              <w:right w:val="single" w:sz="4" w:space="0" w:color="auto"/>
            </w:tcBorders>
          </w:tcPr>
          <w:p w:rsidR="00DD4E0A" w:rsidRPr="00DD4E0A" w:rsidRDefault="00DD4E0A" w:rsidP="00DD4E0A">
            <w:pPr>
              <w:widowControl w:val="0"/>
              <w:autoSpaceDE w:val="0"/>
              <w:autoSpaceDN w:val="0"/>
              <w:adjustRightInd w:val="0"/>
              <w:outlineLvl w:val="2"/>
            </w:pPr>
          </w:p>
        </w:tc>
        <w:tc>
          <w:tcPr>
            <w:tcW w:w="2268" w:type="dxa"/>
            <w:vMerge/>
            <w:tcBorders>
              <w:left w:val="single" w:sz="4" w:space="0" w:color="auto"/>
            </w:tcBorders>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21"/>
        </w:trPr>
        <w:tc>
          <w:tcPr>
            <w:tcW w:w="3256" w:type="dxa"/>
            <w:vMerge/>
            <w:tcBorders>
              <w:right w:val="single" w:sz="4" w:space="0" w:color="auto"/>
            </w:tcBorders>
          </w:tcPr>
          <w:p w:rsidR="00DD4E0A" w:rsidRPr="00DD4E0A" w:rsidRDefault="00DD4E0A" w:rsidP="00DD4E0A">
            <w:pPr>
              <w:widowControl w:val="0"/>
              <w:autoSpaceDE w:val="0"/>
              <w:autoSpaceDN w:val="0"/>
              <w:adjustRightInd w:val="0"/>
              <w:outlineLvl w:val="2"/>
            </w:pPr>
          </w:p>
        </w:tc>
        <w:tc>
          <w:tcPr>
            <w:tcW w:w="2268" w:type="dxa"/>
            <w:vMerge/>
            <w:tcBorders>
              <w:left w:val="single" w:sz="4" w:space="0" w:color="auto"/>
            </w:tcBorders>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516"/>
        </w:trPr>
        <w:tc>
          <w:tcPr>
            <w:tcW w:w="3256" w:type="dxa"/>
            <w:vMerge/>
            <w:tcBorders>
              <w:right w:val="single" w:sz="4" w:space="0" w:color="auto"/>
            </w:tcBorders>
          </w:tcPr>
          <w:p w:rsidR="00DD4E0A" w:rsidRPr="00DD4E0A" w:rsidRDefault="00DD4E0A" w:rsidP="00DD4E0A">
            <w:pPr>
              <w:widowControl w:val="0"/>
              <w:autoSpaceDE w:val="0"/>
              <w:autoSpaceDN w:val="0"/>
              <w:adjustRightInd w:val="0"/>
              <w:outlineLvl w:val="2"/>
            </w:pPr>
          </w:p>
        </w:tc>
        <w:tc>
          <w:tcPr>
            <w:tcW w:w="2268" w:type="dxa"/>
            <w:vMerge/>
            <w:tcBorders>
              <w:left w:val="single" w:sz="4" w:space="0" w:color="auto"/>
            </w:tcBorders>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257"/>
        </w:trPr>
        <w:tc>
          <w:tcPr>
            <w:tcW w:w="3256" w:type="dxa"/>
            <w:vMerge w:val="restart"/>
          </w:tcPr>
          <w:p w:rsidR="00DD4E0A" w:rsidRPr="00DD4E0A" w:rsidRDefault="00DD4E0A" w:rsidP="00DD4E0A">
            <w:pPr>
              <w:widowControl w:val="0"/>
              <w:autoSpaceDE w:val="0"/>
              <w:autoSpaceDN w:val="0"/>
              <w:adjustRightInd w:val="0"/>
              <w:outlineLvl w:val="2"/>
              <w:rPr>
                <w:sz w:val="28"/>
                <w:szCs w:val="28"/>
              </w:rPr>
            </w:pPr>
            <w:r w:rsidRPr="00DD4E0A">
              <w:rPr>
                <w:sz w:val="22"/>
                <w:szCs w:val="22"/>
              </w:rPr>
              <w:t>4.1 Основное мероприятие: «Обеспечение деятельности МКОУ ДО «СШ»»</w:t>
            </w:r>
          </w:p>
        </w:tc>
        <w:tc>
          <w:tcPr>
            <w:tcW w:w="2268" w:type="dxa"/>
            <w:vMerge w:val="restart"/>
            <w:vAlign w:val="center"/>
          </w:tcPr>
          <w:p w:rsidR="00DD4E0A" w:rsidRPr="00DD4E0A" w:rsidRDefault="00DD4E0A" w:rsidP="00DD4E0A">
            <w:pPr>
              <w:widowControl w:val="0"/>
              <w:autoSpaceDE w:val="0"/>
              <w:autoSpaceDN w:val="0"/>
              <w:adjustRightInd w:val="0"/>
              <w:spacing w:before="100" w:after="100"/>
              <w:rPr>
                <w:b/>
                <w:i/>
              </w:rPr>
            </w:pPr>
            <w:r w:rsidRPr="00DD4E0A">
              <w:rPr>
                <w:b/>
                <w:i/>
                <w:sz w:val="22"/>
                <w:szCs w:val="22"/>
              </w:rPr>
              <w:t>Всего, в том числе:</w:t>
            </w: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b/>
                <w:i/>
              </w:rPr>
            </w:pPr>
            <w:r w:rsidRPr="00DD4E0A">
              <w:rPr>
                <w:b/>
                <w:i/>
                <w:sz w:val="22"/>
                <w:szCs w:val="22"/>
              </w:rPr>
              <w:t>Всего</w:t>
            </w:r>
          </w:p>
        </w:tc>
        <w:tc>
          <w:tcPr>
            <w:tcW w:w="2268" w:type="dxa"/>
            <w:tcBorders>
              <w:bottom w:val="single" w:sz="4" w:space="0" w:color="auto"/>
            </w:tcBorders>
          </w:tcPr>
          <w:p w:rsidR="00DD4E0A" w:rsidRPr="00DD4E0A" w:rsidRDefault="00DD4E0A" w:rsidP="00DD4E0A">
            <w:pPr>
              <w:ind w:right="273"/>
              <w:jc w:val="center"/>
              <w:rPr>
                <w:b/>
                <w:i/>
              </w:rPr>
            </w:pPr>
            <w:r w:rsidRPr="00DD4E0A">
              <w:rPr>
                <w:b/>
                <w:i/>
              </w:rPr>
              <w:t>14 152,5</w:t>
            </w:r>
          </w:p>
        </w:tc>
        <w:tc>
          <w:tcPr>
            <w:tcW w:w="2409" w:type="dxa"/>
            <w:tcBorders>
              <w:bottom w:val="single" w:sz="4" w:space="0" w:color="auto"/>
            </w:tcBorders>
          </w:tcPr>
          <w:p w:rsidR="00DD4E0A" w:rsidRPr="00DD4E0A" w:rsidRDefault="00DD4E0A" w:rsidP="00DD4E0A">
            <w:pPr>
              <w:widowControl w:val="0"/>
              <w:autoSpaceDE w:val="0"/>
              <w:autoSpaceDN w:val="0"/>
              <w:adjustRightInd w:val="0"/>
              <w:jc w:val="center"/>
              <w:rPr>
                <w:b/>
                <w:i/>
                <w:sz w:val="22"/>
                <w:szCs w:val="22"/>
              </w:rPr>
            </w:pPr>
            <w:r w:rsidRPr="00DD4E0A">
              <w:rPr>
                <w:b/>
                <w:i/>
                <w:sz w:val="22"/>
                <w:szCs w:val="22"/>
              </w:rPr>
              <w:t>13 096,7</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jc w:val="center"/>
              <w:rPr>
                <w:b/>
                <w:i/>
                <w:sz w:val="22"/>
                <w:szCs w:val="22"/>
              </w:rPr>
            </w:pPr>
            <w:r w:rsidRPr="00DD4E0A">
              <w:rPr>
                <w:b/>
                <w:i/>
                <w:sz w:val="22"/>
                <w:szCs w:val="22"/>
              </w:rPr>
              <w:t>13 192,5</w:t>
            </w:r>
          </w:p>
        </w:tc>
      </w:tr>
      <w:tr w:rsidR="00DD4E0A" w:rsidRPr="00DD4E0A" w:rsidTr="00581B2C">
        <w:trPr>
          <w:trHeight w:val="275"/>
        </w:trPr>
        <w:tc>
          <w:tcPr>
            <w:tcW w:w="3256" w:type="dxa"/>
            <w:vMerge/>
          </w:tcPr>
          <w:p w:rsidR="00DD4E0A" w:rsidRPr="00DD4E0A" w:rsidRDefault="00DD4E0A" w:rsidP="00DD4E0A">
            <w:pPr>
              <w:widowControl w:val="0"/>
              <w:autoSpaceDE w:val="0"/>
              <w:autoSpaceDN w:val="0"/>
              <w:adjustRightInd w:val="0"/>
              <w:outlineLvl w:val="2"/>
            </w:pPr>
          </w:p>
        </w:tc>
        <w:tc>
          <w:tcPr>
            <w:tcW w:w="2268"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sz w:val="22"/>
                <w:szCs w:val="22"/>
              </w:rPr>
              <w:t>МБ</w:t>
            </w:r>
          </w:p>
        </w:tc>
        <w:tc>
          <w:tcPr>
            <w:tcW w:w="2268" w:type="dxa"/>
            <w:tcBorders>
              <w:bottom w:val="single" w:sz="4" w:space="0" w:color="auto"/>
            </w:tcBorders>
          </w:tcPr>
          <w:p w:rsidR="00DD4E0A" w:rsidRPr="00DD4E0A" w:rsidRDefault="00DD4E0A" w:rsidP="00DD4E0A">
            <w:pPr>
              <w:ind w:right="273"/>
              <w:jc w:val="center"/>
              <w:rPr>
                <w:b/>
                <w:i/>
              </w:rPr>
            </w:pPr>
            <w:r w:rsidRPr="00DD4E0A">
              <w:rPr>
                <w:b/>
                <w:i/>
              </w:rPr>
              <w:t>14 152,5</w:t>
            </w:r>
          </w:p>
        </w:tc>
        <w:tc>
          <w:tcPr>
            <w:tcW w:w="2409" w:type="dxa"/>
            <w:tcBorders>
              <w:bottom w:val="single" w:sz="4" w:space="0" w:color="auto"/>
            </w:tcBorders>
          </w:tcPr>
          <w:p w:rsidR="00DD4E0A" w:rsidRPr="00DD4E0A" w:rsidRDefault="00DD4E0A" w:rsidP="00DD4E0A">
            <w:pPr>
              <w:widowControl w:val="0"/>
              <w:autoSpaceDE w:val="0"/>
              <w:autoSpaceDN w:val="0"/>
              <w:adjustRightInd w:val="0"/>
              <w:jc w:val="center"/>
              <w:rPr>
                <w:b/>
                <w:i/>
                <w:sz w:val="22"/>
                <w:szCs w:val="22"/>
              </w:rPr>
            </w:pPr>
            <w:r w:rsidRPr="00DD4E0A">
              <w:rPr>
                <w:b/>
                <w:i/>
                <w:sz w:val="22"/>
                <w:szCs w:val="22"/>
              </w:rPr>
              <w:t>13 096,7</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jc w:val="center"/>
              <w:rPr>
                <w:b/>
                <w:i/>
                <w:sz w:val="22"/>
                <w:szCs w:val="22"/>
              </w:rPr>
            </w:pPr>
            <w:r w:rsidRPr="00DD4E0A">
              <w:rPr>
                <w:b/>
                <w:i/>
                <w:sz w:val="22"/>
                <w:szCs w:val="22"/>
              </w:rPr>
              <w:t>13 192,5</w:t>
            </w:r>
          </w:p>
        </w:tc>
      </w:tr>
      <w:tr w:rsidR="00DD4E0A" w:rsidRPr="00DD4E0A" w:rsidTr="00581B2C">
        <w:trPr>
          <w:trHeight w:val="292"/>
        </w:trPr>
        <w:tc>
          <w:tcPr>
            <w:tcW w:w="3256" w:type="dxa"/>
            <w:vMerge/>
          </w:tcPr>
          <w:p w:rsidR="00DD4E0A" w:rsidRPr="00DD4E0A" w:rsidRDefault="00DD4E0A" w:rsidP="00DD4E0A">
            <w:pPr>
              <w:widowControl w:val="0"/>
              <w:autoSpaceDE w:val="0"/>
              <w:autoSpaceDN w:val="0"/>
              <w:adjustRightInd w:val="0"/>
              <w:outlineLvl w:val="2"/>
            </w:pPr>
          </w:p>
        </w:tc>
        <w:tc>
          <w:tcPr>
            <w:tcW w:w="2268"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215"/>
        </w:trPr>
        <w:tc>
          <w:tcPr>
            <w:tcW w:w="3256" w:type="dxa"/>
            <w:vMerge/>
          </w:tcPr>
          <w:p w:rsidR="00DD4E0A" w:rsidRPr="00DD4E0A" w:rsidRDefault="00DD4E0A" w:rsidP="00DD4E0A">
            <w:pPr>
              <w:widowControl w:val="0"/>
              <w:autoSpaceDE w:val="0"/>
              <w:autoSpaceDN w:val="0"/>
              <w:adjustRightInd w:val="0"/>
              <w:outlineLvl w:val="2"/>
            </w:pPr>
          </w:p>
        </w:tc>
        <w:tc>
          <w:tcPr>
            <w:tcW w:w="2268"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37"/>
        </w:trPr>
        <w:tc>
          <w:tcPr>
            <w:tcW w:w="3256" w:type="dxa"/>
            <w:vMerge/>
          </w:tcPr>
          <w:p w:rsidR="00DD4E0A" w:rsidRPr="00DD4E0A" w:rsidRDefault="00DD4E0A" w:rsidP="00DD4E0A">
            <w:pPr>
              <w:widowControl w:val="0"/>
              <w:autoSpaceDE w:val="0"/>
              <w:autoSpaceDN w:val="0"/>
              <w:adjustRightInd w:val="0"/>
              <w:outlineLvl w:val="2"/>
            </w:pPr>
          </w:p>
        </w:tc>
        <w:tc>
          <w:tcPr>
            <w:tcW w:w="2268"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20"/>
        </w:trPr>
        <w:tc>
          <w:tcPr>
            <w:tcW w:w="3256" w:type="dxa"/>
            <w:vMerge/>
          </w:tcPr>
          <w:p w:rsidR="00DD4E0A" w:rsidRPr="00DD4E0A" w:rsidRDefault="00DD4E0A" w:rsidP="00DD4E0A">
            <w:pPr>
              <w:widowControl w:val="0"/>
              <w:autoSpaceDE w:val="0"/>
              <w:autoSpaceDN w:val="0"/>
              <w:adjustRightInd w:val="0"/>
              <w:outlineLvl w:val="2"/>
            </w:pPr>
          </w:p>
        </w:tc>
        <w:tc>
          <w:tcPr>
            <w:tcW w:w="2268" w:type="dxa"/>
            <w:vMerge/>
            <w:tcBorders>
              <w:bottom w:val="single" w:sz="4" w:space="0" w:color="auto"/>
            </w:tcBorders>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250"/>
        </w:trPr>
        <w:tc>
          <w:tcPr>
            <w:tcW w:w="3256" w:type="dxa"/>
            <w:vMerge/>
          </w:tcPr>
          <w:p w:rsidR="00DD4E0A" w:rsidRPr="00DD4E0A" w:rsidRDefault="00DD4E0A" w:rsidP="00DD4E0A">
            <w:pPr>
              <w:widowControl w:val="0"/>
              <w:autoSpaceDE w:val="0"/>
              <w:autoSpaceDN w:val="0"/>
              <w:adjustRightInd w:val="0"/>
              <w:outlineLvl w:val="2"/>
            </w:pPr>
          </w:p>
        </w:tc>
        <w:tc>
          <w:tcPr>
            <w:tcW w:w="2268" w:type="dxa"/>
            <w:vMerge w:val="restart"/>
            <w:tcBorders>
              <w:top w:val="single" w:sz="4" w:space="0" w:color="auto"/>
            </w:tcBorders>
            <w:vAlign w:val="center"/>
          </w:tcPr>
          <w:p w:rsidR="00DD4E0A" w:rsidRPr="00DD4E0A" w:rsidRDefault="00DD4E0A" w:rsidP="00DD4E0A">
            <w:pPr>
              <w:widowControl w:val="0"/>
              <w:autoSpaceDE w:val="0"/>
              <w:autoSpaceDN w:val="0"/>
              <w:adjustRightInd w:val="0"/>
              <w:outlineLvl w:val="2"/>
              <w:rPr>
                <w:sz w:val="28"/>
                <w:szCs w:val="28"/>
              </w:rPr>
            </w:pPr>
            <w:r w:rsidRPr="00DD4E0A">
              <w:rPr>
                <w:b/>
                <w:i/>
                <w:sz w:val="22"/>
                <w:szCs w:val="22"/>
              </w:rPr>
              <w:t>Комитет по культуре</w:t>
            </w:r>
          </w:p>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b/>
                <w:i/>
              </w:rPr>
            </w:pPr>
            <w:r w:rsidRPr="00DD4E0A">
              <w:rPr>
                <w:b/>
                <w:i/>
                <w:sz w:val="22"/>
                <w:szCs w:val="22"/>
              </w:rPr>
              <w:t>Всего</w:t>
            </w:r>
          </w:p>
        </w:tc>
        <w:tc>
          <w:tcPr>
            <w:tcW w:w="2268" w:type="dxa"/>
            <w:tcBorders>
              <w:bottom w:val="single" w:sz="4" w:space="0" w:color="auto"/>
            </w:tcBorders>
          </w:tcPr>
          <w:p w:rsidR="00DD4E0A" w:rsidRPr="00DD4E0A" w:rsidRDefault="00DD4E0A" w:rsidP="00DD4E0A">
            <w:pPr>
              <w:ind w:right="273"/>
              <w:jc w:val="center"/>
              <w:rPr>
                <w:b/>
                <w:i/>
              </w:rPr>
            </w:pPr>
            <w:r w:rsidRPr="00DD4E0A">
              <w:rPr>
                <w:b/>
                <w:i/>
              </w:rPr>
              <w:t>14 152,5</w:t>
            </w:r>
          </w:p>
        </w:tc>
        <w:tc>
          <w:tcPr>
            <w:tcW w:w="2409" w:type="dxa"/>
            <w:tcBorders>
              <w:bottom w:val="single" w:sz="4" w:space="0" w:color="auto"/>
            </w:tcBorders>
          </w:tcPr>
          <w:p w:rsidR="00DD4E0A" w:rsidRPr="00DD4E0A" w:rsidRDefault="00DD4E0A" w:rsidP="00DD4E0A">
            <w:pPr>
              <w:widowControl w:val="0"/>
              <w:autoSpaceDE w:val="0"/>
              <w:autoSpaceDN w:val="0"/>
              <w:adjustRightInd w:val="0"/>
              <w:jc w:val="center"/>
              <w:rPr>
                <w:b/>
                <w:i/>
                <w:sz w:val="22"/>
                <w:szCs w:val="22"/>
              </w:rPr>
            </w:pPr>
            <w:r w:rsidRPr="00DD4E0A">
              <w:rPr>
                <w:b/>
                <w:i/>
                <w:sz w:val="22"/>
                <w:szCs w:val="22"/>
              </w:rPr>
              <w:t>13 096,7</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jc w:val="center"/>
              <w:rPr>
                <w:b/>
                <w:i/>
                <w:sz w:val="22"/>
                <w:szCs w:val="22"/>
              </w:rPr>
            </w:pPr>
            <w:r w:rsidRPr="00DD4E0A">
              <w:rPr>
                <w:b/>
                <w:i/>
                <w:sz w:val="22"/>
                <w:szCs w:val="22"/>
              </w:rPr>
              <w:t>13 192,5</w:t>
            </w:r>
          </w:p>
        </w:tc>
      </w:tr>
      <w:tr w:rsidR="00DD4E0A" w:rsidRPr="00DD4E0A" w:rsidTr="00581B2C">
        <w:trPr>
          <w:trHeight w:val="254"/>
        </w:trPr>
        <w:tc>
          <w:tcPr>
            <w:tcW w:w="3256" w:type="dxa"/>
            <w:vMerge/>
          </w:tcPr>
          <w:p w:rsidR="00DD4E0A" w:rsidRPr="00DD4E0A" w:rsidRDefault="00DD4E0A" w:rsidP="00DD4E0A">
            <w:pPr>
              <w:widowControl w:val="0"/>
              <w:autoSpaceDE w:val="0"/>
              <w:autoSpaceDN w:val="0"/>
              <w:adjustRightInd w:val="0"/>
              <w:outlineLvl w:val="2"/>
            </w:pPr>
          </w:p>
        </w:tc>
        <w:tc>
          <w:tcPr>
            <w:tcW w:w="2268" w:type="dxa"/>
            <w:vMerge/>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sz w:val="22"/>
                <w:szCs w:val="22"/>
              </w:rPr>
              <w:t>МБ</w:t>
            </w:r>
          </w:p>
        </w:tc>
        <w:tc>
          <w:tcPr>
            <w:tcW w:w="2268" w:type="dxa"/>
            <w:tcBorders>
              <w:bottom w:val="single" w:sz="4" w:space="0" w:color="auto"/>
            </w:tcBorders>
          </w:tcPr>
          <w:p w:rsidR="00DD4E0A" w:rsidRPr="00DD4E0A" w:rsidRDefault="00DD4E0A" w:rsidP="00DD4E0A">
            <w:pPr>
              <w:ind w:right="273"/>
              <w:jc w:val="center"/>
              <w:rPr>
                <w:b/>
                <w:i/>
              </w:rPr>
            </w:pPr>
            <w:r w:rsidRPr="00DD4E0A">
              <w:rPr>
                <w:b/>
                <w:i/>
              </w:rPr>
              <w:t>14 152,5</w:t>
            </w:r>
          </w:p>
        </w:tc>
        <w:tc>
          <w:tcPr>
            <w:tcW w:w="2409" w:type="dxa"/>
            <w:tcBorders>
              <w:bottom w:val="single" w:sz="4" w:space="0" w:color="auto"/>
            </w:tcBorders>
          </w:tcPr>
          <w:p w:rsidR="00DD4E0A" w:rsidRPr="00DD4E0A" w:rsidRDefault="00DD4E0A" w:rsidP="00DD4E0A">
            <w:pPr>
              <w:widowControl w:val="0"/>
              <w:autoSpaceDE w:val="0"/>
              <w:autoSpaceDN w:val="0"/>
              <w:adjustRightInd w:val="0"/>
              <w:jc w:val="center"/>
              <w:rPr>
                <w:b/>
                <w:i/>
                <w:sz w:val="22"/>
                <w:szCs w:val="22"/>
              </w:rPr>
            </w:pPr>
            <w:r w:rsidRPr="00DD4E0A">
              <w:rPr>
                <w:b/>
                <w:i/>
                <w:sz w:val="22"/>
                <w:szCs w:val="22"/>
              </w:rPr>
              <w:t>13 096,7</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jc w:val="center"/>
              <w:rPr>
                <w:b/>
                <w:i/>
                <w:sz w:val="22"/>
                <w:szCs w:val="22"/>
              </w:rPr>
            </w:pPr>
            <w:r w:rsidRPr="00DD4E0A">
              <w:rPr>
                <w:b/>
                <w:i/>
                <w:sz w:val="22"/>
                <w:szCs w:val="22"/>
              </w:rPr>
              <w:t>13 192,5</w:t>
            </w:r>
          </w:p>
        </w:tc>
      </w:tr>
      <w:tr w:rsidR="00DD4E0A" w:rsidRPr="00DD4E0A" w:rsidTr="00581B2C">
        <w:trPr>
          <w:trHeight w:val="275"/>
        </w:trPr>
        <w:tc>
          <w:tcPr>
            <w:tcW w:w="3256" w:type="dxa"/>
            <w:vMerge/>
          </w:tcPr>
          <w:p w:rsidR="00DD4E0A" w:rsidRPr="00DD4E0A" w:rsidRDefault="00DD4E0A" w:rsidP="00DD4E0A">
            <w:pPr>
              <w:widowControl w:val="0"/>
              <w:autoSpaceDE w:val="0"/>
              <w:autoSpaceDN w:val="0"/>
              <w:adjustRightInd w:val="0"/>
              <w:outlineLvl w:val="2"/>
            </w:pPr>
          </w:p>
        </w:tc>
        <w:tc>
          <w:tcPr>
            <w:tcW w:w="2268" w:type="dxa"/>
            <w:vMerge/>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326"/>
        </w:trPr>
        <w:tc>
          <w:tcPr>
            <w:tcW w:w="3256" w:type="dxa"/>
            <w:vMerge/>
          </w:tcPr>
          <w:p w:rsidR="00DD4E0A" w:rsidRPr="00DD4E0A" w:rsidRDefault="00DD4E0A" w:rsidP="00DD4E0A">
            <w:pPr>
              <w:widowControl w:val="0"/>
              <w:autoSpaceDE w:val="0"/>
              <w:autoSpaceDN w:val="0"/>
              <w:adjustRightInd w:val="0"/>
              <w:outlineLvl w:val="2"/>
            </w:pPr>
          </w:p>
        </w:tc>
        <w:tc>
          <w:tcPr>
            <w:tcW w:w="2268" w:type="dxa"/>
            <w:vMerge/>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240"/>
        </w:trPr>
        <w:tc>
          <w:tcPr>
            <w:tcW w:w="3256" w:type="dxa"/>
            <w:vMerge/>
          </w:tcPr>
          <w:p w:rsidR="00DD4E0A" w:rsidRPr="00DD4E0A" w:rsidRDefault="00DD4E0A" w:rsidP="00DD4E0A">
            <w:pPr>
              <w:widowControl w:val="0"/>
              <w:autoSpaceDE w:val="0"/>
              <w:autoSpaceDN w:val="0"/>
              <w:adjustRightInd w:val="0"/>
              <w:outlineLvl w:val="2"/>
            </w:pPr>
          </w:p>
        </w:tc>
        <w:tc>
          <w:tcPr>
            <w:tcW w:w="2268" w:type="dxa"/>
            <w:vMerge/>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59"/>
        </w:trPr>
        <w:tc>
          <w:tcPr>
            <w:tcW w:w="3256" w:type="dxa"/>
            <w:vMerge/>
          </w:tcPr>
          <w:p w:rsidR="00DD4E0A" w:rsidRPr="00DD4E0A" w:rsidRDefault="00DD4E0A" w:rsidP="00DD4E0A">
            <w:pPr>
              <w:widowControl w:val="0"/>
              <w:autoSpaceDE w:val="0"/>
              <w:autoSpaceDN w:val="0"/>
              <w:adjustRightInd w:val="0"/>
              <w:outlineLvl w:val="2"/>
            </w:pPr>
          </w:p>
        </w:tc>
        <w:tc>
          <w:tcPr>
            <w:tcW w:w="2268" w:type="dxa"/>
            <w:vMerge/>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40"/>
        </w:trPr>
        <w:tc>
          <w:tcPr>
            <w:tcW w:w="3256" w:type="dxa"/>
            <w:vMerge w:val="restart"/>
          </w:tcPr>
          <w:p w:rsidR="00DD4E0A" w:rsidRPr="00DD4E0A" w:rsidRDefault="00DD4E0A" w:rsidP="00DD4E0A">
            <w:pPr>
              <w:widowControl w:val="0"/>
              <w:autoSpaceDE w:val="0"/>
              <w:autoSpaceDN w:val="0"/>
              <w:adjustRightInd w:val="0"/>
              <w:outlineLvl w:val="2"/>
            </w:pPr>
            <w:r w:rsidRPr="00DD4E0A">
              <w:rPr>
                <w:sz w:val="22"/>
                <w:szCs w:val="22"/>
              </w:rPr>
              <w:t>4.1.1. Обеспечение деятельности МКОУ ДО «СШ»</w:t>
            </w:r>
          </w:p>
        </w:tc>
        <w:tc>
          <w:tcPr>
            <w:tcW w:w="2268" w:type="dxa"/>
            <w:vMerge w:val="restart"/>
            <w:vAlign w:val="center"/>
          </w:tcPr>
          <w:p w:rsidR="00DD4E0A" w:rsidRPr="00DD4E0A" w:rsidRDefault="00DD4E0A" w:rsidP="00DD4E0A">
            <w:pPr>
              <w:widowControl w:val="0"/>
              <w:autoSpaceDE w:val="0"/>
              <w:autoSpaceDN w:val="0"/>
              <w:adjustRightInd w:val="0"/>
              <w:spacing w:before="100" w:after="100"/>
              <w:rPr>
                <w:b/>
                <w:i/>
              </w:rPr>
            </w:pPr>
            <w:r w:rsidRPr="00DD4E0A">
              <w:rPr>
                <w:b/>
                <w:i/>
                <w:sz w:val="22"/>
                <w:szCs w:val="22"/>
              </w:rPr>
              <w:t>Всего, в том числе:</w:t>
            </w: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b/>
                <w:i/>
              </w:rPr>
            </w:pPr>
            <w:r w:rsidRPr="00DD4E0A">
              <w:rPr>
                <w:b/>
                <w:i/>
                <w:sz w:val="22"/>
                <w:szCs w:val="22"/>
              </w:rPr>
              <w:t>Всего</w:t>
            </w:r>
          </w:p>
        </w:tc>
        <w:tc>
          <w:tcPr>
            <w:tcW w:w="2268" w:type="dxa"/>
            <w:tcBorders>
              <w:bottom w:val="single" w:sz="4" w:space="0" w:color="auto"/>
            </w:tcBorders>
          </w:tcPr>
          <w:p w:rsidR="00DD4E0A" w:rsidRPr="00DD4E0A" w:rsidRDefault="00DD4E0A" w:rsidP="00DD4E0A">
            <w:pPr>
              <w:ind w:right="273"/>
              <w:jc w:val="center"/>
              <w:rPr>
                <w:b/>
                <w:i/>
              </w:rPr>
            </w:pPr>
            <w:r w:rsidRPr="00DD4E0A">
              <w:rPr>
                <w:b/>
                <w:i/>
              </w:rPr>
              <w:t>14 152,5</w:t>
            </w:r>
          </w:p>
        </w:tc>
        <w:tc>
          <w:tcPr>
            <w:tcW w:w="2409" w:type="dxa"/>
            <w:tcBorders>
              <w:bottom w:val="single" w:sz="4" w:space="0" w:color="auto"/>
            </w:tcBorders>
          </w:tcPr>
          <w:p w:rsidR="00DD4E0A" w:rsidRPr="00DD4E0A" w:rsidRDefault="00DD4E0A" w:rsidP="00DD4E0A">
            <w:pPr>
              <w:widowControl w:val="0"/>
              <w:autoSpaceDE w:val="0"/>
              <w:autoSpaceDN w:val="0"/>
              <w:adjustRightInd w:val="0"/>
              <w:jc w:val="center"/>
              <w:rPr>
                <w:b/>
                <w:i/>
                <w:sz w:val="22"/>
                <w:szCs w:val="22"/>
              </w:rPr>
            </w:pPr>
            <w:r w:rsidRPr="00DD4E0A">
              <w:rPr>
                <w:b/>
                <w:i/>
                <w:sz w:val="22"/>
                <w:szCs w:val="22"/>
              </w:rPr>
              <w:t>13 096,7</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jc w:val="center"/>
              <w:rPr>
                <w:b/>
                <w:i/>
                <w:sz w:val="22"/>
                <w:szCs w:val="22"/>
              </w:rPr>
            </w:pPr>
            <w:r w:rsidRPr="00DD4E0A">
              <w:rPr>
                <w:b/>
                <w:i/>
                <w:sz w:val="22"/>
                <w:szCs w:val="22"/>
              </w:rPr>
              <w:t>13 192,5</w:t>
            </w:r>
          </w:p>
        </w:tc>
      </w:tr>
      <w:tr w:rsidR="00DD4E0A" w:rsidRPr="00DD4E0A" w:rsidTr="00581B2C">
        <w:trPr>
          <w:trHeight w:val="178"/>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sz w:val="22"/>
                <w:szCs w:val="22"/>
              </w:rPr>
              <w:t>МБ</w:t>
            </w:r>
          </w:p>
        </w:tc>
        <w:tc>
          <w:tcPr>
            <w:tcW w:w="2268" w:type="dxa"/>
            <w:tcBorders>
              <w:bottom w:val="single" w:sz="4" w:space="0" w:color="auto"/>
            </w:tcBorders>
          </w:tcPr>
          <w:p w:rsidR="00DD4E0A" w:rsidRPr="00DD4E0A" w:rsidRDefault="00DD4E0A" w:rsidP="00DD4E0A">
            <w:pPr>
              <w:ind w:right="273"/>
              <w:jc w:val="center"/>
              <w:rPr>
                <w:b/>
                <w:i/>
              </w:rPr>
            </w:pPr>
            <w:r w:rsidRPr="00DD4E0A">
              <w:rPr>
                <w:b/>
                <w:i/>
              </w:rPr>
              <w:t>14 152,5</w:t>
            </w:r>
          </w:p>
        </w:tc>
        <w:tc>
          <w:tcPr>
            <w:tcW w:w="2409" w:type="dxa"/>
            <w:tcBorders>
              <w:bottom w:val="single" w:sz="4" w:space="0" w:color="auto"/>
            </w:tcBorders>
          </w:tcPr>
          <w:p w:rsidR="00DD4E0A" w:rsidRPr="00DD4E0A" w:rsidRDefault="00DD4E0A" w:rsidP="00DD4E0A">
            <w:pPr>
              <w:widowControl w:val="0"/>
              <w:autoSpaceDE w:val="0"/>
              <w:autoSpaceDN w:val="0"/>
              <w:adjustRightInd w:val="0"/>
              <w:jc w:val="center"/>
              <w:rPr>
                <w:b/>
                <w:i/>
                <w:sz w:val="22"/>
                <w:szCs w:val="22"/>
              </w:rPr>
            </w:pPr>
            <w:r w:rsidRPr="00DD4E0A">
              <w:rPr>
                <w:b/>
                <w:i/>
                <w:sz w:val="22"/>
                <w:szCs w:val="22"/>
              </w:rPr>
              <w:t>13 096,7</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jc w:val="center"/>
              <w:rPr>
                <w:b/>
                <w:i/>
                <w:sz w:val="22"/>
                <w:szCs w:val="22"/>
              </w:rPr>
            </w:pPr>
            <w:r w:rsidRPr="00DD4E0A">
              <w:rPr>
                <w:b/>
                <w:i/>
                <w:sz w:val="22"/>
                <w:szCs w:val="22"/>
              </w:rPr>
              <w:t>13 192,5</w:t>
            </w:r>
          </w:p>
        </w:tc>
      </w:tr>
      <w:tr w:rsidR="00DD4E0A" w:rsidRPr="00DD4E0A" w:rsidTr="00581B2C">
        <w:trPr>
          <w:trHeight w:val="178"/>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75"/>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91"/>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46"/>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81"/>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restart"/>
            <w:vAlign w:val="center"/>
          </w:tcPr>
          <w:p w:rsidR="00DD4E0A" w:rsidRPr="00DD4E0A" w:rsidRDefault="00DD4E0A" w:rsidP="00DD4E0A">
            <w:pPr>
              <w:widowControl w:val="0"/>
              <w:autoSpaceDE w:val="0"/>
              <w:autoSpaceDN w:val="0"/>
              <w:adjustRightInd w:val="0"/>
              <w:outlineLvl w:val="2"/>
              <w:rPr>
                <w:sz w:val="28"/>
                <w:szCs w:val="28"/>
              </w:rPr>
            </w:pPr>
            <w:r w:rsidRPr="00DD4E0A">
              <w:rPr>
                <w:b/>
                <w:i/>
                <w:sz w:val="22"/>
                <w:szCs w:val="22"/>
              </w:rPr>
              <w:t>Комитет по культуре</w:t>
            </w:r>
          </w:p>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b/>
                <w:i/>
              </w:rPr>
            </w:pPr>
            <w:r w:rsidRPr="00DD4E0A">
              <w:rPr>
                <w:b/>
                <w:i/>
                <w:sz w:val="22"/>
                <w:szCs w:val="22"/>
              </w:rPr>
              <w:lastRenderedPageBreak/>
              <w:t>Всего</w:t>
            </w:r>
          </w:p>
        </w:tc>
        <w:tc>
          <w:tcPr>
            <w:tcW w:w="2268" w:type="dxa"/>
            <w:tcBorders>
              <w:bottom w:val="single" w:sz="4" w:space="0" w:color="auto"/>
            </w:tcBorders>
          </w:tcPr>
          <w:p w:rsidR="00DD4E0A" w:rsidRPr="00DD4E0A" w:rsidRDefault="00DD4E0A" w:rsidP="00DD4E0A">
            <w:pPr>
              <w:ind w:right="273"/>
              <w:jc w:val="center"/>
              <w:rPr>
                <w:b/>
                <w:i/>
              </w:rPr>
            </w:pPr>
            <w:r w:rsidRPr="00DD4E0A">
              <w:rPr>
                <w:b/>
                <w:i/>
              </w:rPr>
              <w:t>14 152,5</w:t>
            </w:r>
          </w:p>
        </w:tc>
        <w:tc>
          <w:tcPr>
            <w:tcW w:w="2409" w:type="dxa"/>
            <w:tcBorders>
              <w:bottom w:val="single" w:sz="4" w:space="0" w:color="auto"/>
            </w:tcBorders>
          </w:tcPr>
          <w:p w:rsidR="00DD4E0A" w:rsidRPr="00DD4E0A" w:rsidRDefault="00DD4E0A" w:rsidP="00DD4E0A">
            <w:pPr>
              <w:widowControl w:val="0"/>
              <w:autoSpaceDE w:val="0"/>
              <w:autoSpaceDN w:val="0"/>
              <w:adjustRightInd w:val="0"/>
              <w:jc w:val="center"/>
              <w:rPr>
                <w:b/>
                <w:i/>
                <w:sz w:val="22"/>
                <w:szCs w:val="22"/>
              </w:rPr>
            </w:pPr>
            <w:r w:rsidRPr="00DD4E0A">
              <w:rPr>
                <w:b/>
                <w:i/>
                <w:sz w:val="22"/>
                <w:szCs w:val="22"/>
              </w:rPr>
              <w:t>13 096,7</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jc w:val="center"/>
              <w:rPr>
                <w:b/>
                <w:i/>
                <w:sz w:val="22"/>
                <w:szCs w:val="22"/>
              </w:rPr>
            </w:pPr>
            <w:r w:rsidRPr="00DD4E0A">
              <w:rPr>
                <w:b/>
                <w:i/>
                <w:sz w:val="22"/>
                <w:szCs w:val="22"/>
              </w:rPr>
              <w:t>13 192,5</w:t>
            </w:r>
          </w:p>
        </w:tc>
      </w:tr>
      <w:tr w:rsidR="00DD4E0A" w:rsidRPr="00DD4E0A" w:rsidTr="00581B2C">
        <w:trPr>
          <w:trHeight w:val="211"/>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outlineLvl w:val="2"/>
              <w:rPr>
                <w:b/>
                <w:i/>
                <w:sz w:val="22"/>
                <w:szCs w:val="22"/>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sz w:val="22"/>
                <w:szCs w:val="22"/>
              </w:rPr>
              <w:t>МБ</w:t>
            </w:r>
          </w:p>
        </w:tc>
        <w:tc>
          <w:tcPr>
            <w:tcW w:w="2268" w:type="dxa"/>
            <w:tcBorders>
              <w:bottom w:val="single" w:sz="4" w:space="0" w:color="auto"/>
            </w:tcBorders>
          </w:tcPr>
          <w:p w:rsidR="00DD4E0A" w:rsidRPr="00DD4E0A" w:rsidRDefault="00DD4E0A" w:rsidP="00DD4E0A">
            <w:pPr>
              <w:ind w:right="273"/>
              <w:jc w:val="center"/>
              <w:rPr>
                <w:b/>
                <w:i/>
              </w:rPr>
            </w:pPr>
            <w:r w:rsidRPr="00DD4E0A">
              <w:rPr>
                <w:b/>
                <w:i/>
              </w:rPr>
              <w:t>14 152,5</w:t>
            </w:r>
          </w:p>
        </w:tc>
        <w:tc>
          <w:tcPr>
            <w:tcW w:w="2409" w:type="dxa"/>
            <w:tcBorders>
              <w:bottom w:val="single" w:sz="4" w:space="0" w:color="auto"/>
            </w:tcBorders>
          </w:tcPr>
          <w:p w:rsidR="00DD4E0A" w:rsidRPr="00DD4E0A" w:rsidRDefault="00DD4E0A" w:rsidP="00DD4E0A">
            <w:pPr>
              <w:widowControl w:val="0"/>
              <w:autoSpaceDE w:val="0"/>
              <w:autoSpaceDN w:val="0"/>
              <w:adjustRightInd w:val="0"/>
              <w:jc w:val="center"/>
              <w:rPr>
                <w:b/>
                <w:i/>
                <w:sz w:val="22"/>
                <w:szCs w:val="22"/>
              </w:rPr>
            </w:pPr>
            <w:r w:rsidRPr="00DD4E0A">
              <w:rPr>
                <w:b/>
                <w:i/>
                <w:sz w:val="22"/>
                <w:szCs w:val="22"/>
              </w:rPr>
              <w:t>13 096,7</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jc w:val="center"/>
              <w:rPr>
                <w:b/>
                <w:i/>
                <w:sz w:val="22"/>
                <w:szCs w:val="22"/>
              </w:rPr>
            </w:pPr>
            <w:r w:rsidRPr="00DD4E0A">
              <w:rPr>
                <w:b/>
                <w:i/>
                <w:sz w:val="22"/>
                <w:szCs w:val="22"/>
              </w:rPr>
              <w:t>13 192,5</w:t>
            </w:r>
          </w:p>
        </w:tc>
      </w:tr>
      <w:tr w:rsidR="00DD4E0A" w:rsidRPr="00DD4E0A" w:rsidTr="00581B2C">
        <w:trPr>
          <w:trHeight w:val="194"/>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outlineLvl w:val="2"/>
              <w:rPr>
                <w:b/>
                <w:i/>
                <w:sz w:val="22"/>
                <w:szCs w:val="22"/>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13"/>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outlineLvl w:val="2"/>
              <w:rPr>
                <w:b/>
                <w:i/>
                <w:sz w:val="22"/>
                <w:szCs w:val="22"/>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81"/>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outlineLvl w:val="2"/>
              <w:rPr>
                <w:b/>
                <w:i/>
                <w:sz w:val="22"/>
                <w:szCs w:val="22"/>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62"/>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outlineLvl w:val="2"/>
              <w:rPr>
                <w:b/>
                <w:i/>
                <w:sz w:val="22"/>
                <w:szCs w:val="22"/>
              </w:rPr>
            </w:pPr>
          </w:p>
        </w:tc>
        <w:tc>
          <w:tcPr>
            <w:tcW w:w="2268" w:type="dxa"/>
            <w:tcBorders>
              <w:top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315"/>
        </w:trPr>
        <w:tc>
          <w:tcPr>
            <w:tcW w:w="3256" w:type="dxa"/>
            <w:vMerge w:val="restart"/>
          </w:tcPr>
          <w:p w:rsidR="00DD4E0A" w:rsidRPr="00DD4E0A" w:rsidRDefault="00DD4E0A" w:rsidP="00DD4E0A">
            <w:pPr>
              <w:widowControl w:val="0"/>
              <w:autoSpaceDE w:val="0"/>
              <w:autoSpaceDN w:val="0"/>
              <w:adjustRightInd w:val="0"/>
              <w:outlineLvl w:val="2"/>
              <w:rPr>
                <w:sz w:val="28"/>
                <w:szCs w:val="28"/>
              </w:rPr>
            </w:pPr>
            <w:r w:rsidRPr="00DD4E0A">
              <w:rPr>
                <w:sz w:val="22"/>
                <w:szCs w:val="22"/>
              </w:rPr>
              <w:t>4.2. Основное мероприятие: «Организация и проведение спортивных мероприятий»</w:t>
            </w:r>
          </w:p>
        </w:tc>
        <w:tc>
          <w:tcPr>
            <w:tcW w:w="2268" w:type="dxa"/>
            <w:vMerge w:val="restart"/>
            <w:vAlign w:val="center"/>
          </w:tcPr>
          <w:p w:rsidR="00DD4E0A" w:rsidRPr="00DD4E0A" w:rsidRDefault="00DD4E0A" w:rsidP="00DD4E0A">
            <w:pPr>
              <w:widowControl w:val="0"/>
              <w:autoSpaceDE w:val="0"/>
              <w:autoSpaceDN w:val="0"/>
              <w:adjustRightInd w:val="0"/>
              <w:spacing w:before="100" w:after="100"/>
              <w:rPr>
                <w:b/>
                <w:i/>
              </w:rPr>
            </w:pPr>
            <w:r w:rsidRPr="00DD4E0A">
              <w:rPr>
                <w:b/>
                <w:i/>
                <w:sz w:val="22"/>
                <w:szCs w:val="22"/>
              </w:rPr>
              <w:t>Всего, в том числе:</w:t>
            </w:r>
          </w:p>
        </w:tc>
        <w:tc>
          <w:tcPr>
            <w:tcW w:w="2268" w:type="dxa"/>
            <w:tcBorders>
              <w:bottom w:val="single" w:sz="4" w:space="0" w:color="auto"/>
            </w:tcBorders>
            <w:vAlign w:val="center"/>
          </w:tcPr>
          <w:p w:rsidR="00DD4E0A" w:rsidRPr="00DD4E0A" w:rsidRDefault="00DD4E0A" w:rsidP="00DD4E0A">
            <w:pPr>
              <w:widowControl w:val="0"/>
              <w:autoSpaceDE w:val="0"/>
              <w:autoSpaceDN w:val="0"/>
              <w:adjustRightInd w:val="0"/>
              <w:rPr>
                <w:b/>
                <w:i/>
              </w:rPr>
            </w:pPr>
            <w:r w:rsidRPr="00DD4E0A">
              <w:rPr>
                <w:b/>
                <w:i/>
                <w:sz w:val="22"/>
                <w:szCs w:val="22"/>
              </w:rPr>
              <w:t>Всего</w:t>
            </w:r>
          </w:p>
        </w:tc>
        <w:tc>
          <w:tcPr>
            <w:tcW w:w="2268" w:type="dxa"/>
            <w:tcBorders>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1 031,9</w:t>
            </w:r>
          </w:p>
        </w:tc>
        <w:tc>
          <w:tcPr>
            <w:tcW w:w="2409" w:type="dxa"/>
            <w:tcBorders>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1 031,9</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1 031,9</w:t>
            </w:r>
          </w:p>
        </w:tc>
      </w:tr>
      <w:tr w:rsidR="00DD4E0A" w:rsidRPr="00DD4E0A" w:rsidTr="00581B2C">
        <w:trPr>
          <w:trHeight w:val="240"/>
        </w:trPr>
        <w:tc>
          <w:tcPr>
            <w:tcW w:w="3256" w:type="dxa"/>
            <w:vMerge/>
          </w:tcPr>
          <w:p w:rsidR="00DD4E0A" w:rsidRPr="00DD4E0A" w:rsidRDefault="00DD4E0A" w:rsidP="00DD4E0A">
            <w:pPr>
              <w:widowControl w:val="0"/>
              <w:autoSpaceDE w:val="0"/>
              <w:autoSpaceDN w:val="0"/>
              <w:adjustRightInd w:val="0"/>
              <w:outlineLvl w:val="2"/>
            </w:pPr>
          </w:p>
        </w:tc>
        <w:tc>
          <w:tcPr>
            <w:tcW w:w="2268"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sz w:val="22"/>
                <w:szCs w:val="22"/>
              </w:rPr>
              <w:t>МБ</w:t>
            </w:r>
          </w:p>
        </w:tc>
        <w:tc>
          <w:tcPr>
            <w:tcW w:w="2268" w:type="dxa"/>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1 031,9</w:t>
            </w:r>
          </w:p>
        </w:tc>
        <w:tc>
          <w:tcPr>
            <w:tcW w:w="2409" w:type="dxa"/>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1 031,9</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1 031,9</w:t>
            </w:r>
          </w:p>
        </w:tc>
      </w:tr>
      <w:tr w:rsidR="00DD4E0A" w:rsidRPr="00DD4E0A" w:rsidTr="00581B2C">
        <w:trPr>
          <w:trHeight w:val="258"/>
        </w:trPr>
        <w:tc>
          <w:tcPr>
            <w:tcW w:w="3256" w:type="dxa"/>
            <w:vMerge/>
          </w:tcPr>
          <w:p w:rsidR="00DD4E0A" w:rsidRPr="00DD4E0A" w:rsidRDefault="00DD4E0A" w:rsidP="00DD4E0A">
            <w:pPr>
              <w:widowControl w:val="0"/>
              <w:autoSpaceDE w:val="0"/>
              <w:autoSpaceDN w:val="0"/>
              <w:adjustRightInd w:val="0"/>
              <w:outlineLvl w:val="2"/>
            </w:pPr>
          </w:p>
        </w:tc>
        <w:tc>
          <w:tcPr>
            <w:tcW w:w="2268"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274"/>
        </w:trPr>
        <w:tc>
          <w:tcPr>
            <w:tcW w:w="3256" w:type="dxa"/>
            <w:vMerge/>
          </w:tcPr>
          <w:p w:rsidR="00DD4E0A" w:rsidRPr="00DD4E0A" w:rsidRDefault="00DD4E0A" w:rsidP="00DD4E0A">
            <w:pPr>
              <w:widowControl w:val="0"/>
              <w:autoSpaceDE w:val="0"/>
              <w:autoSpaceDN w:val="0"/>
              <w:adjustRightInd w:val="0"/>
              <w:outlineLvl w:val="2"/>
            </w:pPr>
          </w:p>
        </w:tc>
        <w:tc>
          <w:tcPr>
            <w:tcW w:w="2268"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37"/>
        </w:trPr>
        <w:tc>
          <w:tcPr>
            <w:tcW w:w="3256" w:type="dxa"/>
            <w:vMerge/>
          </w:tcPr>
          <w:p w:rsidR="00DD4E0A" w:rsidRPr="00DD4E0A" w:rsidRDefault="00DD4E0A" w:rsidP="00DD4E0A">
            <w:pPr>
              <w:widowControl w:val="0"/>
              <w:autoSpaceDE w:val="0"/>
              <w:autoSpaceDN w:val="0"/>
              <w:adjustRightInd w:val="0"/>
              <w:outlineLvl w:val="2"/>
            </w:pPr>
          </w:p>
        </w:tc>
        <w:tc>
          <w:tcPr>
            <w:tcW w:w="2268"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89"/>
        </w:trPr>
        <w:tc>
          <w:tcPr>
            <w:tcW w:w="3256" w:type="dxa"/>
            <w:vMerge/>
          </w:tcPr>
          <w:p w:rsidR="00DD4E0A" w:rsidRPr="00DD4E0A" w:rsidRDefault="00DD4E0A" w:rsidP="00DD4E0A">
            <w:pPr>
              <w:widowControl w:val="0"/>
              <w:autoSpaceDE w:val="0"/>
              <w:autoSpaceDN w:val="0"/>
              <w:adjustRightInd w:val="0"/>
              <w:outlineLvl w:val="2"/>
            </w:pPr>
          </w:p>
        </w:tc>
        <w:tc>
          <w:tcPr>
            <w:tcW w:w="2268" w:type="dxa"/>
            <w:vMerge/>
            <w:tcBorders>
              <w:bottom w:val="single" w:sz="4" w:space="0" w:color="auto"/>
            </w:tcBorders>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202"/>
        </w:trPr>
        <w:tc>
          <w:tcPr>
            <w:tcW w:w="3256" w:type="dxa"/>
            <w:vMerge/>
          </w:tcPr>
          <w:p w:rsidR="00DD4E0A" w:rsidRPr="00DD4E0A" w:rsidRDefault="00DD4E0A" w:rsidP="00DD4E0A">
            <w:pPr>
              <w:widowControl w:val="0"/>
              <w:autoSpaceDE w:val="0"/>
              <w:autoSpaceDN w:val="0"/>
              <w:adjustRightInd w:val="0"/>
              <w:outlineLvl w:val="2"/>
            </w:pPr>
          </w:p>
        </w:tc>
        <w:tc>
          <w:tcPr>
            <w:tcW w:w="2268" w:type="dxa"/>
            <w:vMerge w:val="restart"/>
            <w:tcBorders>
              <w:top w:val="single" w:sz="4" w:space="0" w:color="auto"/>
            </w:tcBorders>
            <w:vAlign w:val="center"/>
          </w:tcPr>
          <w:p w:rsidR="00DD4E0A" w:rsidRPr="00DD4E0A" w:rsidRDefault="00DD4E0A" w:rsidP="00DD4E0A">
            <w:pPr>
              <w:widowControl w:val="0"/>
              <w:autoSpaceDE w:val="0"/>
              <w:autoSpaceDN w:val="0"/>
              <w:adjustRightInd w:val="0"/>
              <w:outlineLvl w:val="2"/>
              <w:rPr>
                <w:sz w:val="28"/>
                <w:szCs w:val="28"/>
              </w:rPr>
            </w:pPr>
            <w:r w:rsidRPr="00DD4E0A">
              <w:rPr>
                <w:b/>
                <w:i/>
                <w:sz w:val="22"/>
                <w:szCs w:val="22"/>
              </w:rPr>
              <w:t>Комитет по культуре</w:t>
            </w:r>
          </w:p>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b/>
                <w:i/>
              </w:rPr>
            </w:pPr>
            <w:r w:rsidRPr="00DD4E0A">
              <w:rPr>
                <w:b/>
                <w:i/>
                <w:sz w:val="22"/>
                <w:szCs w:val="22"/>
              </w:rPr>
              <w:t>Всего</w:t>
            </w:r>
          </w:p>
        </w:tc>
        <w:tc>
          <w:tcPr>
            <w:tcW w:w="2268" w:type="dxa"/>
            <w:tcBorders>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1 031,9</w:t>
            </w:r>
          </w:p>
        </w:tc>
        <w:tc>
          <w:tcPr>
            <w:tcW w:w="2409" w:type="dxa"/>
            <w:tcBorders>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1 031,9</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1 031,9</w:t>
            </w:r>
          </w:p>
        </w:tc>
      </w:tr>
      <w:tr w:rsidR="00DD4E0A" w:rsidRPr="00DD4E0A" w:rsidTr="00581B2C">
        <w:trPr>
          <w:trHeight w:val="172"/>
        </w:trPr>
        <w:tc>
          <w:tcPr>
            <w:tcW w:w="3256" w:type="dxa"/>
            <w:vMerge/>
          </w:tcPr>
          <w:p w:rsidR="00DD4E0A" w:rsidRPr="00DD4E0A" w:rsidRDefault="00DD4E0A" w:rsidP="00DD4E0A">
            <w:pPr>
              <w:widowControl w:val="0"/>
              <w:autoSpaceDE w:val="0"/>
              <w:autoSpaceDN w:val="0"/>
              <w:adjustRightInd w:val="0"/>
              <w:outlineLvl w:val="2"/>
            </w:pPr>
          </w:p>
        </w:tc>
        <w:tc>
          <w:tcPr>
            <w:tcW w:w="2268"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sz w:val="22"/>
                <w:szCs w:val="22"/>
              </w:rPr>
              <w:t>МБ</w:t>
            </w:r>
          </w:p>
        </w:tc>
        <w:tc>
          <w:tcPr>
            <w:tcW w:w="2268" w:type="dxa"/>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1 031,9</w:t>
            </w:r>
          </w:p>
        </w:tc>
        <w:tc>
          <w:tcPr>
            <w:tcW w:w="2409" w:type="dxa"/>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1 031,9</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1 031,9</w:t>
            </w:r>
          </w:p>
        </w:tc>
      </w:tr>
      <w:tr w:rsidR="00DD4E0A" w:rsidRPr="00DD4E0A" w:rsidTr="00581B2C">
        <w:trPr>
          <w:trHeight w:val="171"/>
        </w:trPr>
        <w:tc>
          <w:tcPr>
            <w:tcW w:w="3256" w:type="dxa"/>
            <w:vMerge/>
          </w:tcPr>
          <w:p w:rsidR="00DD4E0A" w:rsidRPr="00DD4E0A" w:rsidRDefault="00DD4E0A" w:rsidP="00DD4E0A">
            <w:pPr>
              <w:widowControl w:val="0"/>
              <w:autoSpaceDE w:val="0"/>
              <w:autoSpaceDN w:val="0"/>
              <w:adjustRightInd w:val="0"/>
              <w:outlineLvl w:val="2"/>
            </w:pPr>
          </w:p>
        </w:tc>
        <w:tc>
          <w:tcPr>
            <w:tcW w:w="2268"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72"/>
        </w:trPr>
        <w:tc>
          <w:tcPr>
            <w:tcW w:w="3256" w:type="dxa"/>
            <w:vMerge/>
          </w:tcPr>
          <w:p w:rsidR="00DD4E0A" w:rsidRPr="00DD4E0A" w:rsidRDefault="00DD4E0A" w:rsidP="00DD4E0A">
            <w:pPr>
              <w:widowControl w:val="0"/>
              <w:autoSpaceDE w:val="0"/>
              <w:autoSpaceDN w:val="0"/>
              <w:adjustRightInd w:val="0"/>
              <w:outlineLvl w:val="2"/>
            </w:pPr>
          </w:p>
        </w:tc>
        <w:tc>
          <w:tcPr>
            <w:tcW w:w="2268"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480"/>
        </w:trPr>
        <w:tc>
          <w:tcPr>
            <w:tcW w:w="3256" w:type="dxa"/>
            <w:vMerge/>
          </w:tcPr>
          <w:p w:rsidR="00DD4E0A" w:rsidRPr="00DD4E0A" w:rsidRDefault="00DD4E0A" w:rsidP="00DD4E0A">
            <w:pPr>
              <w:widowControl w:val="0"/>
              <w:autoSpaceDE w:val="0"/>
              <w:autoSpaceDN w:val="0"/>
              <w:adjustRightInd w:val="0"/>
              <w:outlineLvl w:val="2"/>
            </w:pPr>
          </w:p>
        </w:tc>
        <w:tc>
          <w:tcPr>
            <w:tcW w:w="2268"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480"/>
        </w:trPr>
        <w:tc>
          <w:tcPr>
            <w:tcW w:w="3256" w:type="dxa"/>
            <w:vMerge/>
          </w:tcPr>
          <w:p w:rsidR="00DD4E0A" w:rsidRPr="00DD4E0A" w:rsidRDefault="00DD4E0A" w:rsidP="00DD4E0A">
            <w:pPr>
              <w:widowControl w:val="0"/>
              <w:autoSpaceDE w:val="0"/>
              <w:autoSpaceDN w:val="0"/>
              <w:adjustRightInd w:val="0"/>
              <w:outlineLvl w:val="2"/>
            </w:pPr>
          </w:p>
        </w:tc>
        <w:tc>
          <w:tcPr>
            <w:tcW w:w="2268" w:type="dxa"/>
            <w:vMerge/>
            <w:vAlign w:val="center"/>
          </w:tcPr>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46"/>
        </w:trPr>
        <w:tc>
          <w:tcPr>
            <w:tcW w:w="3256" w:type="dxa"/>
            <w:vMerge w:val="restart"/>
          </w:tcPr>
          <w:p w:rsidR="00DD4E0A" w:rsidRPr="00DD4E0A" w:rsidRDefault="00DD4E0A" w:rsidP="00DD4E0A">
            <w:pPr>
              <w:widowControl w:val="0"/>
              <w:autoSpaceDE w:val="0"/>
              <w:autoSpaceDN w:val="0"/>
              <w:adjustRightInd w:val="0"/>
              <w:outlineLvl w:val="2"/>
            </w:pPr>
            <w:r w:rsidRPr="00DD4E0A">
              <w:rPr>
                <w:sz w:val="22"/>
                <w:szCs w:val="22"/>
              </w:rPr>
              <w:t>4.2.1. Физкультурно-массовые и спортивные мероприятия</w:t>
            </w:r>
          </w:p>
        </w:tc>
        <w:tc>
          <w:tcPr>
            <w:tcW w:w="2268" w:type="dxa"/>
            <w:vMerge w:val="restart"/>
            <w:vAlign w:val="center"/>
          </w:tcPr>
          <w:p w:rsidR="00DD4E0A" w:rsidRPr="00DD4E0A" w:rsidRDefault="00DD4E0A" w:rsidP="00DD4E0A">
            <w:pPr>
              <w:widowControl w:val="0"/>
              <w:autoSpaceDE w:val="0"/>
              <w:autoSpaceDN w:val="0"/>
              <w:adjustRightInd w:val="0"/>
              <w:spacing w:before="100" w:after="100"/>
              <w:rPr>
                <w:b/>
                <w:i/>
              </w:rPr>
            </w:pPr>
            <w:r w:rsidRPr="00DD4E0A">
              <w:rPr>
                <w:b/>
                <w:i/>
                <w:sz w:val="22"/>
                <w:szCs w:val="22"/>
              </w:rPr>
              <w:t>Всего, в том числе:</w:t>
            </w: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b/>
                <w:i/>
              </w:rPr>
            </w:pPr>
            <w:r w:rsidRPr="00DD4E0A">
              <w:rPr>
                <w:b/>
                <w:i/>
                <w:sz w:val="22"/>
                <w:szCs w:val="22"/>
              </w:rPr>
              <w:t>Всего</w:t>
            </w:r>
          </w:p>
        </w:tc>
        <w:tc>
          <w:tcPr>
            <w:tcW w:w="2268" w:type="dxa"/>
            <w:tcBorders>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1 031,9</w:t>
            </w:r>
          </w:p>
        </w:tc>
        <w:tc>
          <w:tcPr>
            <w:tcW w:w="2409" w:type="dxa"/>
            <w:tcBorders>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1 031,9</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1 031,9</w:t>
            </w:r>
          </w:p>
        </w:tc>
      </w:tr>
      <w:tr w:rsidR="00DD4E0A" w:rsidRPr="00DD4E0A" w:rsidTr="00581B2C">
        <w:trPr>
          <w:trHeight w:val="178"/>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sz w:val="22"/>
                <w:szCs w:val="22"/>
              </w:rPr>
              <w:t>МБ</w:t>
            </w:r>
          </w:p>
        </w:tc>
        <w:tc>
          <w:tcPr>
            <w:tcW w:w="2268" w:type="dxa"/>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1 031,9</w:t>
            </w:r>
          </w:p>
        </w:tc>
        <w:tc>
          <w:tcPr>
            <w:tcW w:w="2409" w:type="dxa"/>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1 031,9</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1 031,9</w:t>
            </w:r>
          </w:p>
        </w:tc>
      </w:tr>
      <w:tr w:rsidR="00DD4E0A" w:rsidRPr="00DD4E0A" w:rsidTr="00581B2C">
        <w:trPr>
          <w:trHeight w:val="162"/>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30"/>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97"/>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46"/>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spacing w:before="100" w:after="100"/>
              <w:rPr>
                <w:b/>
                <w:i/>
                <w:sz w:val="22"/>
                <w:szCs w:val="22"/>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65"/>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restart"/>
            <w:vAlign w:val="center"/>
          </w:tcPr>
          <w:p w:rsidR="00DD4E0A" w:rsidRPr="00DD4E0A" w:rsidRDefault="00DD4E0A" w:rsidP="00DD4E0A">
            <w:pPr>
              <w:widowControl w:val="0"/>
              <w:autoSpaceDE w:val="0"/>
              <w:autoSpaceDN w:val="0"/>
              <w:adjustRightInd w:val="0"/>
              <w:outlineLvl w:val="2"/>
              <w:rPr>
                <w:sz w:val="28"/>
                <w:szCs w:val="28"/>
              </w:rPr>
            </w:pPr>
            <w:r w:rsidRPr="00DD4E0A">
              <w:rPr>
                <w:b/>
                <w:i/>
                <w:sz w:val="22"/>
                <w:szCs w:val="22"/>
              </w:rPr>
              <w:t>Комитет по культуре</w:t>
            </w:r>
          </w:p>
          <w:p w:rsidR="00DD4E0A" w:rsidRPr="00DD4E0A" w:rsidRDefault="00DD4E0A" w:rsidP="00DD4E0A">
            <w:pPr>
              <w:widowControl w:val="0"/>
              <w:autoSpaceDE w:val="0"/>
              <w:autoSpaceDN w:val="0"/>
              <w:adjustRightInd w:val="0"/>
              <w:outlineLvl w:val="2"/>
              <w:rPr>
                <w:sz w:val="28"/>
                <w:szCs w:val="28"/>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b/>
                <w:i/>
              </w:rPr>
            </w:pPr>
            <w:r w:rsidRPr="00DD4E0A">
              <w:rPr>
                <w:b/>
                <w:i/>
                <w:sz w:val="22"/>
                <w:szCs w:val="22"/>
              </w:rPr>
              <w:t>Всего</w:t>
            </w:r>
          </w:p>
        </w:tc>
        <w:tc>
          <w:tcPr>
            <w:tcW w:w="2268" w:type="dxa"/>
            <w:tcBorders>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1 031,9</w:t>
            </w:r>
          </w:p>
        </w:tc>
        <w:tc>
          <w:tcPr>
            <w:tcW w:w="2409" w:type="dxa"/>
            <w:tcBorders>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1 031,9</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ind w:right="273"/>
              <w:jc w:val="center"/>
              <w:rPr>
                <w:b/>
                <w:i/>
              </w:rPr>
            </w:pPr>
            <w:r w:rsidRPr="00DD4E0A">
              <w:rPr>
                <w:b/>
                <w:i/>
              </w:rPr>
              <w:t>1 031,9</w:t>
            </w:r>
          </w:p>
        </w:tc>
      </w:tr>
      <w:tr w:rsidR="00DD4E0A" w:rsidRPr="00DD4E0A" w:rsidTr="00581B2C">
        <w:trPr>
          <w:trHeight w:val="129"/>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outlineLvl w:val="2"/>
              <w:rPr>
                <w:b/>
                <w:i/>
                <w:sz w:val="22"/>
                <w:szCs w:val="22"/>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sz w:val="22"/>
                <w:szCs w:val="22"/>
              </w:rPr>
              <w:t>МБ</w:t>
            </w:r>
          </w:p>
        </w:tc>
        <w:tc>
          <w:tcPr>
            <w:tcW w:w="2268" w:type="dxa"/>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1 031,9</w:t>
            </w:r>
          </w:p>
        </w:tc>
        <w:tc>
          <w:tcPr>
            <w:tcW w:w="2409" w:type="dxa"/>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1 031,9</w:t>
            </w:r>
          </w:p>
        </w:tc>
        <w:tc>
          <w:tcPr>
            <w:tcW w:w="2127" w:type="dxa"/>
            <w:gridSpan w:val="2"/>
            <w:tcBorders>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b/>
                <w:i/>
              </w:rPr>
              <w:t>1 031,9</w:t>
            </w:r>
          </w:p>
        </w:tc>
      </w:tr>
      <w:tr w:rsidR="00DD4E0A" w:rsidRPr="00DD4E0A" w:rsidTr="00581B2C">
        <w:trPr>
          <w:trHeight w:val="130"/>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outlineLvl w:val="2"/>
              <w:rPr>
                <w:b/>
                <w:i/>
                <w:sz w:val="22"/>
                <w:szCs w:val="22"/>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ОБ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46"/>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outlineLvl w:val="2"/>
              <w:rPr>
                <w:b/>
                <w:i/>
                <w:sz w:val="22"/>
                <w:szCs w:val="22"/>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ФБ</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13"/>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outlineLvl w:val="2"/>
              <w:rPr>
                <w:b/>
                <w:i/>
                <w:sz w:val="22"/>
                <w:szCs w:val="22"/>
              </w:rPr>
            </w:pPr>
          </w:p>
        </w:tc>
        <w:tc>
          <w:tcPr>
            <w:tcW w:w="2268" w:type="dxa"/>
            <w:tcBorders>
              <w:top w:val="single" w:sz="4" w:space="0" w:color="auto"/>
              <w:bottom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МБСП</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r w:rsidR="00DD4E0A" w:rsidRPr="00DD4E0A" w:rsidTr="00581B2C">
        <w:trPr>
          <w:trHeight w:val="124"/>
        </w:trPr>
        <w:tc>
          <w:tcPr>
            <w:tcW w:w="3256" w:type="dxa"/>
            <w:vMerge/>
          </w:tcPr>
          <w:p w:rsidR="00DD4E0A" w:rsidRPr="00DD4E0A" w:rsidRDefault="00DD4E0A" w:rsidP="00DD4E0A">
            <w:pPr>
              <w:widowControl w:val="0"/>
              <w:autoSpaceDE w:val="0"/>
              <w:autoSpaceDN w:val="0"/>
              <w:adjustRightInd w:val="0"/>
              <w:outlineLvl w:val="2"/>
              <w:rPr>
                <w:sz w:val="22"/>
                <w:szCs w:val="22"/>
              </w:rPr>
            </w:pPr>
          </w:p>
        </w:tc>
        <w:tc>
          <w:tcPr>
            <w:tcW w:w="2268" w:type="dxa"/>
            <w:vMerge/>
            <w:vAlign w:val="center"/>
          </w:tcPr>
          <w:p w:rsidR="00DD4E0A" w:rsidRPr="00DD4E0A" w:rsidRDefault="00DD4E0A" w:rsidP="00DD4E0A">
            <w:pPr>
              <w:widowControl w:val="0"/>
              <w:autoSpaceDE w:val="0"/>
              <w:autoSpaceDN w:val="0"/>
              <w:adjustRightInd w:val="0"/>
              <w:outlineLvl w:val="2"/>
              <w:rPr>
                <w:b/>
                <w:i/>
                <w:sz w:val="22"/>
                <w:szCs w:val="22"/>
              </w:rPr>
            </w:pPr>
          </w:p>
        </w:tc>
        <w:tc>
          <w:tcPr>
            <w:tcW w:w="2268" w:type="dxa"/>
            <w:tcBorders>
              <w:top w:val="single" w:sz="4" w:space="0" w:color="auto"/>
            </w:tcBorders>
            <w:vAlign w:val="center"/>
          </w:tcPr>
          <w:p w:rsidR="00DD4E0A" w:rsidRPr="00DD4E0A" w:rsidRDefault="00DD4E0A" w:rsidP="00DD4E0A">
            <w:pPr>
              <w:widowControl w:val="0"/>
              <w:autoSpaceDE w:val="0"/>
              <w:autoSpaceDN w:val="0"/>
              <w:adjustRightInd w:val="0"/>
              <w:rPr>
                <w:i/>
              </w:rPr>
            </w:pPr>
            <w:r w:rsidRPr="00DD4E0A">
              <w:rPr>
                <w:i/>
                <w:sz w:val="22"/>
                <w:szCs w:val="22"/>
              </w:rPr>
              <w:t>ИИ</w:t>
            </w:r>
          </w:p>
        </w:tc>
        <w:tc>
          <w:tcPr>
            <w:tcW w:w="2268"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409" w:type="dxa"/>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c>
          <w:tcPr>
            <w:tcW w:w="2127" w:type="dxa"/>
            <w:gridSpan w:val="2"/>
            <w:tcBorders>
              <w:top w:val="single" w:sz="4" w:space="0" w:color="auto"/>
              <w:bottom w:val="single" w:sz="4" w:space="0" w:color="auto"/>
            </w:tcBorders>
          </w:tcPr>
          <w:p w:rsidR="00DD4E0A" w:rsidRPr="00DD4E0A" w:rsidRDefault="00DD4E0A" w:rsidP="00DD4E0A">
            <w:pPr>
              <w:widowControl w:val="0"/>
              <w:autoSpaceDE w:val="0"/>
              <w:autoSpaceDN w:val="0"/>
              <w:adjustRightInd w:val="0"/>
              <w:ind w:right="273"/>
              <w:jc w:val="center"/>
              <w:rPr>
                <w:i/>
              </w:rPr>
            </w:pPr>
            <w:r w:rsidRPr="00DD4E0A">
              <w:rPr>
                <w:i/>
              </w:rPr>
              <w:t>0</w:t>
            </w:r>
          </w:p>
        </w:tc>
      </w:tr>
    </w:tbl>
    <w:p w:rsidR="002B1103" w:rsidRDefault="00DD4E0A" w:rsidP="00012A82">
      <w:pPr>
        <w:widowControl w:val="0"/>
        <w:autoSpaceDE w:val="0"/>
        <w:autoSpaceDN w:val="0"/>
        <w:adjustRightInd w:val="0"/>
        <w:outlineLvl w:val="2"/>
        <w:rPr>
          <w:sz w:val="28"/>
          <w:szCs w:val="28"/>
        </w:rPr>
      </w:pPr>
      <w:r w:rsidRPr="00DD4E0A">
        <w:rPr>
          <w:sz w:val="28"/>
          <w:szCs w:val="28"/>
        </w:rPr>
        <w:t>»</w:t>
      </w:r>
    </w:p>
    <w:p w:rsidR="00783998" w:rsidRDefault="00783998" w:rsidP="00012A82">
      <w:pPr>
        <w:widowControl w:val="0"/>
        <w:autoSpaceDE w:val="0"/>
        <w:autoSpaceDN w:val="0"/>
        <w:adjustRightInd w:val="0"/>
        <w:outlineLvl w:val="2"/>
        <w:rPr>
          <w:sz w:val="28"/>
          <w:szCs w:val="28"/>
        </w:rPr>
      </w:pPr>
    </w:p>
    <w:sectPr w:rsidR="00783998" w:rsidSect="005E73C8">
      <w:pgSz w:w="16838" w:h="11906" w:orient="landscape"/>
      <w:pgMar w:top="992" w:right="851"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651" w:rsidRDefault="00903651" w:rsidP="00620F2A">
      <w:r>
        <w:separator/>
      </w:r>
    </w:p>
  </w:endnote>
  <w:endnote w:type="continuationSeparator" w:id="0">
    <w:p w:rsidR="00903651" w:rsidRDefault="00903651" w:rsidP="0062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157400"/>
      <w:docPartObj>
        <w:docPartGallery w:val="Page Numbers (Bottom of Page)"/>
        <w:docPartUnique/>
      </w:docPartObj>
    </w:sdtPr>
    <w:sdtEndPr/>
    <w:sdtContent>
      <w:p w:rsidR="00E86C5F" w:rsidRDefault="00E86C5F">
        <w:pPr>
          <w:pStyle w:val="ab"/>
          <w:jc w:val="right"/>
        </w:pPr>
        <w:r>
          <w:fldChar w:fldCharType="begin"/>
        </w:r>
        <w:r>
          <w:instrText>PAGE   \* MERGEFORMAT</w:instrText>
        </w:r>
        <w:r>
          <w:fldChar w:fldCharType="separate"/>
        </w:r>
        <w:r w:rsidR="00726B66">
          <w:rPr>
            <w:noProof/>
          </w:rPr>
          <w:t>44</w:t>
        </w:r>
        <w:r>
          <w:rPr>
            <w:noProof/>
          </w:rPr>
          <w:fldChar w:fldCharType="end"/>
        </w:r>
      </w:p>
    </w:sdtContent>
  </w:sdt>
  <w:p w:rsidR="00E86C5F" w:rsidRDefault="00E86C5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651" w:rsidRDefault="00903651" w:rsidP="00620F2A">
      <w:r>
        <w:separator/>
      </w:r>
    </w:p>
  </w:footnote>
  <w:footnote w:type="continuationSeparator" w:id="0">
    <w:p w:rsidR="00903651" w:rsidRDefault="00903651" w:rsidP="00620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0C4D"/>
    <w:multiLevelType w:val="hybridMultilevel"/>
    <w:tmpl w:val="50AEA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23706"/>
    <w:multiLevelType w:val="hybridMultilevel"/>
    <w:tmpl w:val="D9CAAE92"/>
    <w:lvl w:ilvl="0" w:tplc="D988B986">
      <w:start w:val="1"/>
      <w:numFmt w:val="decimal"/>
      <w:lvlText w:val="%1."/>
      <w:lvlJc w:val="left"/>
      <w:pPr>
        <w:ind w:left="502" w:hanging="360"/>
      </w:pPr>
      <w:rPr>
        <w:rFonts w:cs="Arial"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A102B04"/>
    <w:multiLevelType w:val="hybridMultilevel"/>
    <w:tmpl w:val="9B0E0A76"/>
    <w:lvl w:ilvl="0" w:tplc="D988B986">
      <w:start w:val="1"/>
      <w:numFmt w:val="decimal"/>
      <w:lvlText w:val="%1."/>
      <w:lvlJc w:val="left"/>
      <w:pPr>
        <w:ind w:left="565" w:hanging="360"/>
      </w:pPr>
      <w:rPr>
        <w:rFonts w:cs="Arial" w:hint="default"/>
        <w:b w:val="0"/>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3">
    <w:nsid w:val="0B557564"/>
    <w:multiLevelType w:val="multilevel"/>
    <w:tmpl w:val="B6BE41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F77F18"/>
    <w:multiLevelType w:val="hybridMultilevel"/>
    <w:tmpl w:val="D9CAAE92"/>
    <w:lvl w:ilvl="0" w:tplc="D988B986">
      <w:start w:val="1"/>
      <w:numFmt w:val="decimal"/>
      <w:lvlText w:val="%1."/>
      <w:lvlJc w:val="left"/>
      <w:pPr>
        <w:ind w:left="502" w:hanging="360"/>
      </w:pPr>
      <w:rPr>
        <w:rFonts w:cs="Arial"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8B611B"/>
    <w:multiLevelType w:val="hybridMultilevel"/>
    <w:tmpl w:val="D9CAAE92"/>
    <w:lvl w:ilvl="0" w:tplc="D988B986">
      <w:start w:val="1"/>
      <w:numFmt w:val="decimal"/>
      <w:lvlText w:val="%1."/>
      <w:lvlJc w:val="left"/>
      <w:pPr>
        <w:ind w:left="502" w:hanging="360"/>
      </w:pPr>
      <w:rPr>
        <w:rFonts w:cs="Arial"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7927717"/>
    <w:multiLevelType w:val="multilevel"/>
    <w:tmpl w:val="0FD60006"/>
    <w:lvl w:ilvl="0">
      <w:start w:val="1"/>
      <w:numFmt w:val="decimal"/>
      <w:lvlText w:val="%1."/>
      <w:lvlJc w:val="left"/>
      <w:pPr>
        <w:ind w:left="9239" w:hanging="45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9ED564C"/>
    <w:multiLevelType w:val="hybridMultilevel"/>
    <w:tmpl w:val="7DFCB70A"/>
    <w:lvl w:ilvl="0" w:tplc="31223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CCC021D"/>
    <w:multiLevelType w:val="multilevel"/>
    <w:tmpl w:val="5050641C"/>
    <w:lvl w:ilvl="0">
      <w:start w:val="1"/>
      <w:numFmt w:val="decimal"/>
      <w:lvlText w:val="%1."/>
      <w:lvlJc w:val="left"/>
      <w:pPr>
        <w:ind w:left="1977" w:hanging="141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DB71D83"/>
    <w:multiLevelType w:val="multilevel"/>
    <w:tmpl w:val="D46E14CC"/>
    <w:lvl w:ilvl="0">
      <w:start w:val="3"/>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0">
    <w:nsid w:val="211141DA"/>
    <w:multiLevelType w:val="multilevel"/>
    <w:tmpl w:val="F482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600B0D"/>
    <w:multiLevelType w:val="hybridMultilevel"/>
    <w:tmpl w:val="994EF1D8"/>
    <w:lvl w:ilvl="0" w:tplc="9A3A243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722AA6"/>
    <w:multiLevelType w:val="multilevel"/>
    <w:tmpl w:val="C594778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58A5703"/>
    <w:multiLevelType w:val="hybridMultilevel"/>
    <w:tmpl w:val="C798AD56"/>
    <w:lvl w:ilvl="0" w:tplc="3B824E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C9D3229"/>
    <w:multiLevelType w:val="hybridMultilevel"/>
    <w:tmpl w:val="D9CAAE92"/>
    <w:lvl w:ilvl="0" w:tplc="D988B986">
      <w:start w:val="1"/>
      <w:numFmt w:val="decimal"/>
      <w:lvlText w:val="%1."/>
      <w:lvlJc w:val="left"/>
      <w:pPr>
        <w:ind w:left="502" w:hanging="360"/>
      </w:pPr>
      <w:rPr>
        <w:rFonts w:cs="Arial"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3E230F7"/>
    <w:multiLevelType w:val="hybridMultilevel"/>
    <w:tmpl w:val="94A4C1BE"/>
    <w:lvl w:ilvl="0" w:tplc="9F40F24A">
      <w:start w:val="1"/>
      <w:numFmt w:val="decimal"/>
      <w:lvlText w:val="%1."/>
      <w:lvlJc w:val="left"/>
      <w:pPr>
        <w:ind w:left="720" w:hanging="360"/>
      </w:pPr>
      <w:rPr>
        <w:rFonts w:eastAsiaTheme="minorEastAsia"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4F738D"/>
    <w:multiLevelType w:val="hybridMultilevel"/>
    <w:tmpl w:val="622CAF1A"/>
    <w:lvl w:ilvl="0" w:tplc="55062B02">
      <w:start w:val="4"/>
      <w:numFmt w:val="decimal"/>
      <w:lvlText w:val="%1."/>
      <w:lvlJc w:val="left"/>
      <w:pPr>
        <w:ind w:left="565" w:hanging="360"/>
      </w:pPr>
      <w:rPr>
        <w:rFonts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A012C"/>
    <w:multiLevelType w:val="hybridMultilevel"/>
    <w:tmpl w:val="4DE24FAA"/>
    <w:lvl w:ilvl="0" w:tplc="1506F7C2">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783056"/>
    <w:multiLevelType w:val="multilevel"/>
    <w:tmpl w:val="A166558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9">
    <w:nsid w:val="41DF543D"/>
    <w:multiLevelType w:val="hybridMultilevel"/>
    <w:tmpl w:val="3F3401A4"/>
    <w:lvl w:ilvl="0" w:tplc="63901EDC">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637768F"/>
    <w:multiLevelType w:val="hybridMultilevel"/>
    <w:tmpl w:val="9B0E0A76"/>
    <w:lvl w:ilvl="0" w:tplc="D988B986">
      <w:start w:val="1"/>
      <w:numFmt w:val="decimal"/>
      <w:lvlText w:val="%1."/>
      <w:lvlJc w:val="left"/>
      <w:pPr>
        <w:ind w:left="565" w:hanging="360"/>
      </w:pPr>
      <w:rPr>
        <w:rFonts w:cs="Arial" w:hint="default"/>
        <w:b w:val="0"/>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21">
    <w:nsid w:val="4A061910"/>
    <w:multiLevelType w:val="hybridMultilevel"/>
    <w:tmpl w:val="B3BE0B18"/>
    <w:lvl w:ilvl="0" w:tplc="AEF43C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BC51406"/>
    <w:multiLevelType w:val="hybridMultilevel"/>
    <w:tmpl w:val="9B0E0A76"/>
    <w:lvl w:ilvl="0" w:tplc="D988B986">
      <w:start w:val="1"/>
      <w:numFmt w:val="decimal"/>
      <w:lvlText w:val="%1."/>
      <w:lvlJc w:val="left"/>
      <w:pPr>
        <w:ind w:left="565" w:hanging="360"/>
      </w:pPr>
      <w:rPr>
        <w:rFonts w:cs="Arial" w:hint="default"/>
        <w:b w:val="0"/>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23">
    <w:nsid w:val="4F2E6CFC"/>
    <w:multiLevelType w:val="hybridMultilevel"/>
    <w:tmpl w:val="8F18115C"/>
    <w:lvl w:ilvl="0" w:tplc="06B218F8">
      <w:start w:val="1"/>
      <w:numFmt w:val="decimal"/>
      <w:lvlText w:val="%1."/>
      <w:lvlJc w:val="left"/>
      <w:pPr>
        <w:ind w:left="720" w:hanging="360"/>
      </w:pPr>
      <w:rPr>
        <w:rFonts w:eastAsia="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340B99"/>
    <w:multiLevelType w:val="hybridMultilevel"/>
    <w:tmpl w:val="D9CAAE92"/>
    <w:lvl w:ilvl="0" w:tplc="D988B986">
      <w:start w:val="1"/>
      <w:numFmt w:val="decimal"/>
      <w:lvlText w:val="%1."/>
      <w:lvlJc w:val="left"/>
      <w:pPr>
        <w:ind w:left="502" w:hanging="360"/>
      </w:pPr>
      <w:rPr>
        <w:rFonts w:cs="Arial"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DCA4C96"/>
    <w:multiLevelType w:val="hybridMultilevel"/>
    <w:tmpl w:val="7CD8E26A"/>
    <w:lvl w:ilvl="0" w:tplc="9E628BB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0696BC3"/>
    <w:multiLevelType w:val="multilevel"/>
    <w:tmpl w:val="31A61A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60736A64"/>
    <w:multiLevelType w:val="hybridMultilevel"/>
    <w:tmpl w:val="FB6E5F80"/>
    <w:lvl w:ilvl="0" w:tplc="C71E3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E855FE"/>
    <w:multiLevelType w:val="hybridMultilevel"/>
    <w:tmpl w:val="D51AE3BE"/>
    <w:lvl w:ilvl="0" w:tplc="D988B986">
      <w:start w:val="1"/>
      <w:numFmt w:val="decimal"/>
      <w:lvlText w:val="%1."/>
      <w:lvlJc w:val="left"/>
      <w:pPr>
        <w:ind w:left="502" w:hanging="360"/>
      </w:pPr>
      <w:rPr>
        <w:rFonts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F82A43"/>
    <w:multiLevelType w:val="hybridMultilevel"/>
    <w:tmpl w:val="4D1CA5F8"/>
    <w:lvl w:ilvl="0" w:tplc="90F6B0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B754DA"/>
    <w:multiLevelType w:val="hybridMultilevel"/>
    <w:tmpl w:val="D51AE3BE"/>
    <w:lvl w:ilvl="0" w:tplc="D988B986">
      <w:start w:val="1"/>
      <w:numFmt w:val="decimal"/>
      <w:lvlText w:val="%1."/>
      <w:lvlJc w:val="left"/>
      <w:pPr>
        <w:ind w:left="502" w:hanging="360"/>
      </w:pPr>
      <w:rPr>
        <w:rFonts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004BD8"/>
    <w:multiLevelType w:val="hybridMultilevel"/>
    <w:tmpl w:val="4D1CA5F8"/>
    <w:lvl w:ilvl="0" w:tplc="90F6B0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1656EE"/>
    <w:multiLevelType w:val="hybridMultilevel"/>
    <w:tmpl w:val="4DE24FAA"/>
    <w:lvl w:ilvl="0" w:tplc="1506F7C2">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461BCC"/>
    <w:multiLevelType w:val="hybridMultilevel"/>
    <w:tmpl w:val="72FE1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4C0C58"/>
    <w:multiLevelType w:val="hybridMultilevel"/>
    <w:tmpl w:val="67B4D986"/>
    <w:lvl w:ilvl="0" w:tplc="F42E26AE">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302CEB"/>
    <w:multiLevelType w:val="hybridMultilevel"/>
    <w:tmpl w:val="D51AE3BE"/>
    <w:lvl w:ilvl="0" w:tplc="D988B986">
      <w:start w:val="1"/>
      <w:numFmt w:val="decimal"/>
      <w:lvlText w:val="%1."/>
      <w:lvlJc w:val="left"/>
      <w:pPr>
        <w:ind w:left="502" w:hanging="360"/>
      </w:pPr>
      <w:rPr>
        <w:rFonts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4"/>
  </w:num>
  <w:num w:numId="4">
    <w:abstractNumId w:val="35"/>
  </w:num>
  <w:num w:numId="5">
    <w:abstractNumId w:val="22"/>
  </w:num>
  <w:num w:numId="6">
    <w:abstractNumId w:val="25"/>
  </w:num>
  <w:num w:numId="7">
    <w:abstractNumId w:val="31"/>
  </w:num>
  <w:num w:numId="8">
    <w:abstractNumId w:val="17"/>
  </w:num>
  <w:num w:numId="9">
    <w:abstractNumId w:val="32"/>
  </w:num>
  <w:num w:numId="10">
    <w:abstractNumId w:val="27"/>
  </w:num>
  <w:num w:numId="11">
    <w:abstractNumId w:val="19"/>
  </w:num>
  <w:num w:numId="12">
    <w:abstractNumId w:val="30"/>
  </w:num>
  <w:num w:numId="13">
    <w:abstractNumId w:val="24"/>
  </w:num>
  <w:num w:numId="14">
    <w:abstractNumId w:val="20"/>
  </w:num>
  <w:num w:numId="15">
    <w:abstractNumId w:val="18"/>
  </w:num>
  <w:num w:numId="16">
    <w:abstractNumId w:val="28"/>
  </w:num>
  <w:num w:numId="17">
    <w:abstractNumId w:val="5"/>
  </w:num>
  <w:num w:numId="18">
    <w:abstractNumId w:val="2"/>
  </w:num>
  <w:num w:numId="19">
    <w:abstractNumId w:val="26"/>
  </w:num>
  <w:num w:numId="20">
    <w:abstractNumId w:val="1"/>
  </w:num>
  <w:num w:numId="21">
    <w:abstractNumId w:val="0"/>
  </w:num>
  <w:num w:numId="22">
    <w:abstractNumId w:val="7"/>
  </w:num>
  <w:num w:numId="23">
    <w:abstractNumId w:val="11"/>
  </w:num>
  <w:num w:numId="24">
    <w:abstractNumId w:val="29"/>
  </w:num>
  <w:num w:numId="25">
    <w:abstractNumId w:val="21"/>
  </w:num>
  <w:num w:numId="26">
    <w:abstractNumId w:val="16"/>
  </w:num>
  <w:num w:numId="27">
    <w:abstractNumId w:val="15"/>
  </w:num>
  <w:num w:numId="28">
    <w:abstractNumId w:val="8"/>
  </w:num>
  <w:num w:numId="29">
    <w:abstractNumId w:val="33"/>
  </w:num>
  <w:num w:numId="30">
    <w:abstractNumId w:val="34"/>
  </w:num>
  <w:num w:numId="31">
    <w:abstractNumId w:val="3"/>
  </w:num>
  <w:num w:numId="32">
    <w:abstractNumId w:val="9"/>
  </w:num>
  <w:num w:numId="33">
    <w:abstractNumId w:val="12"/>
  </w:num>
  <w:num w:numId="34">
    <w:abstractNumId w:val="6"/>
  </w:num>
  <w:num w:numId="35">
    <w:abstractNumId w:val="13"/>
  </w:num>
  <w:num w:numId="3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62"/>
    <w:rsid w:val="0000251E"/>
    <w:rsid w:val="00006DE0"/>
    <w:rsid w:val="00010EDB"/>
    <w:rsid w:val="00010F9D"/>
    <w:rsid w:val="00012A82"/>
    <w:rsid w:val="00013249"/>
    <w:rsid w:val="00023DEF"/>
    <w:rsid w:val="000249CE"/>
    <w:rsid w:val="00027951"/>
    <w:rsid w:val="00027A12"/>
    <w:rsid w:val="00031C0C"/>
    <w:rsid w:val="0003466F"/>
    <w:rsid w:val="00035789"/>
    <w:rsid w:val="00041934"/>
    <w:rsid w:val="000559DF"/>
    <w:rsid w:val="0005612A"/>
    <w:rsid w:val="00061842"/>
    <w:rsid w:val="00063386"/>
    <w:rsid w:val="00064B4C"/>
    <w:rsid w:val="00066A1D"/>
    <w:rsid w:val="000716B7"/>
    <w:rsid w:val="00072CD5"/>
    <w:rsid w:val="00075D0D"/>
    <w:rsid w:val="000816FF"/>
    <w:rsid w:val="00081E47"/>
    <w:rsid w:val="00083849"/>
    <w:rsid w:val="00084E18"/>
    <w:rsid w:val="00086E62"/>
    <w:rsid w:val="000937F3"/>
    <w:rsid w:val="000A3D67"/>
    <w:rsid w:val="000B13E2"/>
    <w:rsid w:val="000B1EEA"/>
    <w:rsid w:val="000B36D5"/>
    <w:rsid w:val="000C229E"/>
    <w:rsid w:val="000C25E2"/>
    <w:rsid w:val="000D1C5E"/>
    <w:rsid w:val="000E51B2"/>
    <w:rsid w:val="000F1C9D"/>
    <w:rsid w:val="000F2A77"/>
    <w:rsid w:val="0011162F"/>
    <w:rsid w:val="0011440E"/>
    <w:rsid w:val="00122478"/>
    <w:rsid w:val="00130F01"/>
    <w:rsid w:val="0013288D"/>
    <w:rsid w:val="001439B9"/>
    <w:rsid w:val="00154577"/>
    <w:rsid w:val="00157BB9"/>
    <w:rsid w:val="00157D37"/>
    <w:rsid w:val="00172783"/>
    <w:rsid w:val="00174C82"/>
    <w:rsid w:val="001763AE"/>
    <w:rsid w:val="00181674"/>
    <w:rsid w:val="00182B5F"/>
    <w:rsid w:val="00186568"/>
    <w:rsid w:val="00191D5A"/>
    <w:rsid w:val="00195F37"/>
    <w:rsid w:val="001C5717"/>
    <w:rsid w:val="001D161F"/>
    <w:rsid w:val="001E3087"/>
    <w:rsid w:val="001E3208"/>
    <w:rsid w:val="001F0508"/>
    <w:rsid w:val="00201072"/>
    <w:rsid w:val="00203D9B"/>
    <w:rsid w:val="002046E0"/>
    <w:rsid w:val="00206A00"/>
    <w:rsid w:val="00212D5E"/>
    <w:rsid w:val="00227EFC"/>
    <w:rsid w:val="00236265"/>
    <w:rsid w:val="00236D3B"/>
    <w:rsid w:val="00245B05"/>
    <w:rsid w:val="002474B1"/>
    <w:rsid w:val="00247649"/>
    <w:rsid w:val="00250268"/>
    <w:rsid w:val="00253BAE"/>
    <w:rsid w:val="002562F5"/>
    <w:rsid w:val="00260BCA"/>
    <w:rsid w:val="002640AA"/>
    <w:rsid w:val="00265CEF"/>
    <w:rsid w:val="002756AD"/>
    <w:rsid w:val="00293626"/>
    <w:rsid w:val="0029648C"/>
    <w:rsid w:val="002A0A0C"/>
    <w:rsid w:val="002A1083"/>
    <w:rsid w:val="002A362E"/>
    <w:rsid w:val="002A5090"/>
    <w:rsid w:val="002B1103"/>
    <w:rsid w:val="002B1911"/>
    <w:rsid w:val="002B40E5"/>
    <w:rsid w:val="002B69A9"/>
    <w:rsid w:val="002B6BC7"/>
    <w:rsid w:val="002B7D37"/>
    <w:rsid w:val="002C0744"/>
    <w:rsid w:val="002D1C78"/>
    <w:rsid w:val="002D3EDA"/>
    <w:rsid w:val="002D62A8"/>
    <w:rsid w:val="002F059D"/>
    <w:rsid w:val="002F1672"/>
    <w:rsid w:val="002F2D6F"/>
    <w:rsid w:val="002F525A"/>
    <w:rsid w:val="003050CE"/>
    <w:rsid w:val="003138A9"/>
    <w:rsid w:val="0031599C"/>
    <w:rsid w:val="003169C4"/>
    <w:rsid w:val="00316FBE"/>
    <w:rsid w:val="00323380"/>
    <w:rsid w:val="00327533"/>
    <w:rsid w:val="00342991"/>
    <w:rsid w:val="00350A73"/>
    <w:rsid w:val="003620AF"/>
    <w:rsid w:val="00362AF9"/>
    <w:rsid w:val="00365627"/>
    <w:rsid w:val="00371A40"/>
    <w:rsid w:val="003748CC"/>
    <w:rsid w:val="003803F6"/>
    <w:rsid w:val="00380A31"/>
    <w:rsid w:val="00382A48"/>
    <w:rsid w:val="00385A81"/>
    <w:rsid w:val="00394CF5"/>
    <w:rsid w:val="00395A14"/>
    <w:rsid w:val="00395C09"/>
    <w:rsid w:val="0039605F"/>
    <w:rsid w:val="00396A76"/>
    <w:rsid w:val="003A2C61"/>
    <w:rsid w:val="003A605E"/>
    <w:rsid w:val="003B110D"/>
    <w:rsid w:val="003B3301"/>
    <w:rsid w:val="003B50A5"/>
    <w:rsid w:val="003C2021"/>
    <w:rsid w:val="003C65F5"/>
    <w:rsid w:val="003D420E"/>
    <w:rsid w:val="003E033B"/>
    <w:rsid w:val="003E0FDC"/>
    <w:rsid w:val="003E257A"/>
    <w:rsid w:val="003E4224"/>
    <w:rsid w:val="003E52A6"/>
    <w:rsid w:val="003F5379"/>
    <w:rsid w:val="003F5E4C"/>
    <w:rsid w:val="004022AB"/>
    <w:rsid w:val="00403667"/>
    <w:rsid w:val="00412173"/>
    <w:rsid w:val="004123A8"/>
    <w:rsid w:val="00412740"/>
    <w:rsid w:val="00412A63"/>
    <w:rsid w:val="00414EA0"/>
    <w:rsid w:val="00420176"/>
    <w:rsid w:val="00420E3F"/>
    <w:rsid w:val="0042208A"/>
    <w:rsid w:val="00430DC7"/>
    <w:rsid w:val="004325C7"/>
    <w:rsid w:val="00436E08"/>
    <w:rsid w:val="00437162"/>
    <w:rsid w:val="00446755"/>
    <w:rsid w:val="00452F20"/>
    <w:rsid w:val="004578E9"/>
    <w:rsid w:val="0047615E"/>
    <w:rsid w:val="004940B4"/>
    <w:rsid w:val="004B1763"/>
    <w:rsid w:val="004B4F9A"/>
    <w:rsid w:val="004C2E92"/>
    <w:rsid w:val="004D035B"/>
    <w:rsid w:val="004D0686"/>
    <w:rsid w:val="004D4AF3"/>
    <w:rsid w:val="004E37CA"/>
    <w:rsid w:val="004E7CD2"/>
    <w:rsid w:val="004F43B3"/>
    <w:rsid w:val="004F5FE9"/>
    <w:rsid w:val="004F6226"/>
    <w:rsid w:val="00501966"/>
    <w:rsid w:val="00502095"/>
    <w:rsid w:val="00504F5F"/>
    <w:rsid w:val="00505E72"/>
    <w:rsid w:val="005220CC"/>
    <w:rsid w:val="00526388"/>
    <w:rsid w:val="00531860"/>
    <w:rsid w:val="00537D41"/>
    <w:rsid w:val="00547121"/>
    <w:rsid w:val="0054767A"/>
    <w:rsid w:val="005503BA"/>
    <w:rsid w:val="005506D5"/>
    <w:rsid w:val="00552BB0"/>
    <w:rsid w:val="00555723"/>
    <w:rsid w:val="00555ED0"/>
    <w:rsid w:val="00556790"/>
    <w:rsid w:val="00557D5A"/>
    <w:rsid w:val="00566AEB"/>
    <w:rsid w:val="00566F70"/>
    <w:rsid w:val="00567477"/>
    <w:rsid w:val="0057083B"/>
    <w:rsid w:val="00573F4F"/>
    <w:rsid w:val="00583B53"/>
    <w:rsid w:val="00592DBE"/>
    <w:rsid w:val="00595DEE"/>
    <w:rsid w:val="005A3196"/>
    <w:rsid w:val="005B5699"/>
    <w:rsid w:val="005C29C1"/>
    <w:rsid w:val="005C5917"/>
    <w:rsid w:val="005C5EFB"/>
    <w:rsid w:val="005D5B16"/>
    <w:rsid w:val="005E51C5"/>
    <w:rsid w:val="005E73C8"/>
    <w:rsid w:val="005F316A"/>
    <w:rsid w:val="005F5589"/>
    <w:rsid w:val="00611472"/>
    <w:rsid w:val="00614090"/>
    <w:rsid w:val="006167EA"/>
    <w:rsid w:val="006206C5"/>
    <w:rsid w:val="00620A91"/>
    <w:rsid w:val="00620F2A"/>
    <w:rsid w:val="00621FDC"/>
    <w:rsid w:val="00635F0E"/>
    <w:rsid w:val="006375F3"/>
    <w:rsid w:val="006400CA"/>
    <w:rsid w:val="006501EE"/>
    <w:rsid w:val="00650288"/>
    <w:rsid w:val="00652AAB"/>
    <w:rsid w:val="00653F06"/>
    <w:rsid w:val="00654693"/>
    <w:rsid w:val="006568AF"/>
    <w:rsid w:val="00664FDA"/>
    <w:rsid w:val="00683351"/>
    <w:rsid w:val="00683725"/>
    <w:rsid w:val="00685A9D"/>
    <w:rsid w:val="00686EB6"/>
    <w:rsid w:val="00697F8F"/>
    <w:rsid w:val="006B20B9"/>
    <w:rsid w:val="006B7FD1"/>
    <w:rsid w:val="006C05E7"/>
    <w:rsid w:val="006C251B"/>
    <w:rsid w:val="006C339F"/>
    <w:rsid w:val="006C487C"/>
    <w:rsid w:val="006C598F"/>
    <w:rsid w:val="006D481E"/>
    <w:rsid w:val="006D63F5"/>
    <w:rsid w:val="006E156A"/>
    <w:rsid w:val="006E3B36"/>
    <w:rsid w:val="006F2135"/>
    <w:rsid w:val="006F29ED"/>
    <w:rsid w:val="00702F96"/>
    <w:rsid w:val="00706497"/>
    <w:rsid w:val="00707056"/>
    <w:rsid w:val="00707495"/>
    <w:rsid w:val="00712BA3"/>
    <w:rsid w:val="00717CC5"/>
    <w:rsid w:val="0072116F"/>
    <w:rsid w:val="00726B66"/>
    <w:rsid w:val="00730CE1"/>
    <w:rsid w:val="00732A2C"/>
    <w:rsid w:val="00732E4B"/>
    <w:rsid w:val="0073303D"/>
    <w:rsid w:val="00734341"/>
    <w:rsid w:val="00734B0F"/>
    <w:rsid w:val="007433A1"/>
    <w:rsid w:val="007440AE"/>
    <w:rsid w:val="00747FDF"/>
    <w:rsid w:val="007505B6"/>
    <w:rsid w:val="007722F7"/>
    <w:rsid w:val="00777E14"/>
    <w:rsid w:val="00783998"/>
    <w:rsid w:val="00783EC9"/>
    <w:rsid w:val="00783F4A"/>
    <w:rsid w:val="00791BC4"/>
    <w:rsid w:val="00793213"/>
    <w:rsid w:val="0079742B"/>
    <w:rsid w:val="007A21B5"/>
    <w:rsid w:val="007A324A"/>
    <w:rsid w:val="007A3D37"/>
    <w:rsid w:val="007B1848"/>
    <w:rsid w:val="007B237D"/>
    <w:rsid w:val="007C0052"/>
    <w:rsid w:val="007D29FE"/>
    <w:rsid w:val="007D2D02"/>
    <w:rsid w:val="007D42CB"/>
    <w:rsid w:val="007D73C3"/>
    <w:rsid w:val="007D7A61"/>
    <w:rsid w:val="007E0B09"/>
    <w:rsid w:val="007E7666"/>
    <w:rsid w:val="007F0D51"/>
    <w:rsid w:val="007F1096"/>
    <w:rsid w:val="007F25D2"/>
    <w:rsid w:val="007F406C"/>
    <w:rsid w:val="00800471"/>
    <w:rsid w:val="0080178E"/>
    <w:rsid w:val="00802ED9"/>
    <w:rsid w:val="0080385C"/>
    <w:rsid w:val="008109E3"/>
    <w:rsid w:val="0081178C"/>
    <w:rsid w:val="00820DB1"/>
    <w:rsid w:val="00824EC5"/>
    <w:rsid w:val="00825561"/>
    <w:rsid w:val="008356BC"/>
    <w:rsid w:val="00837A73"/>
    <w:rsid w:val="00840855"/>
    <w:rsid w:val="008512F5"/>
    <w:rsid w:val="00860A09"/>
    <w:rsid w:val="00877FB9"/>
    <w:rsid w:val="0088473C"/>
    <w:rsid w:val="00886171"/>
    <w:rsid w:val="00886B62"/>
    <w:rsid w:val="00894FEA"/>
    <w:rsid w:val="008958FE"/>
    <w:rsid w:val="008A34C1"/>
    <w:rsid w:val="008B1AA4"/>
    <w:rsid w:val="008C06B6"/>
    <w:rsid w:val="008C2BE4"/>
    <w:rsid w:val="008C38A5"/>
    <w:rsid w:val="008C5B12"/>
    <w:rsid w:val="008C6F54"/>
    <w:rsid w:val="008D0631"/>
    <w:rsid w:val="008D6056"/>
    <w:rsid w:val="008E2099"/>
    <w:rsid w:val="008E3C06"/>
    <w:rsid w:val="008F3D26"/>
    <w:rsid w:val="008F56AC"/>
    <w:rsid w:val="00903538"/>
    <w:rsid w:val="00903651"/>
    <w:rsid w:val="00906CB6"/>
    <w:rsid w:val="00910099"/>
    <w:rsid w:val="00910C1B"/>
    <w:rsid w:val="00912B0A"/>
    <w:rsid w:val="009169C5"/>
    <w:rsid w:val="00930E6A"/>
    <w:rsid w:val="00932944"/>
    <w:rsid w:val="00934061"/>
    <w:rsid w:val="0095488C"/>
    <w:rsid w:val="00960005"/>
    <w:rsid w:val="00961E90"/>
    <w:rsid w:val="009664D0"/>
    <w:rsid w:val="00970800"/>
    <w:rsid w:val="009753D7"/>
    <w:rsid w:val="009762FA"/>
    <w:rsid w:val="009800CF"/>
    <w:rsid w:val="00981E2B"/>
    <w:rsid w:val="009834B1"/>
    <w:rsid w:val="00984085"/>
    <w:rsid w:val="009927E4"/>
    <w:rsid w:val="009A74D0"/>
    <w:rsid w:val="009A77FF"/>
    <w:rsid w:val="009B101E"/>
    <w:rsid w:val="009B76C3"/>
    <w:rsid w:val="009C0231"/>
    <w:rsid w:val="009E0087"/>
    <w:rsid w:val="009E00A6"/>
    <w:rsid w:val="009F36F1"/>
    <w:rsid w:val="009F635A"/>
    <w:rsid w:val="00A057FA"/>
    <w:rsid w:val="00A14CEE"/>
    <w:rsid w:val="00A15F76"/>
    <w:rsid w:val="00A2317C"/>
    <w:rsid w:val="00A25B15"/>
    <w:rsid w:val="00A34AE3"/>
    <w:rsid w:val="00A354AB"/>
    <w:rsid w:val="00A36D9E"/>
    <w:rsid w:val="00A44C09"/>
    <w:rsid w:val="00A45F7C"/>
    <w:rsid w:val="00A4737D"/>
    <w:rsid w:val="00A50C82"/>
    <w:rsid w:val="00A516F2"/>
    <w:rsid w:val="00A64410"/>
    <w:rsid w:val="00A644DD"/>
    <w:rsid w:val="00A87F38"/>
    <w:rsid w:val="00A9001F"/>
    <w:rsid w:val="00A96D8D"/>
    <w:rsid w:val="00AA5390"/>
    <w:rsid w:val="00AA5C04"/>
    <w:rsid w:val="00AB2D1C"/>
    <w:rsid w:val="00AB39EB"/>
    <w:rsid w:val="00AB5D23"/>
    <w:rsid w:val="00AC1275"/>
    <w:rsid w:val="00AC2582"/>
    <w:rsid w:val="00AC3ED5"/>
    <w:rsid w:val="00AC60BB"/>
    <w:rsid w:val="00AC68D6"/>
    <w:rsid w:val="00AE5371"/>
    <w:rsid w:val="00AE6078"/>
    <w:rsid w:val="00AF46B5"/>
    <w:rsid w:val="00AF5EB0"/>
    <w:rsid w:val="00B0564F"/>
    <w:rsid w:val="00B06B08"/>
    <w:rsid w:val="00B0734B"/>
    <w:rsid w:val="00B106E7"/>
    <w:rsid w:val="00B11771"/>
    <w:rsid w:val="00B12860"/>
    <w:rsid w:val="00B2613D"/>
    <w:rsid w:val="00B318C5"/>
    <w:rsid w:val="00B411DA"/>
    <w:rsid w:val="00B44C96"/>
    <w:rsid w:val="00B50262"/>
    <w:rsid w:val="00B502E4"/>
    <w:rsid w:val="00B5220A"/>
    <w:rsid w:val="00B53567"/>
    <w:rsid w:val="00B56F9E"/>
    <w:rsid w:val="00B61B51"/>
    <w:rsid w:val="00B7757E"/>
    <w:rsid w:val="00B777F9"/>
    <w:rsid w:val="00B778D3"/>
    <w:rsid w:val="00B84FCA"/>
    <w:rsid w:val="00B87450"/>
    <w:rsid w:val="00B9298A"/>
    <w:rsid w:val="00B92DC4"/>
    <w:rsid w:val="00B96E2B"/>
    <w:rsid w:val="00BA13A7"/>
    <w:rsid w:val="00BA290D"/>
    <w:rsid w:val="00BC0891"/>
    <w:rsid w:val="00BC19A4"/>
    <w:rsid w:val="00BC4003"/>
    <w:rsid w:val="00BD0326"/>
    <w:rsid w:val="00BD066F"/>
    <w:rsid w:val="00BD1AF6"/>
    <w:rsid w:val="00BD571D"/>
    <w:rsid w:val="00BD79A4"/>
    <w:rsid w:val="00BE5158"/>
    <w:rsid w:val="00BF13AC"/>
    <w:rsid w:val="00C11B30"/>
    <w:rsid w:val="00C14D02"/>
    <w:rsid w:val="00C17E96"/>
    <w:rsid w:val="00C20363"/>
    <w:rsid w:val="00C20C1A"/>
    <w:rsid w:val="00C27490"/>
    <w:rsid w:val="00C300A5"/>
    <w:rsid w:val="00C316B3"/>
    <w:rsid w:val="00C32996"/>
    <w:rsid w:val="00C34310"/>
    <w:rsid w:val="00C352E4"/>
    <w:rsid w:val="00C363A6"/>
    <w:rsid w:val="00C376A3"/>
    <w:rsid w:val="00C43401"/>
    <w:rsid w:val="00C528B2"/>
    <w:rsid w:val="00C54242"/>
    <w:rsid w:val="00C57524"/>
    <w:rsid w:val="00C62CBC"/>
    <w:rsid w:val="00C74B90"/>
    <w:rsid w:val="00C774C0"/>
    <w:rsid w:val="00C805A7"/>
    <w:rsid w:val="00C82311"/>
    <w:rsid w:val="00C827F7"/>
    <w:rsid w:val="00CA0FC5"/>
    <w:rsid w:val="00CA4749"/>
    <w:rsid w:val="00CB297C"/>
    <w:rsid w:val="00CB6323"/>
    <w:rsid w:val="00CC6730"/>
    <w:rsid w:val="00CD1C06"/>
    <w:rsid w:val="00CD6C71"/>
    <w:rsid w:val="00CE1CA6"/>
    <w:rsid w:val="00CE3B3B"/>
    <w:rsid w:val="00CE44FB"/>
    <w:rsid w:val="00CE5749"/>
    <w:rsid w:val="00CF3247"/>
    <w:rsid w:val="00D050D3"/>
    <w:rsid w:val="00D07A6A"/>
    <w:rsid w:val="00D11846"/>
    <w:rsid w:val="00D12BCB"/>
    <w:rsid w:val="00D14122"/>
    <w:rsid w:val="00D163C9"/>
    <w:rsid w:val="00D17227"/>
    <w:rsid w:val="00D33870"/>
    <w:rsid w:val="00D411A5"/>
    <w:rsid w:val="00D61197"/>
    <w:rsid w:val="00D635EB"/>
    <w:rsid w:val="00D639F7"/>
    <w:rsid w:val="00D65868"/>
    <w:rsid w:val="00D70E63"/>
    <w:rsid w:val="00D81FA2"/>
    <w:rsid w:val="00DA15E5"/>
    <w:rsid w:val="00DA2B1F"/>
    <w:rsid w:val="00DA556C"/>
    <w:rsid w:val="00DA5673"/>
    <w:rsid w:val="00DA59CC"/>
    <w:rsid w:val="00DB29F0"/>
    <w:rsid w:val="00DB2B37"/>
    <w:rsid w:val="00DC0BB5"/>
    <w:rsid w:val="00DC1961"/>
    <w:rsid w:val="00DD1859"/>
    <w:rsid w:val="00DD22B0"/>
    <w:rsid w:val="00DD4E0A"/>
    <w:rsid w:val="00DD5C4B"/>
    <w:rsid w:val="00DD6DD9"/>
    <w:rsid w:val="00DF1263"/>
    <w:rsid w:val="00DF178D"/>
    <w:rsid w:val="00DF3F1F"/>
    <w:rsid w:val="00DF4BEB"/>
    <w:rsid w:val="00DF6CD2"/>
    <w:rsid w:val="00E0110D"/>
    <w:rsid w:val="00E037DD"/>
    <w:rsid w:val="00E22F92"/>
    <w:rsid w:val="00E23414"/>
    <w:rsid w:val="00E25E79"/>
    <w:rsid w:val="00E25ED2"/>
    <w:rsid w:val="00E279D4"/>
    <w:rsid w:val="00E3099C"/>
    <w:rsid w:val="00E30BFF"/>
    <w:rsid w:val="00E34BB2"/>
    <w:rsid w:val="00E3714E"/>
    <w:rsid w:val="00E43CE4"/>
    <w:rsid w:val="00E45427"/>
    <w:rsid w:val="00E53898"/>
    <w:rsid w:val="00E6054C"/>
    <w:rsid w:val="00E638AD"/>
    <w:rsid w:val="00E66AAB"/>
    <w:rsid w:val="00E7409F"/>
    <w:rsid w:val="00E74A77"/>
    <w:rsid w:val="00E77E52"/>
    <w:rsid w:val="00E8168F"/>
    <w:rsid w:val="00E83CB7"/>
    <w:rsid w:val="00E86C5F"/>
    <w:rsid w:val="00E87954"/>
    <w:rsid w:val="00E94900"/>
    <w:rsid w:val="00E95F25"/>
    <w:rsid w:val="00E96563"/>
    <w:rsid w:val="00EA5510"/>
    <w:rsid w:val="00EB71D1"/>
    <w:rsid w:val="00EC0E12"/>
    <w:rsid w:val="00EC3AAA"/>
    <w:rsid w:val="00EC44CC"/>
    <w:rsid w:val="00EC7E43"/>
    <w:rsid w:val="00ED2522"/>
    <w:rsid w:val="00ED5A86"/>
    <w:rsid w:val="00EE1F86"/>
    <w:rsid w:val="00EE204F"/>
    <w:rsid w:val="00EE3BCB"/>
    <w:rsid w:val="00EE79D3"/>
    <w:rsid w:val="00EF3A98"/>
    <w:rsid w:val="00EF43F5"/>
    <w:rsid w:val="00EF50D0"/>
    <w:rsid w:val="00F05D37"/>
    <w:rsid w:val="00F13D57"/>
    <w:rsid w:val="00F1507A"/>
    <w:rsid w:val="00F207D3"/>
    <w:rsid w:val="00F240FB"/>
    <w:rsid w:val="00F42D68"/>
    <w:rsid w:val="00F45581"/>
    <w:rsid w:val="00F46462"/>
    <w:rsid w:val="00F66555"/>
    <w:rsid w:val="00F73EFE"/>
    <w:rsid w:val="00F80200"/>
    <w:rsid w:val="00F82349"/>
    <w:rsid w:val="00F8315D"/>
    <w:rsid w:val="00F8488B"/>
    <w:rsid w:val="00F90A29"/>
    <w:rsid w:val="00FA1DA3"/>
    <w:rsid w:val="00FB0B28"/>
    <w:rsid w:val="00FC07DE"/>
    <w:rsid w:val="00FC28FB"/>
    <w:rsid w:val="00FE13DC"/>
    <w:rsid w:val="00FE39E3"/>
    <w:rsid w:val="00FE699F"/>
    <w:rsid w:val="00FF0FB1"/>
    <w:rsid w:val="00FF5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D86A1-5662-4A83-B9E8-048367B3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E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46462"/>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F46462"/>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6462"/>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F46462"/>
    <w:rPr>
      <w:rFonts w:ascii="Cambria" w:eastAsia="Times New Roman" w:hAnsi="Cambria" w:cs="Times New Roman"/>
      <w:b/>
      <w:bCs/>
      <w:i/>
      <w:iCs/>
      <w:sz w:val="28"/>
      <w:szCs w:val="28"/>
    </w:rPr>
  </w:style>
  <w:style w:type="paragraph" w:customStyle="1" w:styleId="ConsPlusNonformat">
    <w:name w:val="ConsPlusNonformat"/>
    <w:uiPriority w:val="99"/>
    <w:rsid w:val="00F464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uiPriority w:val="99"/>
    <w:rsid w:val="00F4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uiPriority w:val="99"/>
    <w:qFormat/>
    <w:rsid w:val="00F46462"/>
    <w:pPr>
      <w:spacing w:after="0" w:line="240" w:lineRule="auto"/>
    </w:pPr>
    <w:rPr>
      <w:rFonts w:ascii="Calibri" w:eastAsia="Calibri" w:hAnsi="Calibri" w:cs="Times New Roman"/>
    </w:rPr>
  </w:style>
  <w:style w:type="character" w:customStyle="1" w:styleId="a4">
    <w:name w:val="Без интервала Знак"/>
    <w:basedOn w:val="a0"/>
    <w:link w:val="a3"/>
    <w:uiPriority w:val="99"/>
    <w:locked/>
    <w:rsid w:val="00F46462"/>
    <w:rPr>
      <w:rFonts w:ascii="Calibri" w:eastAsia="Calibri" w:hAnsi="Calibri" w:cs="Times New Roman"/>
    </w:rPr>
  </w:style>
  <w:style w:type="paragraph" w:styleId="a5">
    <w:name w:val="List Paragraph"/>
    <w:basedOn w:val="a"/>
    <w:uiPriority w:val="99"/>
    <w:qFormat/>
    <w:rsid w:val="00F46462"/>
    <w:pPr>
      <w:ind w:left="720"/>
      <w:contextualSpacing/>
    </w:pPr>
  </w:style>
  <w:style w:type="paragraph" w:styleId="a6">
    <w:name w:val="Normal (Web)"/>
    <w:basedOn w:val="a"/>
    <w:uiPriority w:val="99"/>
    <w:rsid w:val="00F46462"/>
    <w:pPr>
      <w:spacing w:before="100" w:beforeAutospacing="1" w:after="100" w:afterAutospacing="1"/>
    </w:pPr>
  </w:style>
  <w:style w:type="paragraph" w:customStyle="1" w:styleId="normalweb">
    <w:name w:val="normalweb"/>
    <w:basedOn w:val="a"/>
    <w:uiPriority w:val="99"/>
    <w:rsid w:val="00F46462"/>
    <w:pPr>
      <w:spacing w:before="100" w:beforeAutospacing="1" w:after="100" w:afterAutospacing="1"/>
    </w:pPr>
  </w:style>
  <w:style w:type="table" w:styleId="a7">
    <w:name w:val="Table Grid"/>
    <w:basedOn w:val="a1"/>
    <w:uiPriority w:val="99"/>
    <w:rsid w:val="00F464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F4646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4646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8">
    <w:name w:val="Шапка (герб)"/>
    <w:basedOn w:val="a"/>
    <w:uiPriority w:val="99"/>
    <w:rsid w:val="00F46462"/>
    <w:pPr>
      <w:overflowPunct w:val="0"/>
      <w:autoSpaceDE w:val="0"/>
      <w:autoSpaceDN w:val="0"/>
      <w:adjustRightInd w:val="0"/>
      <w:jc w:val="right"/>
      <w:textAlignment w:val="baseline"/>
    </w:pPr>
    <w:rPr>
      <w:rFonts w:ascii="Century Schoolbook" w:hAnsi="Century Schoolbook"/>
      <w:szCs w:val="20"/>
    </w:rPr>
  </w:style>
  <w:style w:type="paragraph" w:styleId="a9">
    <w:name w:val="header"/>
    <w:basedOn w:val="a"/>
    <w:link w:val="aa"/>
    <w:uiPriority w:val="99"/>
    <w:unhideWhenUsed/>
    <w:rsid w:val="00F464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F46462"/>
    <w:rPr>
      <w:rFonts w:eastAsiaTheme="minorEastAsia"/>
      <w:lang w:eastAsia="ru-RU"/>
    </w:rPr>
  </w:style>
  <w:style w:type="paragraph" w:styleId="ab">
    <w:name w:val="footer"/>
    <w:basedOn w:val="a"/>
    <w:link w:val="ac"/>
    <w:uiPriority w:val="99"/>
    <w:unhideWhenUsed/>
    <w:rsid w:val="00F464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F46462"/>
    <w:rPr>
      <w:rFonts w:eastAsiaTheme="minorEastAsia"/>
      <w:lang w:eastAsia="ru-RU"/>
    </w:rPr>
  </w:style>
  <w:style w:type="paragraph" w:customStyle="1" w:styleId="ad">
    <w:name w:val="Знак Знак Знак"/>
    <w:basedOn w:val="a"/>
    <w:uiPriority w:val="99"/>
    <w:rsid w:val="00F46462"/>
    <w:pPr>
      <w:spacing w:after="160" w:line="240" w:lineRule="exact"/>
    </w:pPr>
    <w:rPr>
      <w:rFonts w:ascii="Verdana" w:hAnsi="Verdana" w:cs="Verdana"/>
      <w:sz w:val="20"/>
      <w:szCs w:val="20"/>
      <w:lang w:val="en-US" w:eastAsia="en-US"/>
    </w:rPr>
  </w:style>
  <w:style w:type="character" w:customStyle="1" w:styleId="ae">
    <w:name w:val="Текст выноски Знак"/>
    <w:basedOn w:val="a0"/>
    <w:link w:val="af"/>
    <w:uiPriority w:val="99"/>
    <w:semiHidden/>
    <w:rsid w:val="00F46462"/>
    <w:rPr>
      <w:rFonts w:ascii="Tahoma" w:eastAsia="Calibri" w:hAnsi="Tahoma" w:cs="Times New Roman"/>
      <w:sz w:val="16"/>
      <w:szCs w:val="16"/>
    </w:rPr>
  </w:style>
  <w:style w:type="paragraph" w:styleId="af">
    <w:name w:val="Balloon Text"/>
    <w:basedOn w:val="a"/>
    <w:link w:val="ae"/>
    <w:uiPriority w:val="99"/>
    <w:semiHidden/>
    <w:unhideWhenUsed/>
    <w:rsid w:val="00F46462"/>
    <w:rPr>
      <w:rFonts w:ascii="Tahoma" w:eastAsia="Calibri" w:hAnsi="Tahoma"/>
      <w:sz w:val="16"/>
      <w:szCs w:val="16"/>
      <w:lang w:eastAsia="en-US"/>
    </w:rPr>
  </w:style>
  <w:style w:type="character" w:customStyle="1" w:styleId="11">
    <w:name w:val="Текст выноски Знак1"/>
    <w:basedOn w:val="a0"/>
    <w:uiPriority w:val="99"/>
    <w:semiHidden/>
    <w:rsid w:val="00F46462"/>
    <w:rPr>
      <w:rFonts w:ascii="Tahoma" w:eastAsia="Times New Roman" w:hAnsi="Tahoma" w:cs="Tahoma"/>
      <w:sz w:val="16"/>
      <w:szCs w:val="16"/>
      <w:lang w:eastAsia="ru-RU"/>
    </w:rPr>
  </w:style>
  <w:style w:type="character" w:styleId="af0">
    <w:name w:val="annotation reference"/>
    <w:uiPriority w:val="99"/>
    <w:rsid w:val="00F46462"/>
    <w:rPr>
      <w:sz w:val="16"/>
      <w:szCs w:val="16"/>
    </w:rPr>
  </w:style>
  <w:style w:type="paragraph" w:styleId="af1">
    <w:name w:val="annotation text"/>
    <w:basedOn w:val="a"/>
    <w:link w:val="af2"/>
    <w:uiPriority w:val="99"/>
    <w:rsid w:val="00F46462"/>
    <w:rPr>
      <w:sz w:val="20"/>
      <w:szCs w:val="20"/>
    </w:rPr>
  </w:style>
  <w:style w:type="character" w:customStyle="1" w:styleId="af2">
    <w:name w:val="Текст примечания Знак"/>
    <w:basedOn w:val="a0"/>
    <w:link w:val="af1"/>
    <w:uiPriority w:val="99"/>
    <w:rsid w:val="00F46462"/>
    <w:rPr>
      <w:rFonts w:ascii="Times New Roman" w:eastAsia="Times New Roman" w:hAnsi="Times New Roman" w:cs="Times New Roman"/>
      <w:sz w:val="20"/>
      <w:szCs w:val="20"/>
      <w:lang w:eastAsia="ru-RU"/>
    </w:rPr>
  </w:style>
  <w:style w:type="character" w:styleId="af3">
    <w:name w:val="Strong"/>
    <w:uiPriority w:val="99"/>
    <w:qFormat/>
    <w:rsid w:val="00F46462"/>
    <w:rPr>
      <w:b/>
      <w:bCs/>
    </w:rPr>
  </w:style>
  <w:style w:type="paragraph" w:customStyle="1" w:styleId="af4">
    <w:name w:val="Содержимое таблицы"/>
    <w:basedOn w:val="a"/>
    <w:uiPriority w:val="99"/>
    <w:rsid w:val="00F46462"/>
    <w:pPr>
      <w:suppressLineNumbers/>
      <w:suppressAutoHyphens/>
    </w:pPr>
    <w:rPr>
      <w:lang w:eastAsia="ar-SA"/>
    </w:rPr>
  </w:style>
  <w:style w:type="character" w:customStyle="1" w:styleId="apple-converted-space">
    <w:name w:val="apple-converted-space"/>
    <w:uiPriority w:val="99"/>
    <w:rsid w:val="00F46462"/>
  </w:style>
  <w:style w:type="character" w:styleId="af5">
    <w:name w:val="Hyperlink"/>
    <w:uiPriority w:val="99"/>
    <w:unhideWhenUsed/>
    <w:rsid w:val="00F46462"/>
    <w:rPr>
      <w:color w:val="0000FF"/>
      <w:u w:val="single"/>
    </w:rPr>
  </w:style>
  <w:style w:type="paragraph" w:customStyle="1" w:styleId="31">
    <w:name w:val="31"/>
    <w:basedOn w:val="a"/>
    <w:uiPriority w:val="99"/>
    <w:rsid w:val="00F46462"/>
    <w:pPr>
      <w:spacing w:before="100" w:beforeAutospacing="1" w:after="100" w:afterAutospacing="1"/>
    </w:pPr>
  </w:style>
  <w:style w:type="table" w:customStyle="1" w:styleId="12">
    <w:name w:val="Сетка таблицы1"/>
    <w:basedOn w:val="a1"/>
    <w:next w:val="a7"/>
    <w:uiPriority w:val="59"/>
    <w:rsid w:val="003748C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5E73C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Grid Table 1 Light Accent 4"/>
    <w:basedOn w:val="a1"/>
    <w:uiPriority w:val="46"/>
    <w:rsid w:val="00D70E63"/>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normaltextrun">
    <w:name w:val="normaltextrun"/>
    <w:basedOn w:val="a0"/>
    <w:rsid w:val="006C598F"/>
  </w:style>
  <w:style w:type="character" w:customStyle="1" w:styleId="eop">
    <w:name w:val="eop"/>
    <w:basedOn w:val="a0"/>
    <w:rsid w:val="006C598F"/>
  </w:style>
  <w:style w:type="character" w:styleId="af6">
    <w:name w:val="FollowedHyperlink"/>
    <w:basedOn w:val="a0"/>
    <w:uiPriority w:val="99"/>
    <w:semiHidden/>
    <w:unhideWhenUsed/>
    <w:rsid w:val="00DD4E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22810">
      <w:bodyDiv w:val="1"/>
      <w:marLeft w:val="0"/>
      <w:marRight w:val="0"/>
      <w:marTop w:val="0"/>
      <w:marBottom w:val="0"/>
      <w:divBdr>
        <w:top w:val="none" w:sz="0" w:space="0" w:color="auto"/>
        <w:left w:val="none" w:sz="0" w:space="0" w:color="auto"/>
        <w:bottom w:val="none" w:sz="0" w:space="0" w:color="auto"/>
        <w:right w:val="none" w:sz="0" w:space="0" w:color="auto"/>
      </w:divBdr>
    </w:div>
    <w:div w:id="630986090">
      <w:bodyDiv w:val="1"/>
      <w:marLeft w:val="0"/>
      <w:marRight w:val="0"/>
      <w:marTop w:val="0"/>
      <w:marBottom w:val="0"/>
      <w:divBdr>
        <w:top w:val="none" w:sz="0" w:space="0" w:color="auto"/>
        <w:left w:val="none" w:sz="0" w:space="0" w:color="auto"/>
        <w:bottom w:val="none" w:sz="0" w:space="0" w:color="auto"/>
        <w:right w:val="none" w:sz="0" w:space="0" w:color="auto"/>
      </w:divBdr>
    </w:div>
    <w:div w:id="965963008">
      <w:bodyDiv w:val="1"/>
      <w:marLeft w:val="0"/>
      <w:marRight w:val="0"/>
      <w:marTop w:val="0"/>
      <w:marBottom w:val="0"/>
      <w:divBdr>
        <w:top w:val="none" w:sz="0" w:space="0" w:color="auto"/>
        <w:left w:val="none" w:sz="0" w:space="0" w:color="auto"/>
        <w:bottom w:val="none" w:sz="0" w:space="0" w:color="auto"/>
        <w:right w:val="none" w:sz="0" w:space="0" w:color="auto"/>
      </w:divBdr>
      <w:divsChild>
        <w:div w:id="128330521">
          <w:marLeft w:val="0"/>
          <w:marRight w:val="0"/>
          <w:marTop w:val="0"/>
          <w:marBottom w:val="0"/>
          <w:divBdr>
            <w:top w:val="none" w:sz="0" w:space="0" w:color="auto"/>
            <w:left w:val="none" w:sz="0" w:space="0" w:color="auto"/>
            <w:bottom w:val="none" w:sz="0" w:space="0" w:color="auto"/>
            <w:right w:val="none" w:sz="0" w:space="0" w:color="auto"/>
          </w:divBdr>
        </w:div>
        <w:div w:id="1452436309">
          <w:marLeft w:val="0"/>
          <w:marRight w:val="0"/>
          <w:marTop w:val="0"/>
          <w:marBottom w:val="0"/>
          <w:divBdr>
            <w:top w:val="none" w:sz="0" w:space="0" w:color="auto"/>
            <w:left w:val="none" w:sz="0" w:space="0" w:color="auto"/>
            <w:bottom w:val="none" w:sz="0" w:space="0" w:color="auto"/>
            <w:right w:val="none" w:sz="0" w:space="0" w:color="auto"/>
          </w:divBdr>
        </w:div>
        <w:div w:id="1560019587">
          <w:marLeft w:val="0"/>
          <w:marRight w:val="0"/>
          <w:marTop w:val="0"/>
          <w:marBottom w:val="0"/>
          <w:divBdr>
            <w:top w:val="none" w:sz="0" w:space="0" w:color="auto"/>
            <w:left w:val="none" w:sz="0" w:space="0" w:color="auto"/>
            <w:bottom w:val="none" w:sz="0" w:space="0" w:color="auto"/>
            <w:right w:val="none" w:sz="0" w:space="0" w:color="auto"/>
          </w:divBdr>
        </w:div>
        <w:div w:id="1992371556">
          <w:marLeft w:val="0"/>
          <w:marRight w:val="0"/>
          <w:marTop w:val="0"/>
          <w:marBottom w:val="0"/>
          <w:divBdr>
            <w:top w:val="none" w:sz="0" w:space="0" w:color="auto"/>
            <w:left w:val="none" w:sz="0" w:space="0" w:color="auto"/>
            <w:bottom w:val="none" w:sz="0" w:space="0" w:color="auto"/>
            <w:right w:val="none" w:sz="0" w:space="0" w:color="auto"/>
          </w:divBdr>
        </w:div>
      </w:divsChild>
    </w:div>
    <w:div w:id="1678115352">
      <w:bodyDiv w:val="1"/>
      <w:marLeft w:val="0"/>
      <w:marRight w:val="0"/>
      <w:marTop w:val="0"/>
      <w:marBottom w:val="0"/>
      <w:divBdr>
        <w:top w:val="none" w:sz="0" w:space="0" w:color="auto"/>
        <w:left w:val="none" w:sz="0" w:space="0" w:color="auto"/>
        <w:bottom w:val="none" w:sz="0" w:space="0" w:color="auto"/>
        <w:right w:val="none" w:sz="0" w:space="0" w:color="auto"/>
      </w:divBdr>
    </w:div>
    <w:div w:id="1893803766">
      <w:bodyDiv w:val="1"/>
      <w:marLeft w:val="0"/>
      <w:marRight w:val="0"/>
      <w:marTop w:val="0"/>
      <w:marBottom w:val="0"/>
      <w:divBdr>
        <w:top w:val="none" w:sz="0" w:space="0" w:color="auto"/>
        <w:left w:val="none" w:sz="0" w:space="0" w:color="auto"/>
        <w:bottom w:val="none" w:sz="0" w:space="0" w:color="auto"/>
        <w:right w:val="none" w:sz="0" w:space="0" w:color="auto"/>
      </w:divBdr>
      <w:divsChild>
        <w:div w:id="1040327305">
          <w:marLeft w:val="0"/>
          <w:marRight w:val="0"/>
          <w:marTop w:val="0"/>
          <w:marBottom w:val="0"/>
          <w:divBdr>
            <w:top w:val="none" w:sz="0" w:space="0" w:color="auto"/>
            <w:left w:val="none" w:sz="0" w:space="0" w:color="auto"/>
            <w:bottom w:val="none" w:sz="0" w:space="0" w:color="auto"/>
            <w:right w:val="none" w:sz="0" w:space="0" w:color="auto"/>
          </w:divBdr>
        </w:div>
        <w:div w:id="2098793796">
          <w:marLeft w:val="0"/>
          <w:marRight w:val="0"/>
          <w:marTop w:val="0"/>
          <w:marBottom w:val="0"/>
          <w:divBdr>
            <w:top w:val="none" w:sz="0" w:space="0" w:color="auto"/>
            <w:left w:val="none" w:sz="0" w:space="0" w:color="auto"/>
            <w:bottom w:val="none" w:sz="0" w:space="0" w:color="auto"/>
            <w:right w:val="none" w:sz="0" w:space="0" w:color="auto"/>
          </w:divBdr>
        </w:div>
      </w:divsChild>
    </w:div>
    <w:div w:id="20006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5039" TargetMode="External"/><Relationship Id="rId13" Type="http://schemas.openxmlformats.org/officeDocument/2006/relationships/hyperlink" Target="http://consultantplus/offline/ref=DA2C4A9E69FE9FB0D3F154E6F31FE1B976C182EA98A2B7DAF2A7ED3C2E1D55663FC335ACF08BCA4CD619827B01WF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onsultantplus/offline/ref=DA2C4A9E69FE9FB0D3F154E6F31FE1B976C182EA98A2B7DAF2A7ED3C2E1D55663FC335ACF08BCA4CD619827B01WFC" TargetMode="External"/><Relationship Id="rId7" Type="http://schemas.openxmlformats.org/officeDocument/2006/relationships/endnotes" Target="endnotes.xml"/><Relationship Id="rId12" Type="http://schemas.openxmlformats.org/officeDocument/2006/relationships/hyperlink" Target="consultantplus://offline/ref=CA13174EFC669D3F3252EA90DCC214CBC5A55A0F22B609DED1F2C7EC837BCDA5A51BB9EE3C93F2E89FAA0464n5K7H" TargetMode="External"/><Relationship Id="rId17" Type="http://schemas.openxmlformats.org/officeDocument/2006/relationships/hyperlink" Target="consultantplus://offline/ref=CA13174EFC669D3F3252EA90DCC214CBC5A55A0F22B609DED1F2C7EC837BCDA5A51BB9EE3C93F2E89FAA0464n5K7H" TargetMode="External"/><Relationship Id="rId2" Type="http://schemas.openxmlformats.org/officeDocument/2006/relationships/numbering" Target="numbering.xml"/><Relationship Id="rId16" Type="http://schemas.openxmlformats.org/officeDocument/2006/relationships/hyperlink" Target="consultantplus://offline/ref=CA13174EFC669D3F3252EA90DCC214CBC5A55A0F22B609DED1F2C7EC837BCDA5A51BB9EE3C93F2E89FAA0D64n5K5H" TargetMode="External"/><Relationship Id="rId20" Type="http://schemas.openxmlformats.org/officeDocument/2006/relationships/hyperlink" Target="consultantplus://offline/ref=CA13174EFC669D3F3252EA90DCC214CBC5A55A0F22B609DED1F2C7EC837BCDA5A51BB9EE3C93F2E89FAA0464n5K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13174EFC669D3F3252EA90DCC214CBC5A55A0F22B609DED1F2C7EC837BCDA5A51BB9EE3C93F2E89FAA0D64n5K5H" TargetMode="External"/><Relationship Id="rId5" Type="http://schemas.openxmlformats.org/officeDocument/2006/relationships/webSettings" Target="webSettings.xml"/><Relationship Id="rId15" Type="http://schemas.openxmlformats.org/officeDocument/2006/relationships/hyperlink" Target="consultantplus://offline/ref=CA13174EFC669D3F3252EA90DCC214CBC5A55A0F22B609DED1F2C7EC837BCDA5A51BB9EE3C93F2E89FAA0464n5K7H" TargetMode="External"/><Relationship Id="rId23" Type="http://schemas.openxmlformats.org/officeDocument/2006/relationships/theme" Target="theme/theme1.xml"/><Relationship Id="rId10" Type="http://schemas.openxmlformats.org/officeDocument/2006/relationships/hyperlink" Target="http://docs.cntd.ru/document/819080135" TargetMode="External"/><Relationship Id="rId19" Type="http://schemas.openxmlformats.org/officeDocument/2006/relationships/hyperlink" Target="consultantplus://offline/ref=CA13174EFC669D3F3252EA90DCC214CBC5A55A0F22B609DED1F2C7EC837BCDA5A51BB9EE3C93F2E89FAA0D64n5K5H" TargetMode="External"/><Relationship Id="rId4" Type="http://schemas.openxmlformats.org/officeDocument/2006/relationships/settings" Target="settings.xml"/><Relationship Id="rId9" Type="http://schemas.openxmlformats.org/officeDocument/2006/relationships/hyperlink" Target="http://docs.cntd.ru/document/557309575" TargetMode="External"/><Relationship Id="rId14" Type="http://schemas.openxmlformats.org/officeDocument/2006/relationships/hyperlink" Target="consultantplus://offline/ref=CA13174EFC669D3F3252EA90DCC214CBC5A55A0F22B609DED1F2C7EC837BCDA5A51BB9EE3C93F2E89FAA0D64n5K5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C387-934E-4AAC-A721-775093F6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46</Pages>
  <Words>11091</Words>
  <Characters>63223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Элемент</cp:lastModifiedBy>
  <cp:revision>6</cp:revision>
  <cp:lastPrinted>2023-10-13T03:03:00Z</cp:lastPrinted>
  <dcterms:created xsi:type="dcterms:W3CDTF">2023-09-29T05:50:00Z</dcterms:created>
  <dcterms:modified xsi:type="dcterms:W3CDTF">2023-10-13T06:15:00Z</dcterms:modified>
</cp:coreProperties>
</file>