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067F" w14:textId="77777777" w:rsidR="00201E06" w:rsidRDefault="00201E06" w:rsidP="00C801FA">
      <w:pPr>
        <w:rPr>
          <w:sz w:val="28"/>
          <w:szCs w:val="28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201E06" w:rsidRPr="00E727D1" w14:paraId="00BEBDAE" w14:textId="77777777" w:rsidTr="0084144D">
        <w:tc>
          <w:tcPr>
            <w:tcW w:w="10173" w:type="dxa"/>
          </w:tcPr>
          <w:p w14:paraId="3E55E854" w14:textId="2A37C3A5" w:rsidR="00201E06" w:rsidRPr="00E727D1" w:rsidRDefault="00201E06" w:rsidP="0084144D">
            <w:pPr>
              <w:pStyle w:val="ac"/>
              <w:tabs>
                <w:tab w:val="left" w:pos="0"/>
                <w:tab w:val="left" w:pos="709"/>
              </w:tabs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2C72EA9" wp14:editId="56D24B9B">
                  <wp:extent cx="409575" cy="504825"/>
                  <wp:effectExtent l="0" t="0" r="9525" b="9525"/>
                  <wp:docPr id="20246495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E06" w:rsidRPr="00E727D1" w14:paraId="116A6557" w14:textId="77777777" w:rsidTr="0084144D">
        <w:trPr>
          <w:trHeight w:val="968"/>
        </w:trPr>
        <w:tc>
          <w:tcPr>
            <w:tcW w:w="10173" w:type="dxa"/>
            <w:tcBorders>
              <w:bottom w:val="thickThinSmallGap" w:sz="18" w:space="0" w:color="auto"/>
            </w:tcBorders>
          </w:tcPr>
          <w:p w14:paraId="307F638D" w14:textId="77777777" w:rsidR="00201E06" w:rsidRPr="007C255D" w:rsidRDefault="00201E06" w:rsidP="0084144D">
            <w:pPr>
              <w:pStyle w:val="ac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21AD990" w14:textId="77777777" w:rsidR="00201E06" w:rsidRPr="007C255D" w:rsidRDefault="00201E06" w:rsidP="0084144D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B193746" w14:textId="77777777" w:rsidR="00201E06" w:rsidRPr="00E727D1" w:rsidRDefault="00201E06" w:rsidP="0084144D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9BE81DD" w14:textId="77777777" w:rsidR="00201E06" w:rsidRDefault="00201E06" w:rsidP="00201E06">
      <w:pPr>
        <w:rPr>
          <w:color w:val="000000"/>
        </w:rPr>
      </w:pPr>
    </w:p>
    <w:p w14:paraId="5C88CB28" w14:textId="0CD405B2" w:rsidR="00201E06" w:rsidRPr="00CA5BCE" w:rsidRDefault="00A8026F" w:rsidP="00201E0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01E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25 ноября </w:t>
      </w:r>
      <w:r w:rsidR="00201E06" w:rsidRPr="00CA5BCE">
        <w:rPr>
          <w:color w:val="000000"/>
          <w:sz w:val="28"/>
          <w:szCs w:val="28"/>
        </w:rPr>
        <w:t>20</w:t>
      </w:r>
      <w:r w:rsidR="00201E06">
        <w:rPr>
          <w:color w:val="000000"/>
          <w:sz w:val="28"/>
          <w:szCs w:val="28"/>
        </w:rPr>
        <w:t xml:space="preserve">25 </w:t>
      </w:r>
      <w:r w:rsidR="00201E06" w:rsidRPr="00CA5BCE">
        <w:rPr>
          <w:color w:val="000000"/>
          <w:sz w:val="28"/>
          <w:szCs w:val="28"/>
        </w:rPr>
        <w:t xml:space="preserve">г.                                             </w:t>
      </w:r>
      <w:r w:rsidR="00201E06">
        <w:rPr>
          <w:color w:val="000000"/>
          <w:sz w:val="28"/>
          <w:szCs w:val="28"/>
        </w:rPr>
        <w:t xml:space="preserve">                 </w:t>
      </w:r>
      <w:r w:rsidR="00201E06" w:rsidRPr="00CA5BCE">
        <w:rPr>
          <w:color w:val="000000"/>
          <w:sz w:val="28"/>
          <w:szCs w:val="28"/>
        </w:rPr>
        <w:t xml:space="preserve"> </w:t>
      </w:r>
      <w:r w:rsidR="00201E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</w:t>
      </w:r>
      <w:r w:rsidR="00201E06" w:rsidRPr="00CA5BCE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212</w:t>
      </w:r>
      <w:r w:rsidR="00201E06" w:rsidRPr="00CA5BCE">
        <w:rPr>
          <w:color w:val="000000"/>
          <w:sz w:val="28"/>
          <w:szCs w:val="28"/>
        </w:rPr>
        <w:t xml:space="preserve">   </w:t>
      </w:r>
    </w:p>
    <w:p w14:paraId="6462FC73" w14:textId="77777777" w:rsidR="00201E06" w:rsidRDefault="00201E06" w:rsidP="00C801FA">
      <w:pPr>
        <w:rPr>
          <w:sz w:val="28"/>
          <w:szCs w:val="28"/>
        </w:rPr>
      </w:pPr>
    </w:p>
    <w:p w14:paraId="5874FF3B" w14:textId="77777777" w:rsidR="00201E06" w:rsidRDefault="00201E06" w:rsidP="00C801FA">
      <w:pPr>
        <w:rPr>
          <w:sz w:val="28"/>
          <w:szCs w:val="28"/>
        </w:rPr>
      </w:pPr>
    </w:p>
    <w:p w14:paraId="10A06D65" w14:textId="6FDDFB37" w:rsidR="00201E06" w:rsidRPr="00201E06" w:rsidRDefault="00C801FA" w:rsidP="00201E06">
      <w:pPr>
        <w:jc w:val="both"/>
        <w:rPr>
          <w:b/>
          <w:bCs/>
          <w:sz w:val="28"/>
          <w:szCs w:val="28"/>
        </w:rPr>
      </w:pPr>
      <w:r w:rsidRPr="00201E06">
        <w:rPr>
          <w:b/>
          <w:bCs/>
          <w:sz w:val="28"/>
          <w:szCs w:val="28"/>
        </w:rPr>
        <w:t>О награждении Почетной грамотой Думы</w:t>
      </w:r>
      <w:r w:rsidR="00201E06" w:rsidRPr="00201E06">
        <w:rPr>
          <w:b/>
          <w:bCs/>
          <w:sz w:val="28"/>
          <w:szCs w:val="28"/>
        </w:rPr>
        <w:t xml:space="preserve"> </w:t>
      </w:r>
      <w:r w:rsidRPr="00201E06">
        <w:rPr>
          <w:b/>
          <w:bCs/>
          <w:sz w:val="28"/>
          <w:szCs w:val="28"/>
        </w:rPr>
        <w:t>Тулунского муниципального района</w:t>
      </w:r>
    </w:p>
    <w:p w14:paraId="289C3C2E" w14:textId="7B516155" w:rsidR="00C801FA" w:rsidRPr="00201E06" w:rsidRDefault="00201E06" w:rsidP="00201E0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C801FA" w:rsidRPr="00201E06">
        <w:rPr>
          <w:b/>
          <w:bCs/>
          <w:sz w:val="28"/>
          <w:szCs w:val="28"/>
        </w:rPr>
        <w:t xml:space="preserve">района </w:t>
      </w:r>
      <w:r w:rsidRPr="00201E06">
        <w:rPr>
          <w:b/>
          <w:bCs/>
          <w:sz w:val="28"/>
          <w:szCs w:val="28"/>
        </w:rPr>
        <w:t>Федоровой Л.А.</w:t>
      </w:r>
    </w:p>
    <w:p w14:paraId="57B08403" w14:textId="77777777" w:rsidR="00201E06" w:rsidRPr="00201E06" w:rsidRDefault="00201E06" w:rsidP="00201E06">
      <w:pPr>
        <w:jc w:val="both"/>
        <w:rPr>
          <w:b/>
          <w:bCs/>
          <w:sz w:val="28"/>
          <w:szCs w:val="28"/>
        </w:rPr>
      </w:pPr>
    </w:p>
    <w:p w14:paraId="0CBD8B87" w14:textId="2D6C0642" w:rsidR="00C801FA" w:rsidRDefault="00C801FA" w:rsidP="00C801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Рассмотрев  ходатайство председателя Думы  Тулунского муниципального района </w:t>
      </w:r>
      <w:r w:rsidR="00201E06">
        <w:rPr>
          <w:sz w:val="28"/>
          <w:szCs w:val="28"/>
        </w:rPr>
        <w:t>Шавеля М.С.</w:t>
      </w:r>
      <w:r>
        <w:rPr>
          <w:sz w:val="28"/>
          <w:szCs w:val="28"/>
        </w:rPr>
        <w:t>, согласованное с комиссией по Уставу муниципального образования, мандатам, регламенту и депутатской этике Думы Тулунского муниципального района, руководствуясь  ст</w:t>
      </w:r>
      <w:r w:rsidR="00201E06">
        <w:rPr>
          <w:sz w:val="28"/>
          <w:szCs w:val="28"/>
        </w:rPr>
        <w:t>атьями</w:t>
      </w:r>
      <w:r>
        <w:rPr>
          <w:sz w:val="28"/>
          <w:szCs w:val="28"/>
        </w:rPr>
        <w:t xml:space="preserve"> 27, 44 Устава </w:t>
      </w:r>
      <w:r w:rsidR="00201E06">
        <w:rPr>
          <w:sz w:val="28"/>
          <w:szCs w:val="28"/>
        </w:rPr>
        <w:t>Тулунского муниципального района</w:t>
      </w:r>
      <w:r>
        <w:rPr>
          <w:sz w:val="28"/>
          <w:szCs w:val="28"/>
        </w:rPr>
        <w:t>, ст</w:t>
      </w:r>
      <w:r w:rsidR="00201E06">
        <w:rPr>
          <w:sz w:val="28"/>
          <w:szCs w:val="28"/>
        </w:rPr>
        <w:t xml:space="preserve">атьей </w:t>
      </w:r>
      <w:r>
        <w:rPr>
          <w:sz w:val="28"/>
          <w:szCs w:val="28"/>
        </w:rPr>
        <w:t>2 Положения о наградах Думы Тулунского муниципального района, утвержденного решением Думы Тулунского муниципального района  №207 от 26.02.2021,  Дума Тулунского муниципального района</w:t>
      </w:r>
    </w:p>
    <w:p w14:paraId="5E9E7336" w14:textId="77777777" w:rsidR="00C801FA" w:rsidRDefault="00C801FA" w:rsidP="00C801FA">
      <w:pPr>
        <w:jc w:val="center"/>
        <w:rPr>
          <w:sz w:val="28"/>
          <w:szCs w:val="28"/>
        </w:rPr>
      </w:pPr>
    </w:p>
    <w:p w14:paraId="7FB6CF28" w14:textId="77777777" w:rsidR="00C801FA" w:rsidRDefault="00C801FA" w:rsidP="00C801FA">
      <w:pPr>
        <w:jc w:val="center"/>
        <w:rPr>
          <w:b/>
          <w:bCs/>
          <w:sz w:val="28"/>
          <w:szCs w:val="28"/>
        </w:rPr>
      </w:pPr>
      <w:r w:rsidRPr="00201E06">
        <w:rPr>
          <w:b/>
          <w:bCs/>
          <w:sz w:val="28"/>
          <w:szCs w:val="28"/>
        </w:rPr>
        <w:t>РЕШИЛА:</w:t>
      </w:r>
    </w:p>
    <w:p w14:paraId="35069642" w14:textId="77777777" w:rsidR="00201E06" w:rsidRPr="00201E06" w:rsidRDefault="00201E06" w:rsidP="00C801FA">
      <w:pPr>
        <w:jc w:val="center"/>
        <w:rPr>
          <w:b/>
          <w:bCs/>
          <w:sz w:val="28"/>
          <w:szCs w:val="28"/>
        </w:rPr>
      </w:pPr>
    </w:p>
    <w:p w14:paraId="23362AFE" w14:textId="2FFB4D54" w:rsidR="00C801FA" w:rsidRDefault="00C801FA" w:rsidP="00E66ED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825D58">
        <w:rPr>
          <w:rFonts w:eastAsiaTheme="minorHAnsi"/>
          <w:sz w:val="28"/>
          <w:szCs w:val="28"/>
          <w:lang w:eastAsia="en-US"/>
        </w:rPr>
        <w:t>За</w:t>
      </w:r>
      <w:r w:rsidR="00201E06">
        <w:rPr>
          <w:sz w:val="28"/>
          <w:szCs w:val="28"/>
        </w:rPr>
        <w:t xml:space="preserve"> существенный вклад в развитие внешнего муниципального финансового контроля в Тулунском районе </w:t>
      </w:r>
      <w:r w:rsidRPr="00825D58">
        <w:rPr>
          <w:rFonts w:eastAsiaTheme="minorHAnsi"/>
          <w:sz w:val="28"/>
          <w:szCs w:val="28"/>
          <w:lang w:eastAsia="en-US"/>
        </w:rPr>
        <w:t xml:space="preserve">наградить Почетной грамотой Думы Тулунского муниципального района </w:t>
      </w:r>
      <w:r w:rsidR="00201E06">
        <w:rPr>
          <w:rFonts w:eastAsiaTheme="minorHAnsi"/>
          <w:sz w:val="28"/>
          <w:szCs w:val="28"/>
          <w:lang w:eastAsia="en-US"/>
        </w:rPr>
        <w:t>Федорову Лидию Александровну-председателя Контрольно-счетной палаты муниципального образования «Тулунский район»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01C16AE" w14:textId="4BD912F4" w:rsidR="00C801FA" w:rsidRDefault="00C801FA" w:rsidP="00E66ED5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2.Централизованной бухгалтерии Администрации Тулунского муниципального района (</w:t>
      </w:r>
      <w:r w:rsidR="00201E06">
        <w:rPr>
          <w:rFonts w:eastAsiaTheme="minorHAnsi"/>
          <w:sz w:val="28"/>
          <w:szCs w:val="28"/>
          <w:lang w:eastAsia="en-US"/>
        </w:rPr>
        <w:t>Догадова Е.В</w:t>
      </w:r>
      <w:r>
        <w:rPr>
          <w:rFonts w:eastAsiaTheme="minorHAnsi"/>
          <w:sz w:val="28"/>
          <w:szCs w:val="28"/>
          <w:lang w:eastAsia="en-US"/>
        </w:rPr>
        <w:t xml:space="preserve">.) выплатить </w:t>
      </w:r>
      <w:r w:rsidR="00201E06">
        <w:rPr>
          <w:rFonts w:eastAsiaTheme="minorHAnsi"/>
          <w:sz w:val="28"/>
          <w:szCs w:val="28"/>
          <w:lang w:eastAsia="en-US"/>
        </w:rPr>
        <w:t>Федоровой Л.А.</w:t>
      </w:r>
      <w:r w:rsidR="00E66E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денежное вознаграждение в размере 5 000 </w:t>
      </w:r>
      <w:r w:rsidR="00E66ED5">
        <w:rPr>
          <w:rFonts w:eastAsiaTheme="minorHAnsi"/>
          <w:sz w:val="28"/>
          <w:szCs w:val="28"/>
          <w:lang w:eastAsia="en-US"/>
        </w:rPr>
        <w:t>рублей за</w:t>
      </w:r>
      <w:r>
        <w:rPr>
          <w:rFonts w:eastAsiaTheme="minorHAnsi"/>
          <w:sz w:val="28"/>
          <w:szCs w:val="28"/>
          <w:lang w:eastAsia="en-US"/>
        </w:rPr>
        <w:t xml:space="preserve"> счет средств местного бюджета </w:t>
      </w:r>
      <w:r w:rsidRPr="00825D58">
        <w:rPr>
          <w:sz w:val="28"/>
          <w:szCs w:val="28"/>
        </w:rPr>
        <w:t>Тулунского муниципального района</w:t>
      </w:r>
      <w:r w:rsidR="00B25FC3">
        <w:rPr>
          <w:sz w:val="28"/>
          <w:szCs w:val="28"/>
        </w:rPr>
        <w:t>.</w:t>
      </w:r>
      <w:r w:rsidR="00E66ED5">
        <w:rPr>
          <w:sz w:val="28"/>
          <w:szCs w:val="28"/>
        </w:rPr>
        <w:t xml:space="preserve"> </w:t>
      </w:r>
    </w:p>
    <w:p w14:paraId="009F0B33" w14:textId="77777777" w:rsidR="00C801FA" w:rsidRDefault="00C801FA" w:rsidP="00E66ED5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402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– коммуникационной сети Интернет. </w:t>
      </w:r>
    </w:p>
    <w:p w14:paraId="707D4BE9" w14:textId="77777777" w:rsidR="00C801FA" w:rsidRDefault="00C801FA" w:rsidP="00C801FA">
      <w:pPr>
        <w:jc w:val="both"/>
        <w:rPr>
          <w:sz w:val="28"/>
          <w:szCs w:val="28"/>
        </w:rPr>
      </w:pPr>
    </w:p>
    <w:p w14:paraId="2937E227" w14:textId="77777777" w:rsidR="00201E06" w:rsidRDefault="00201E06" w:rsidP="00C801FA">
      <w:pPr>
        <w:jc w:val="both"/>
        <w:rPr>
          <w:sz w:val="28"/>
          <w:szCs w:val="28"/>
        </w:rPr>
      </w:pPr>
    </w:p>
    <w:p w14:paraId="50278E2D" w14:textId="77777777" w:rsidR="00CB19F3" w:rsidRDefault="00CB19F3" w:rsidP="00C801FA">
      <w:pPr>
        <w:jc w:val="both"/>
        <w:rPr>
          <w:sz w:val="28"/>
          <w:szCs w:val="28"/>
        </w:rPr>
      </w:pPr>
    </w:p>
    <w:p w14:paraId="02B09E21" w14:textId="627553F1" w:rsidR="00CB19F3" w:rsidRDefault="00CB19F3" w:rsidP="00C801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Тулунского </w:t>
      </w:r>
    </w:p>
    <w:p w14:paraId="1DEE4639" w14:textId="60321845" w:rsidR="00CB19F3" w:rsidRDefault="00CB19F3" w:rsidP="00C801F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           Шавель М.С.</w:t>
      </w:r>
    </w:p>
    <w:sectPr w:rsidR="00CB19F3" w:rsidSect="00201E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FA"/>
    <w:rsid w:val="00020293"/>
    <w:rsid w:val="000E4A47"/>
    <w:rsid w:val="00201E06"/>
    <w:rsid w:val="00665B3F"/>
    <w:rsid w:val="0073575A"/>
    <w:rsid w:val="007B147B"/>
    <w:rsid w:val="00A8026F"/>
    <w:rsid w:val="00A85A73"/>
    <w:rsid w:val="00B019B6"/>
    <w:rsid w:val="00B04EE1"/>
    <w:rsid w:val="00B25FC3"/>
    <w:rsid w:val="00C801FA"/>
    <w:rsid w:val="00CB19F3"/>
    <w:rsid w:val="00E66ED5"/>
    <w:rsid w:val="00F4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59FC"/>
  <w15:chartTrackingRefBased/>
  <w15:docId w15:val="{1157F7EB-5719-41B6-98D1-9F28BFEB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1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01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1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1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1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1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1F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1F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1F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1F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0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0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01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01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01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01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01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01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01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80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1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80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01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801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01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801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0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801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01FA"/>
    <w:rPr>
      <w:b/>
      <w:bCs/>
      <w:smallCaps/>
      <w:color w:val="2F5496" w:themeColor="accent1" w:themeShade="BF"/>
      <w:spacing w:val="5"/>
    </w:rPr>
  </w:style>
  <w:style w:type="paragraph" w:customStyle="1" w:styleId="ac">
    <w:name w:val="Шапка (герб)"/>
    <w:basedOn w:val="a"/>
    <w:uiPriority w:val="99"/>
    <w:rsid w:val="00201E06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Виктория Вахниченко</cp:lastModifiedBy>
  <cp:revision>8</cp:revision>
  <cp:lastPrinted>2025-11-25T05:48:00Z</cp:lastPrinted>
  <dcterms:created xsi:type="dcterms:W3CDTF">2025-11-12T06:15:00Z</dcterms:created>
  <dcterms:modified xsi:type="dcterms:W3CDTF">2025-11-25T07:38:00Z</dcterms:modified>
</cp:coreProperties>
</file>