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49" w:rsidRPr="00C76E5B" w:rsidRDefault="00F57A49" w:rsidP="00F57A49">
      <w:pPr>
        <w:pStyle w:val="1"/>
        <w:rPr>
          <w:sz w:val="28"/>
          <w:szCs w:val="28"/>
        </w:rPr>
      </w:pPr>
      <w:r w:rsidRPr="00C76E5B">
        <w:rPr>
          <w:sz w:val="28"/>
          <w:szCs w:val="28"/>
        </w:rPr>
        <w:t>Иркутская область</w:t>
      </w:r>
    </w:p>
    <w:p w:rsidR="00F57A49" w:rsidRPr="00C76E5B" w:rsidRDefault="00F57A49" w:rsidP="00F57A49">
      <w:pPr>
        <w:tabs>
          <w:tab w:val="left" w:pos="2760"/>
          <w:tab w:val="center" w:pos="4677"/>
        </w:tabs>
        <w:rPr>
          <w:b/>
        </w:rPr>
      </w:pPr>
      <w:r w:rsidRPr="00C76E5B">
        <w:rPr>
          <w:b/>
        </w:rPr>
        <w:tab/>
        <w:t xml:space="preserve">Муниципальное образование </w:t>
      </w:r>
    </w:p>
    <w:p w:rsidR="00F57A49" w:rsidRDefault="00F57A49" w:rsidP="00F57A49">
      <w:pPr>
        <w:tabs>
          <w:tab w:val="left" w:pos="2760"/>
          <w:tab w:val="center" w:pos="4677"/>
        </w:tabs>
        <w:jc w:val="center"/>
        <w:rPr>
          <w:b/>
        </w:rPr>
      </w:pPr>
      <w:r w:rsidRPr="00C76E5B">
        <w:rPr>
          <w:b/>
        </w:rPr>
        <w:t xml:space="preserve">«Т у л у н с к и й   </w:t>
      </w:r>
      <w:proofErr w:type="gramStart"/>
      <w:r w:rsidRPr="00C76E5B">
        <w:rPr>
          <w:b/>
        </w:rPr>
        <w:t>р</w:t>
      </w:r>
      <w:proofErr w:type="gramEnd"/>
      <w:r w:rsidRPr="00C76E5B">
        <w:rPr>
          <w:b/>
        </w:rPr>
        <w:t xml:space="preserve"> а й о н »</w:t>
      </w:r>
    </w:p>
    <w:p w:rsidR="00F57A49" w:rsidRPr="00C76E5B" w:rsidRDefault="00F57A49" w:rsidP="00F57A49">
      <w:pPr>
        <w:tabs>
          <w:tab w:val="left" w:pos="2760"/>
          <w:tab w:val="center" w:pos="4677"/>
        </w:tabs>
        <w:jc w:val="center"/>
        <w:rPr>
          <w:b/>
        </w:rPr>
      </w:pPr>
    </w:p>
    <w:p w:rsidR="00F57A49" w:rsidRPr="009B51FA" w:rsidRDefault="00F57A49" w:rsidP="00F57A49">
      <w:pPr>
        <w:pStyle w:val="2"/>
        <w:rPr>
          <w:sz w:val="28"/>
          <w:szCs w:val="28"/>
        </w:rPr>
      </w:pPr>
      <w:r w:rsidRPr="00C76E5B">
        <w:rPr>
          <w:sz w:val="28"/>
          <w:szCs w:val="28"/>
        </w:rPr>
        <w:t>ДУМА</w:t>
      </w:r>
    </w:p>
    <w:p w:rsidR="00F57A49" w:rsidRPr="00C76E5B" w:rsidRDefault="00F57A49" w:rsidP="00F57A49">
      <w:pPr>
        <w:tabs>
          <w:tab w:val="left" w:pos="1980"/>
        </w:tabs>
        <w:jc w:val="center"/>
        <w:rPr>
          <w:b/>
        </w:rPr>
      </w:pPr>
      <w:r w:rsidRPr="00C76E5B">
        <w:rPr>
          <w:b/>
        </w:rPr>
        <w:t>Тулунского  муниципального  района</w:t>
      </w:r>
    </w:p>
    <w:p w:rsidR="00F57A49" w:rsidRDefault="00F57A49" w:rsidP="00F57A49">
      <w:pPr>
        <w:tabs>
          <w:tab w:val="left" w:pos="3720"/>
        </w:tabs>
        <w:jc w:val="center"/>
        <w:rPr>
          <w:b/>
        </w:rPr>
      </w:pPr>
      <w:r w:rsidRPr="00C76E5B">
        <w:rPr>
          <w:b/>
        </w:rPr>
        <w:t>шестого  созыва</w:t>
      </w:r>
    </w:p>
    <w:p w:rsidR="00F57A49" w:rsidRPr="00C76E5B" w:rsidRDefault="00F57A49" w:rsidP="00F57A49">
      <w:pPr>
        <w:tabs>
          <w:tab w:val="left" w:pos="3720"/>
        </w:tabs>
        <w:jc w:val="center"/>
        <w:rPr>
          <w:b/>
        </w:rPr>
      </w:pPr>
    </w:p>
    <w:p w:rsidR="00F57A49" w:rsidRPr="00C76E5B" w:rsidRDefault="00F57A49" w:rsidP="00F57A49">
      <w:pPr>
        <w:jc w:val="center"/>
        <w:rPr>
          <w:b/>
        </w:rPr>
      </w:pPr>
      <w:r w:rsidRPr="00C76E5B">
        <w:rPr>
          <w:b/>
        </w:rPr>
        <w:t>РЕШЕНИЕ</w:t>
      </w:r>
    </w:p>
    <w:p w:rsidR="00F57A49" w:rsidRPr="009B51FA" w:rsidRDefault="00F57A49" w:rsidP="00F57A49">
      <w:pPr>
        <w:rPr>
          <w:b/>
        </w:rPr>
      </w:pPr>
      <w:r>
        <w:rPr>
          <w:b/>
          <w:sz w:val="32"/>
        </w:rPr>
        <w:t xml:space="preserve"> </w:t>
      </w:r>
      <w:r w:rsidRPr="009B51FA">
        <w:rPr>
          <w:b/>
        </w:rPr>
        <w:t>«</w:t>
      </w:r>
      <w:r w:rsidR="00635B54">
        <w:rPr>
          <w:b/>
        </w:rPr>
        <w:t>24</w:t>
      </w:r>
      <w:r w:rsidRPr="009B51FA">
        <w:rPr>
          <w:b/>
        </w:rPr>
        <w:t>»</w:t>
      </w:r>
      <w:r w:rsidR="00635B54">
        <w:rPr>
          <w:b/>
        </w:rPr>
        <w:t>февраля</w:t>
      </w:r>
      <w:r w:rsidRPr="009B51FA">
        <w:rPr>
          <w:b/>
        </w:rPr>
        <w:t xml:space="preserve"> 2015 г.  </w:t>
      </w:r>
      <w:r>
        <w:rPr>
          <w:b/>
        </w:rPr>
        <w:t xml:space="preserve">               </w:t>
      </w:r>
      <w:r w:rsidRPr="009B51FA">
        <w:rPr>
          <w:b/>
        </w:rPr>
        <w:t xml:space="preserve">                                         </w:t>
      </w:r>
      <w:r w:rsidR="00DA4D53">
        <w:rPr>
          <w:b/>
        </w:rPr>
        <w:t xml:space="preserve">  </w:t>
      </w:r>
      <w:r w:rsidRPr="009B51FA">
        <w:rPr>
          <w:b/>
        </w:rPr>
        <w:t>№</w:t>
      </w:r>
      <w:r w:rsidR="00635B54">
        <w:rPr>
          <w:b/>
        </w:rPr>
        <w:t>142</w:t>
      </w:r>
      <w:bookmarkStart w:id="0" w:name="_GoBack"/>
      <w:bookmarkEnd w:id="0"/>
    </w:p>
    <w:p w:rsidR="00F57A49" w:rsidRDefault="00F57A49" w:rsidP="00F57A49">
      <w:pPr>
        <w:jc w:val="center"/>
        <w:rPr>
          <w:b/>
        </w:rPr>
      </w:pPr>
      <w:r w:rsidRPr="009B51FA">
        <w:rPr>
          <w:b/>
        </w:rPr>
        <w:t>г.Тулун</w:t>
      </w:r>
    </w:p>
    <w:p w:rsidR="00F57A49" w:rsidRDefault="00F57A49" w:rsidP="00F57A49">
      <w:pPr>
        <w:jc w:val="center"/>
        <w:rPr>
          <w:b/>
        </w:rPr>
      </w:pPr>
    </w:p>
    <w:p w:rsidR="00DA4D53" w:rsidRDefault="00DA4D53" w:rsidP="00F57A49"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DA4D53" w:rsidRDefault="00F57A49" w:rsidP="00F57A49">
      <w:r w:rsidRPr="009B51FA">
        <w:t>положени</w:t>
      </w:r>
      <w:r w:rsidR="00A930FE">
        <w:t>е</w:t>
      </w:r>
      <w:r w:rsidRPr="009B51FA">
        <w:t xml:space="preserve"> о конкурсе</w:t>
      </w:r>
      <w:r w:rsidR="00DA4D53">
        <w:t xml:space="preserve"> </w:t>
      </w:r>
      <w:proofErr w:type="gramStart"/>
      <w:r w:rsidRPr="009B51FA">
        <w:t>представительных</w:t>
      </w:r>
      <w:proofErr w:type="gramEnd"/>
    </w:p>
    <w:p w:rsidR="00DA4D53" w:rsidRDefault="00F57A49" w:rsidP="00F57A49">
      <w:r w:rsidRPr="009B51FA">
        <w:t>органов сельских поселений</w:t>
      </w:r>
      <w:r w:rsidR="00DA4D53">
        <w:t xml:space="preserve"> </w:t>
      </w:r>
      <w:r>
        <w:t>муниципального</w:t>
      </w:r>
    </w:p>
    <w:p w:rsidR="00DA4D53" w:rsidRDefault="00F57A49" w:rsidP="00F57A49">
      <w:r>
        <w:t>образования «Тулунский район»</w:t>
      </w:r>
      <w:r w:rsidR="00DA4D53">
        <w:t xml:space="preserve"> </w:t>
      </w:r>
      <w:r>
        <w:t xml:space="preserve">по </w:t>
      </w:r>
      <w:proofErr w:type="gramStart"/>
      <w:r>
        <w:t>лучшей</w:t>
      </w:r>
      <w:proofErr w:type="gramEnd"/>
    </w:p>
    <w:p w:rsidR="00F57A49" w:rsidRDefault="00F57A49" w:rsidP="00F57A49">
      <w:r>
        <w:t>организации работы  за 2014 год</w:t>
      </w:r>
    </w:p>
    <w:p w:rsidR="00F57A49" w:rsidRPr="009B51FA" w:rsidRDefault="00F57A49" w:rsidP="00F57A49"/>
    <w:p w:rsidR="00F57A49" w:rsidRDefault="00A930FE" w:rsidP="00F57A49">
      <w:pPr>
        <w:widowControl w:val="0"/>
        <w:autoSpaceDE w:val="0"/>
        <w:autoSpaceDN w:val="0"/>
        <w:adjustRightInd w:val="0"/>
        <w:ind w:firstLine="540"/>
        <w:jc w:val="both"/>
      </w:pPr>
      <w:r>
        <w:t>Р</w:t>
      </w:r>
      <w:r w:rsidR="00F57A49">
        <w:t>уководствуясь ст.ст.27, 44 Устава муниципального образования «Тулунский район», Дума Тулунского муниципального района</w:t>
      </w:r>
    </w:p>
    <w:p w:rsidR="00F57A49" w:rsidRDefault="00F57A49" w:rsidP="00F57A49">
      <w:pPr>
        <w:widowControl w:val="0"/>
        <w:autoSpaceDE w:val="0"/>
        <w:autoSpaceDN w:val="0"/>
        <w:adjustRightInd w:val="0"/>
        <w:ind w:firstLine="540"/>
        <w:jc w:val="both"/>
      </w:pPr>
    </w:p>
    <w:p w:rsidR="00F57A49" w:rsidRDefault="00F57A49" w:rsidP="00F57A49">
      <w:pPr>
        <w:widowControl w:val="0"/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F57A49" w:rsidRDefault="00F57A49" w:rsidP="00F57A4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A930FE">
        <w:t>Внести в</w:t>
      </w:r>
      <w:r>
        <w:t xml:space="preserve"> положение о конкурсе представительных органов сельских поселений муниципального образовани</w:t>
      </w:r>
      <w:r w:rsidR="00A930FE">
        <w:t>я «Тулунский район» за 2014 год</w:t>
      </w:r>
      <w:r w:rsidR="00CD66A4">
        <w:t xml:space="preserve"> </w:t>
      </w:r>
      <w:r w:rsidR="00A930FE">
        <w:t>района 27.01.2015г. № 133</w:t>
      </w:r>
      <w:r w:rsidR="00C47E76">
        <w:t xml:space="preserve"> (далее–Положение)</w:t>
      </w:r>
      <w:r w:rsidR="00A930FE">
        <w:t xml:space="preserve"> следующие изменения и дополнения:</w:t>
      </w:r>
    </w:p>
    <w:p w:rsidR="00A930FE" w:rsidRDefault="002468B9" w:rsidP="00440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-в пункте 9 главы </w:t>
      </w:r>
      <w:r>
        <w:rPr>
          <w:lang w:val="en-US"/>
        </w:rPr>
        <w:t>I</w:t>
      </w:r>
      <w:r w:rsidR="00440098">
        <w:rPr>
          <w:lang w:val="en-US"/>
        </w:rPr>
        <w:t>II</w:t>
      </w:r>
      <w:r w:rsidR="00CD66A4">
        <w:t xml:space="preserve">  П</w:t>
      </w:r>
      <w:r>
        <w:t xml:space="preserve">оложения слова «10 марта» заменить словами </w:t>
      </w:r>
      <w:r w:rsidR="00440098" w:rsidRPr="00440098">
        <w:t xml:space="preserve"> </w:t>
      </w:r>
      <w:r w:rsidR="00440098">
        <w:t xml:space="preserve">    «</w:t>
      </w:r>
      <w:r>
        <w:t xml:space="preserve"> 01 апреля»;</w:t>
      </w:r>
    </w:p>
    <w:p w:rsidR="002468B9" w:rsidRDefault="002468B9" w:rsidP="004400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-в пункте 20 главы </w:t>
      </w:r>
      <w:r w:rsidR="001C79C7">
        <w:rPr>
          <w:lang w:val="en-US"/>
        </w:rPr>
        <w:t>VI</w:t>
      </w:r>
      <w:r w:rsidR="001C79C7">
        <w:t xml:space="preserve">  </w:t>
      </w:r>
      <w:r w:rsidR="00442000">
        <w:t xml:space="preserve">Положения </w:t>
      </w:r>
      <w:r w:rsidR="001C79C7">
        <w:t>слова «20 марта» заменить словами «20 апреля»;</w:t>
      </w:r>
    </w:p>
    <w:p w:rsidR="001C79C7" w:rsidRPr="001C79C7" w:rsidRDefault="00CD66A4" w:rsidP="00440098">
      <w:pPr>
        <w:jc w:val="both"/>
      </w:pPr>
      <w:r>
        <w:tab/>
      </w:r>
      <w:r w:rsidR="001C79C7">
        <w:t xml:space="preserve">-  в </w:t>
      </w:r>
      <w:r>
        <w:t xml:space="preserve"> абзаце 1 </w:t>
      </w:r>
      <w:r w:rsidR="001C79C7">
        <w:t>пункт</w:t>
      </w:r>
      <w:r>
        <w:t>а</w:t>
      </w:r>
      <w:r w:rsidR="001C79C7">
        <w:t xml:space="preserve"> 22  главы </w:t>
      </w:r>
      <w:r w:rsidR="001C79C7">
        <w:rPr>
          <w:lang w:val="en-US"/>
        </w:rPr>
        <w:t>VI</w:t>
      </w:r>
      <w:r>
        <w:t xml:space="preserve"> </w:t>
      </w:r>
      <w:r w:rsidR="00442000">
        <w:t xml:space="preserve"> Положения </w:t>
      </w:r>
      <w:r w:rsidR="001C79C7">
        <w:t xml:space="preserve"> </w:t>
      </w:r>
      <w:r>
        <w:t xml:space="preserve">после слов «подарками» </w:t>
      </w:r>
      <w:r w:rsidR="001C79C7">
        <w:t>добавить</w:t>
      </w:r>
      <w:r>
        <w:t xml:space="preserve"> </w:t>
      </w:r>
      <w:r w:rsidR="00442000">
        <w:t xml:space="preserve">словами </w:t>
      </w:r>
      <w:r>
        <w:t>«на сумму пять тысяч рублей за место, за счет средств бюджета муниципального образования «Тулунский район»</w:t>
      </w:r>
      <w:r w:rsidRPr="00CD66A4">
        <w:t xml:space="preserve"> </w:t>
      </w:r>
      <w:r>
        <w:t>(</w:t>
      </w:r>
      <w:r w:rsidRPr="009C2B78">
        <w:t>по смете, предусмотренной на содержание Думы Тулунского муниципального района).</w:t>
      </w:r>
    </w:p>
    <w:p w:rsidR="00F57A49" w:rsidRDefault="00F57A49" w:rsidP="00440098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решение в газете «Земля Тулунская».</w:t>
      </w:r>
    </w:p>
    <w:p w:rsidR="00F57A49" w:rsidRDefault="00F57A49" w:rsidP="00440098">
      <w:pPr>
        <w:widowControl w:val="0"/>
        <w:autoSpaceDE w:val="0"/>
        <w:autoSpaceDN w:val="0"/>
        <w:adjustRightInd w:val="0"/>
        <w:jc w:val="both"/>
      </w:pP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  <w:r>
        <w:t>Председатель Думы</w:t>
      </w: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  <w:r>
        <w:t>Тулунского муниципального района                                          М.И.Бордов</w:t>
      </w: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</w:p>
    <w:p w:rsidR="00F57A49" w:rsidRDefault="00F57A49" w:rsidP="00F57A49">
      <w:pPr>
        <w:widowControl w:val="0"/>
        <w:autoSpaceDE w:val="0"/>
        <w:autoSpaceDN w:val="0"/>
        <w:adjustRightInd w:val="0"/>
        <w:jc w:val="both"/>
      </w:pPr>
      <w:r>
        <w:t xml:space="preserve">Мэр Тулунского </w:t>
      </w:r>
    </w:p>
    <w:p w:rsidR="008125C2" w:rsidRPr="00F57A49" w:rsidRDefault="00F57A49" w:rsidP="00F57A49">
      <w:r>
        <w:t>муниципального района                                                             М.И.Гильдебрант</w:t>
      </w:r>
    </w:p>
    <w:sectPr w:rsidR="008125C2" w:rsidRPr="00F5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49"/>
    <w:rsid w:val="001C79C7"/>
    <w:rsid w:val="002468B9"/>
    <w:rsid w:val="00440098"/>
    <w:rsid w:val="00442000"/>
    <w:rsid w:val="00635B54"/>
    <w:rsid w:val="008125C2"/>
    <w:rsid w:val="00A930FE"/>
    <w:rsid w:val="00C47E76"/>
    <w:rsid w:val="00CD66A4"/>
    <w:rsid w:val="00DA4D53"/>
    <w:rsid w:val="00E13213"/>
    <w:rsid w:val="00F179A4"/>
    <w:rsid w:val="00F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4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57A49"/>
    <w:pPr>
      <w:keepNext/>
      <w:jc w:val="center"/>
      <w:outlineLvl w:val="0"/>
    </w:pPr>
    <w:rPr>
      <w:rFonts w:eastAsia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A49"/>
    <w:pPr>
      <w:keepNext/>
      <w:jc w:val="center"/>
      <w:outlineLvl w:val="1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49"/>
    <w:rPr>
      <w:rFonts w:eastAsia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A49"/>
    <w:rPr>
      <w:rFonts w:eastAsia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4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57A49"/>
    <w:pPr>
      <w:keepNext/>
      <w:jc w:val="center"/>
      <w:outlineLvl w:val="0"/>
    </w:pPr>
    <w:rPr>
      <w:rFonts w:eastAsia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A49"/>
    <w:pPr>
      <w:keepNext/>
      <w:jc w:val="center"/>
      <w:outlineLvl w:val="1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49"/>
    <w:rPr>
      <w:rFonts w:eastAsia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A49"/>
    <w:rPr>
      <w:rFonts w:eastAsia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2015-02-11T02:48:00Z</cp:lastPrinted>
  <dcterms:created xsi:type="dcterms:W3CDTF">2015-02-11T01:15:00Z</dcterms:created>
  <dcterms:modified xsi:type="dcterms:W3CDTF">2015-03-02T00:57:00Z</dcterms:modified>
</cp:coreProperties>
</file>