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C951B8" w:rsidRPr="00700854" w:rsidTr="00DA63C5">
        <w:tc>
          <w:tcPr>
            <w:tcW w:w="9828" w:type="dxa"/>
          </w:tcPr>
          <w:p w:rsidR="00C951B8" w:rsidRPr="00700854" w:rsidRDefault="00C951B8" w:rsidP="00DA63C5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C951B8" w:rsidRPr="00700854" w:rsidTr="00DA63C5">
        <w:tc>
          <w:tcPr>
            <w:tcW w:w="9828" w:type="dxa"/>
          </w:tcPr>
          <w:p w:rsidR="00C951B8" w:rsidRPr="00700854" w:rsidRDefault="00C951B8" w:rsidP="00DA63C5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C951B8" w:rsidRPr="00700854" w:rsidTr="00DA63C5">
        <w:tc>
          <w:tcPr>
            <w:tcW w:w="9828" w:type="dxa"/>
          </w:tcPr>
          <w:p w:rsidR="00C951B8" w:rsidRPr="00700854" w:rsidRDefault="00C951B8" w:rsidP="00DA63C5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C951B8" w:rsidRPr="00700854" w:rsidRDefault="00C951B8" w:rsidP="00DA63C5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C951B8" w:rsidRPr="00700854" w:rsidTr="00DA63C5">
        <w:tc>
          <w:tcPr>
            <w:tcW w:w="9828" w:type="dxa"/>
          </w:tcPr>
          <w:p w:rsidR="00C951B8" w:rsidRPr="00700854" w:rsidRDefault="00C951B8" w:rsidP="00DA63C5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951B8" w:rsidRPr="00700854" w:rsidTr="00DA63C5">
        <w:tc>
          <w:tcPr>
            <w:tcW w:w="9828" w:type="dxa"/>
          </w:tcPr>
          <w:p w:rsidR="00C951B8" w:rsidRPr="00700854" w:rsidRDefault="00C951B8" w:rsidP="00DA63C5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  <w:tr w:rsidR="00C951B8" w:rsidRPr="00700854" w:rsidTr="00DA63C5">
        <w:tc>
          <w:tcPr>
            <w:tcW w:w="9828" w:type="dxa"/>
          </w:tcPr>
          <w:p w:rsidR="00C951B8" w:rsidRPr="00700854" w:rsidRDefault="00C951B8" w:rsidP="00DA63C5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C951B8" w:rsidRPr="00876727" w:rsidRDefault="00C951B8" w:rsidP="00B67704">
      <w:pPr>
        <w:ind w:right="-108"/>
        <w:jc w:val="center"/>
        <w:rPr>
          <w:b/>
          <w:szCs w:val="28"/>
        </w:rPr>
      </w:pPr>
      <w:r w:rsidRPr="00876727">
        <w:rPr>
          <w:b/>
          <w:szCs w:val="28"/>
        </w:rPr>
        <w:t>РЕШЕНИЕ</w:t>
      </w:r>
    </w:p>
    <w:p w:rsidR="00C951B8" w:rsidRDefault="00C951B8" w:rsidP="00B67704">
      <w:pPr>
        <w:ind w:right="-108"/>
      </w:pPr>
    </w:p>
    <w:p w:rsidR="00C951B8" w:rsidRPr="00876727" w:rsidRDefault="00C951B8" w:rsidP="00B67704">
      <w:pPr>
        <w:ind w:right="-108"/>
        <w:rPr>
          <w:szCs w:val="28"/>
        </w:rPr>
      </w:pPr>
      <w:r>
        <w:rPr>
          <w:szCs w:val="28"/>
        </w:rPr>
        <w:t>«18</w:t>
      </w:r>
      <w:r w:rsidRPr="00876727">
        <w:rPr>
          <w:szCs w:val="28"/>
        </w:rPr>
        <w:t>»</w:t>
      </w:r>
      <w:r>
        <w:rPr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4 г"/>
        </w:smartTagPr>
        <w:r w:rsidRPr="00876727">
          <w:rPr>
            <w:szCs w:val="28"/>
          </w:rPr>
          <w:t>201</w:t>
        </w:r>
        <w:r>
          <w:rPr>
            <w:szCs w:val="28"/>
          </w:rPr>
          <w:t>4</w:t>
        </w:r>
        <w:r w:rsidRPr="00876727">
          <w:rPr>
            <w:szCs w:val="28"/>
          </w:rPr>
          <w:t xml:space="preserve"> г</w:t>
        </w:r>
      </w:smartTag>
      <w:r>
        <w:rPr>
          <w:szCs w:val="28"/>
        </w:rPr>
        <w:t xml:space="preserve">.                                                                                      </w:t>
      </w:r>
      <w:r w:rsidRPr="00876727">
        <w:rPr>
          <w:szCs w:val="28"/>
        </w:rPr>
        <w:t xml:space="preserve">№ </w:t>
      </w:r>
      <w:r>
        <w:rPr>
          <w:szCs w:val="28"/>
        </w:rPr>
        <w:t>18/51</w:t>
      </w:r>
    </w:p>
    <w:p w:rsidR="00C951B8" w:rsidRPr="00876727" w:rsidRDefault="00C951B8" w:rsidP="00B67704">
      <w:pPr>
        <w:ind w:right="-108"/>
        <w:jc w:val="center"/>
        <w:rPr>
          <w:b/>
          <w:szCs w:val="28"/>
        </w:rPr>
      </w:pPr>
      <w:r w:rsidRPr="00876727">
        <w:rPr>
          <w:b/>
          <w:szCs w:val="28"/>
        </w:rPr>
        <w:t>г. Тулун</w:t>
      </w:r>
    </w:p>
    <w:p w:rsidR="00C951B8" w:rsidRDefault="00C951B8" w:rsidP="00B67704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</w:p>
    <w:p w:rsidR="00C951B8" w:rsidRDefault="00C951B8" w:rsidP="00AC16DF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О распределении средств местного бюджета, выделенных </w:t>
      </w:r>
    </w:p>
    <w:p w:rsidR="00C951B8" w:rsidRDefault="00C951B8" w:rsidP="00AC16DF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участковой избирательной комиссии избирательного участка №1472 </w:t>
      </w:r>
      <w:r>
        <w:rPr>
          <w:sz w:val="20"/>
          <w:szCs w:val="20"/>
          <w:lang w:eastAsia="ru-RU"/>
        </w:rPr>
        <w:t xml:space="preserve"> </w:t>
      </w:r>
      <w:r>
        <w:rPr>
          <w:b/>
          <w:szCs w:val="28"/>
          <w:lang w:eastAsia="ru-RU"/>
        </w:rPr>
        <w:t>на</w:t>
      </w:r>
      <w:r>
        <w:rPr>
          <w:sz w:val="20"/>
          <w:szCs w:val="20"/>
          <w:lang w:eastAsia="ru-RU"/>
        </w:rPr>
        <w:t xml:space="preserve"> </w:t>
      </w:r>
      <w:r>
        <w:rPr>
          <w:b/>
          <w:bCs/>
          <w:szCs w:val="28"/>
          <w:lang w:eastAsia="ru-RU"/>
        </w:rPr>
        <w:t xml:space="preserve">подготовку и проведение   досрочных муниципальных выборов </w:t>
      </w:r>
    </w:p>
    <w:p w:rsidR="00C951B8" w:rsidRDefault="00C951B8" w:rsidP="00AC16DF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главы Октябрьского муниципального образования </w:t>
      </w:r>
    </w:p>
    <w:p w:rsidR="00C951B8" w:rsidRDefault="00C951B8" w:rsidP="00AC16DF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14 сентября 2014 года</w:t>
      </w:r>
    </w:p>
    <w:p w:rsidR="00C951B8" w:rsidRDefault="00C951B8" w:rsidP="00AC16DF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</w:p>
    <w:p w:rsidR="00C951B8" w:rsidRPr="00AC16DF" w:rsidRDefault="00C951B8" w:rsidP="00AC16DF">
      <w:pPr>
        <w:rPr>
          <w:szCs w:val="28"/>
          <w:lang w:eastAsia="ru-RU"/>
        </w:rPr>
      </w:pPr>
      <w:r w:rsidRPr="00AC16DF">
        <w:rPr>
          <w:szCs w:val="28"/>
          <w:lang w:eastAsia="ru-RU"/>
        </w:rPr>
        <w:t xml:space="preserve">             В соответствии с пунктом 1 части 4 статьи 90 Закона Иркутской области «О муниципальных выборах в Иркутской области» Тулунская районная территориальная    избирательная комиссия                                                                                                        </w:t>
      </w:r>
    </w:p>
    <w:p w:rsidR="00C951B8" w:rsidRPr="00AC16DF" w:rsidRDefault="00C951B8" w:rsidP="00AC16DF">
      <w:pPr>
        <w:rPr>
          <w:szCs w:val="28"/>
          <w:lang w:eastAsia="ru-RU"/>
        </w:rPr>
      </w:pPr>
    </w:p>
    <w:p w:rsidR="00C951B8" w:rsidRPr="00AC16DF" w:rsidRDefault="00C951B8" w:rsidP="00AC16DF">
      <w:pPr>
        <w:ind w:left="283"/>
        <w:jc w:val="center"/>
        <w:rPr>
          <w:bCs/>
          <w:spacing w:val="-4"/>
          <w:szCs w:val="28"/>
          <w:lang w:eastAsia="ru-RU"/>
        </w:rPr>
      </w:pPr>
      <w:r w:rsidRPr="00AC16DF">
        <w:rPr>
          <w:bCs/>
          <w:spacing w:val="-4"/>
          <w:szCs w:val="28"/>
          <w:lang w:eastAsia="ru-RU"/>
        </w:rPr>
        <w:t>РЕШИЛА:</w:t>
      </w:r>
    </w:p>
    <w:p w:rsidR="00C951B8" w:rsidRPr="00AC16DF" w:rsidRDefault="00C951B8" w:rsidP="00AC16DF">
      <w:pPr>
        <w:ind w:firstLine="720"/>
        <w:rPr>
          <w:bCs/>
          <w:spacing w:val="-4"/>
          <w:szCs w:val="28"/>
          <w:lang w:eastAsia="ru-RU"/>
        </w:rPr>
      </w:pPr>
      <w:r w:rsidRPr="00AC16DF">
        <w:rPr>
          <w:bCs/>
          <w:spacing w:val="-4"/>
          <w:szCs w:val="28"/>
          <w:lang w:eastAsia="ru-RU"/>
        </w:rPr>
        <w:t>1. Утвердить распределение средств местного бюджета, выделенных на подготовку и проведение досрочных муниципальных выборов  главы Октябрьского муниципального образования участковой избирательной комиссии избирательного участка №1472 (прилагается).</w:t>
      </w:r>
    </w:p>
    <w:p w:rsidR="00C951B8" w:rsidRPr="00AC16DF" w:rsidRDefault="00C951B8" w:rsidP="00AC16DF">
      <w:pPr>
        <w:ind w:firstLine="720"/>
        <w:rPr>
          <w:bCs/>
          <w:spacing w:val="-4"/>
          <w:szCs w:val="28"/>
          <w:lang w:eastAsia="ru-RU"/>
        </w:rPr>
      </w:pPr>
      <w:r w:rsidRPr="00AC16DF">
        <w:rPr>
          <w:bCs/>
          <w:spacing w:val="-4"/>
          <w:szCs w:val="28"/>
          <w:lang w:eastAsia="ru-RU"/>
        </w:rPr>
        <w:t>2. Председателю  участковой избирательной комиссии обеспечить постоянный контроль за целевым использованием средств местного бюджета,  выделенных на подготовку и проведение выборов.</w:t>
      </w:r>
    </w:p>
    <w:p w:rsidR="00C951B8" w:rsidRPr="00AC16DF" w:rsidRDefault="00C951B8" w:rsidP="00AC16DF">
      <w:pPr>
        <w:ind w:firstLine="720"/>
        <w:rPr>
          <w:bCs/>
          <w:spacing w:val="-4"/>
          <w:szCs w:val="28"/>
          <w:lang w:eastAsia="ru-RU"/>
        </w:rPr>
      </w:pPr>
      <w:r w:rsidRPr="00AC16DF">
        <w:rPr>
          <w:bCs/>
          <w:spacing w:val="-4"/>
          <w:szCs w:val="28"/>
          <w:lang w:eastAsia="ru-RU"/>
        </w:rPr>
        <w:t>3. Отчет о поступлении и расходовании средств на подготовку и проведение выборов представить:</w:t>
      </w:r>
    </w:p>
    <w:p w:rsidR="00C951B8" w:rsidRPr="00AC16DF" w:rsidRDefault="00C951B8" w:rsidP="00AC16DF">
      <w:pPr>
        <w:ind w:firstLine="720"/>
        <w:rPr>
          <w:bCs/>
          <w:spacing w:val="-4"/>
          <w:szCs w:val="28"/>
          <w:lang w:eastAsia="ru-RU"/>
        </w:rPr>
      </w:pPr>
      <w:r w:rsidRPr="00AC16DF">
        <w:rPr>
          <w:bCs/>
          <w:spacing w:val="-4"/>
          <w:szCs w:val="28"/>
          <w:lang w:eastAsia="ru-RU"/>
        </w:rPr>
        <w:t>– председателю участковой избирательной комиссии не позднее 24 сентября 2014 года;</w:t>
      </w:r>
    </w:p>
    <w:p w:rsidR="00C951B8" w:rsidRPr="00AC16DF" w:rsidRDefault="00C951B8" w:rsidP="00AC16DF">
      <w:pPr>
        <w:ind w:firstLine="720"/>
        <w:rPr>
          <w:bCs/>
          <w:spacing w:val="-4"/>
          <w:szCs w:val="28"/>
          <w:lang w:eastAsia="ru-RU"/>
        </w:rPr>
      </w:pPr>
      <w:r w:rsidRPr="00AC16DF">
        <w:rPr>
          <w:bCs/>
          <w:spacing w:val="-4"/>
          <w:szCs w:val="28"/>
          <w:lang w:eastAsia="ru-RU"/>
        </w:rPr>
        <w:t>4. Копию решения направить в  участковую избирательную комиссию.</w:t>
      </w:r>
    </w:p>
    <w:p w:rsidR="00C951B8" w:rsidRPr="00AC16DF" w:rsidRDefault="00C951B8" w:rsidP="00AC16DF">
      <w:pPr>
        <w:ind w:firstLine="720"/>
        <w:rPr>
          <w:szCs w:val="28"/>
          <w:lang w:eastAsia="ru-RU"/>
        </w:rPr>
      </w:pPr>
      <w:r w:rsidRPr="00AC16DF">
        <w:rPr>
          <w:szCs w:val="28"/>
          <w:lang w:eastAsia="ru-RU"/>
        </w:rPr>
        <w:t xml:space="preserve">5. Контроль за выполнением настоящего решения возложить на председателя Тулунской районной территориальной избирательной комиссии Беляевскую. Л.В. </w:t>
      </w:r>
    </w:p>
    <w:p w:rsidR="00C951B8" w:rsidRDefault="00C951B8" w:rsidP="00B67704">
      <w:pPr>
        <w:rPr>
          <w:bCs/>
          <w:spacing w:val="-4"/>
          <w:szCs w:val="28"/>
          <w:lang w:eastAsia="ru-RU"/>
        </w:rPr>
      </w:pPr>
    </w:p>
    <w:p w:rsidR="00C951B8" w:rsidRDefault="00C951B8" w:rsidP="00B67704">
      <w:pPr>
        <w:rPr>
          <w:bCs/>
          <w:spacing w:val="-4"/>
          <w:szCs w:val="28"/>
          <w:lang w:eastAsia="ru-RU"/>
        </w:rPr>
      </w:pPr>
    </w:p>
    <w:p w:rsidR="00C951B8" w:rsidRPr="00280859" w:rsidRDefault="00C951B8" w:rsidP="00B67704">
      <w:pPr>
        <w:rPr>
          <w:bCs/>
          <w:spacing w:val="-4"/>
          <w:szCs w:val="28"/>
          <w:lang w:eastAsia="ru-RU"/>
        </w:rPr>
      </w:pPr>
      <w:r>
        <w:rPr>
          <w:bCs/>
          <w:spacing w:val="-4"/>
          <w:szCs w:val="28"/>
          <w:lang w:eastAsia="ru-RU"/>
        </w:rPr>
        <w:t xml:space="preserve">     Председатель ТИК                                                                   Л.В. Беляевская</w:t>
      </w:r>
    </w:p>
    <w:p w:rsidR="00C951B8" w:rsidRDefault="00C951B8"/>
    <w:p w:rsidR="00C951B8" w:rsidRDefault="00C951B8">
      <w:r>
        <w:t xml:space="preserve">      Секретарь ТИК                                                                   Т.А. Шагаева</w:t>
      </w:r>
    </w:p>
    <w:p w:rsidR="00DD7502" w:rsidRDefault="00DD7502"/>
    <w:p w:rsidR="00DD7502" w:rsidRDefault="00DD7502" w:rsidP="00DD7502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Приложение </w:t>
      </w:r>
    </w:p>
    <w:p w:rsidR="00DD7502" w:rsidRDefault="00DD7502" w:rsidP="00DD7502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lastRenderedPageBreak/>
        <w:t xml:space="preserve">к решению Тулунской районной </w:t>
      </w:r>
    </w:p>
    <w:p w:rsidR="00DD7502" w:rsidRDefault="00DD7502" w:rsidP="00DD7502">
      <w:pPr>
        <w:jc w:val="right"/>
        <w:rPr>
          <w:sz w:val="12"/>
          <w:szCs w:val="12"/>
          <w:lang w:eastAsia="ru-RU"/>
        </w:rPr>
      </w:pPr>
      <w:r>
        <w:rPr>
          <w:sz w:val="18"/>
          <w:szCs w:val="18"/>
          <w:lang w:eastAsia="ru-RU"/>
        </w:rPr>
        <w:t xml:space="preserve">территориальной избирательной комиссии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7502" w:rsidRDefault="00DD7502" w:rsidP="00DD7502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от «18» августа 2014г. № 18/51</w:t>
      </w:r>
    </w:p>
    <w:p w:rsidR="00DD7502" w:rsidRDefault="00DD7502" w:rsidP="00DD7502">
      <w:pPr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Распределение денежных средств </w:t>
      </w:r>
    </w:p>
    <w:p w:rsidR="00DD7502" w:rsidRDefault="00DD7502" w:rsidP="00DD7502">
      <w:pPr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 участковой  избирательной комиссии избирательного участка № 1472 </w:t>
      </w:r>
    </w:p>
    <w:p w:rsidR="00DD7502" w:rsidRDefault="00DD7502" w:rsidP="00DD7502">
      <w:pPr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на подготовку и проведение досрочных муниципальных выборов </w:t>
      </w:r>
    </w:p>
    <w:p w:rsidR="00DD7502" w:rsidRDefault="00DD7502" w:rsidP="00DD7502">
      <w:pPr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главы Октябрьского муниципального образования </w:t>
      </w:r>
    </w:p>
    <w:p w:rsidR="00DD7502" w:rsidRDefault="00DD7502" w:rsidP="00DD7502">
      <w:pPr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14 сентября 2014 года,</w:t>
      </w:r>
    </w:p>
    <w:p w:rsidR="00DD7502" w:rsidRDefault="00DD7502" w:rsidP="00DD7502">
      <w:pPr>
        <w:jc w:val="center"/>
        <w:rPr>
          <w:sz w:val="20"/>
          <w:szCs w:val="20"/>
          <w:lang w:eastAsia="ru-RU"/>
        </w:rPr>
      </w:pPr>
    </w:p>
    <w:tbl>
      <w:tblPr>
        <w:tblW w:w="964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4963"/>
        <w:gridCol w:w="2141"/>
        <w:gridCol w:w="2001"/>
      </w:tblGrid>
      <w:tr w:rsidR="00DD7502" w:rsidTr="00DD7502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7502" w:rsidRDefault="00DD750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DD7502" w:rsidRDefault="00DD750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502" w:rsidRDefault="00DD750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участковой</w:t>
            </w:r>
          </w:p>
          <w:p w:rsidR="00DD7502" w:rsidRDefault="00DD750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избирательной комиссии, </w:t>
            </w:r>
          </w:p>
          <w:p w:rsidR="00DD7502" w:rsidRDefault="00DD750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502" w:rsidRDefault="00DD750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  <w:p w:rsidR="00DD7502" w:rsidRDefault="00DD750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для комиссии,</w:t>
            </w:r>
          </w:p>
          <w:p w:rsidR="00DD7502" w:rsidRDefault="00DD750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502" w:rsidRDefault="00DD750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том числе для</w:t>
            </w:r>
          </w:p>
          <w:p w:rsidR="00DD7502" w:rsidRDefault="00DD750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участковых</w:t>
            </w:r>
          </w:p>
          <w:p w:rsidR="00DD7502" w:rsidRDefault="00DD750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комиссий,</w:t>
            </w:r>
          </w:p>
          <w:p w:rsidR="00DD7502" w:rsidRDefault="00DD750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менее тыс. руб.</w:t>
            </w:r>
          </w:p>
        </w:tc>
      </w:tr>
      <w:tr w:rsidR="00DD7502" w:rsidTr="00DD7502">
        <w:trPr>
          <w:cantSplit/>
          <w:trHeight w:val="224"/>
          <w:jc w:val="center"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7502" w:rsidRDefault="00DD750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DD7502" w:rsidTr="00DD7502">
        <w:trPr>
          <w:trHeight w:hRule="exact" w:val="497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7502" w:rsidRDefault="00DD750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502" w:rsidRDefault="00DD7502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Тулунская районная территориальная избирательная комиссия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502" w:rsidRDefault="00DD750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502" w:rsidRDefault="00DD750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11,6</w:t>
            </w:r>
          </w:p>
        </w:tc>
      </w:tr>
      <w:tr w:rsidR="00DD7502" w:rsidTr="00DD7502">
        <w:trPr>
          <w:trHeight w:hRule="exact" w:val="597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7502" w:rsidRDefault="00DD750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D7502" w:rsidRDefault="00DD750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D7502" w:rsidRDefault="00DD7502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 денежных средств на подготовку и проведение выборов, референдума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7502" w:rsidRDefault="00DD750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7502" w:rsidRDefault="00DD750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11,6</w:t>
            </w:r>
          </w:p>
        </w:tc>
      </w:tr>
      <w:tr w:rsidR="00DD7502" w:rsidTr="00DD7502">
        <w:trPr>
          <w:trHeight w:hRule="exact" w:val="654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02" w:rsidRDefault="00DD750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D7502" w:rsidRDefault="00DD750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7502" w:rsidRDefault="00DD7502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том числе на компенсацию и дополнительную оплату труда, не менее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02" w:rsidRDefault="00DD750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D7502" w:rsidRDefault="00DD750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02" w:rsidRDefault="00DD750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D7502" w:rsidRDefault="00DD750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11,6</w:t>
            </w:r>
          </w:p>
        </w:tc>
      </w:tr>
      <w:tr w:rsidR="00DD7502" w:rsidTr="00DD7502">
        <w:trPr>
          <w:trHeight w:val="388"/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02" w:rsidRDefault="00DD7502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.  .  .  .  .  .  .  .  .  .  .  .  .  .  .  .  .  .  .  .  .  .  .  .  .  .  .  .  .  . .  .  .  .  .  .  .  .  .  .  .  .  .  .  .  .  .  .  .  .  .  .  .  .  </w:t>
            </w:r>
          </w:p>
        </w:tc>
      </w:tr>
      <w:tr w:rsidR="00DD7502" w:rsidTr="00DD7502">
        <w:trPr>
          <w:trHeight w:hRule="exact" w:val="39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7502" w:rsidRDefault="00DD750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...</w:t>
            </w:r>
          </w:p>
          <w:p w:rsidR="00DD7502" w:rsidRDefault="00DD750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502" w:rsidRDefault="00DD7502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02" w:rsidRDefault="00DD750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D7502" w:rsidRDefault="00DD750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02" w:rsidRDefault="00DD750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D7502" w:rsidRDefault="00DD750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D7502" w:rsidTr="00DD7502">
        <w:trPr>
          <w:trHeight w:hRule="exact" w:val="576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7502" w:rsidRDefault="00DD7502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7502" w:rsidRDefault="00DD7502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 денежных средств на подготовку и проведение выборов, референдума</w:t>
            </w:r>
          </w:p>
          <w:p w:rsidR="00DD7502" w:rsidRDefault="00DD7502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02" w:rsidRDefault="00DD750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D7502" w:rsidRDefault="00DD750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02" w:rsidRDefault="00DD750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D7502" w:rsidRDefault="00DD750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D7502" w:rsidTr="00DD7502">
        <w:trPr>
          <w:trHeight w:hRule="exact" w:val="584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7502" w:rsidRDefault="00DD7502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7502" w:rsidRDefault="00DD7502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том числе на компенсацию и дополнительную оплату труда, не менее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02" w:rsidRDefault="00DD750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D7502" w:rsidRDefault="00DD750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02" w:rsidRDefault="00DD750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D7502" w:rsidRDefault="00DD750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D7502" w:rsidTr="00DD7502">
        <w:trPr>
          <w:trHeight w:hRule="exact" w:val="356"/>
          <w:jc w:val="center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7502" w:rsidRDefault="00DD75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502" w:rsidRDefault="00DD750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502" w:rsidRDefault="00DD750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11,6</w:t>
            </w:r>
          </w:p>
        </w:tc>
      </w:tr>
      <w:tr w:rsidR="00DD7502" w:rsidTr="00DD7502">
        <w:trPr>
          <w:trHeight w:hRule="exact" w:val="581"/>
          <w:jc w:val="center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7502" w:rsidRDefault="00DD7502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том числе на компенсацию и дополнительную оплату труда, не менее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502" w:rsidRDefault="00DD750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502" w:rsidRDefault="00DD750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11,6</w:t>
            </w:r>
          </w:p>
        </w:tc>
      </w:tr>
      <w:tr w:rsidR="00DD7502" w:rsidTr="00DD7502">
        <w:trPr>
          <w:trHeight w:val="270"/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7502" w:rsidRDefault="00DD750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DD7502" w:rsidTr="00DD750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02" w:rsidRDefault="00DD7502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502" w:rsidRDefault="00DD7502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на оплату расходов на подготовку и проведение выборов за нижестоящие избирательные комиссии и на финансирование их непредвиденных расходов, всего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502" w:rsidRDefault="00DD750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502" w:rsidRDefault="00DD750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8,1</w:t>
            </w:r>
          </w:p>
        </w:tc>
      </w:tr>
      <w:tr w:rsidR="00DD7502" w:rsidTr="00DD7502">
        <w:trPr>
          <w:trHeight w:hRule="exact" w:val="386"/>
          <w:jc w:val="center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7502" w:rsidRDefault="00DD75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ВСЕГО по разделам </w:t>
            </w:r>
            <w:r>
              <w:rPr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b/>
                <w:sz w:val="24"/>
                <w:szCs w:val="24"/>
                <w:lang w:eastAsia="ru-RU"/>
              </w:rPr>
              <w:t xml:space="preserve"> и </w:t>
            </w:r>
            <w:r>
              <w:rPr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502" w:rsidRDefault="00DD750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502" w:rsidRDefault="00DD750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19,7</w:t>
            </w:r>
          </w:p>
        </w:tc>
      </w:tr>
    </w:tbl>
    <w:p w:rsidR="00DD7502" w:rsidRDefault="00DD7502" w:rsidP="00DD7502">
      <w:pPr>
        <w:jc w:val="left"/>
        <w:rPr>
          <w:sz w:val="24"/>
          <w:szCs w:val="24"/>
          <w:lang w:eastAsia="ru-RU"/>
        </w:rPr>
      </w:pPr>
    </w:p>
    <w:p w:rsidR="00DD7502" w:rsidRDefault="00DD7502" w:rsidP="00DD7502">
      <w:pPr>
        <w:tabs>
          <w:tab w:val="left" w:pos="5280"/>
        </w:tabs>
        <w:jc w:val="left"/>
        <w:rPr>
          <w:sz w:val="24"/>
          <w:szCs w:val="24"/>
          <w:lang w:eastAsia="ru-RU"/>
        </w:rPr>
      </w:pPr>
    </w:p>
    <w:p w:rsidR="00DD7502" w:rsidRDefault="00DD7502" w:rsidP="00DD7502">
      <w:pPr>
        <w:tabs>
          <w:tab w:val="left" w:pos="5280"/>
        </w:tabs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Председатель Тулунской районной ТИК                                    ___________       Беляевская Л.В.</w:t>
      </w:r>
    </w:p>
    <w:p w:rsidR="00DD7502" w:rsidRDefault="00DD7502" w:rsidP="00DD7502">
      <w:pPr>
        <w:tabs>
          <w:tab w:val="left" w:pos="5280"/>
        </w:tabs>
        <w:jc w:val="left"/>
        <w:rPr>
          <w:sz w:val="24"/>
          <w:szCs w:val="24"/>
          <w:lang w:eastAsia="ru-RU"/>
        </w:rPr>
      </w:pPr>
    </w:p>
    <w:p w:rsidR="00DD7502" w:rsidRDefault="00DD7502" w:rsidP="00DD7502">
      <w:pPr>
        <w:tabs>
          <w:tab w:val="left" w:pos="5280"/>
        </w:tabs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Бухгалтер Тулунской районной ТИК</w:t>
      </w:r>
      <w:r>
        <w:rPr>
          <w:sz w:val="24"/>
          <w:szCs w:val="24"/>
          <w:lang w:eastAsia="ru-RU"/>
        </w:rPr>
        <w:tab/>
        <w:t xml:space="preserve">                 ___________       Юрченко З.И.</w:t>
      </w:r>
    </w:p>
    <w:p w:rsidR="00DD7502" w:rsidRDefault="00DD7502" w:rsidP="00DD7502">
      <w:pPr>
        <w:tabs>
          <w:tab w:val="left" w:pos="5280"/>
        </w:tabs>
        <w:jc w:val="left"/>
        <w:rPr>
          <w:sz w:val="24"/>
          <w:szCs w:val="24"/>
          <w:lang w:eastAsia="ru-RU"/>
        </w:rPr>
      </w:pPr>
    </w:p>
    <w:p w:rsidR="00DD7502" w:rsidRDefault="00DD7502" w:rsidP="00DD7502">
      <w:pPr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М.П.</w:t>
      </w:r>
    </w:p>
    <w:p w:rsidR="00DD7502" w:rsidRDefault="00DD7502" w:rsidP="00DD7502">
      <w:pPr>
        <w:spacing w:after="200"/>
        <w:jc w:val="left"/>
        <w:rPr>
          <w:sz w:val="20"/>
          <w:szCs w:val="20"/>
          <w:lang w:eastAsia="ru-RU"/>
        </w:rPr>
      </w:pPr>
    </w:p>
    <w:p w:rsidR="00DD7502" w:rsidRDefault="00DD7502">
      <w:bookmarkStart w:id="0" w:name="_GoBack"/>
      <w:bookmarkEnd w:id="0"/>
    </w:p>
    <w:sectPr w:rsidR="00DD7502" w:rsidSect="003D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02C" w:rsidRDefault="0037702C">
      <w:r>
        <w:separator/>
      </w:r>
    </w:p>
  </w:endnote>
  <w:endnote w:type="continuationSeparator" w:id="0">
    <w:p w:rsidR="0037702C" w:rsidRDefault="0037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02C" w:rsidRDefault="0037702C">
      <w:r>
        <w:separator/>
      </w:r>
    </w:p>
  </w:footnote>
  <w:footnote w:type="continuationSeparator" w:id="0">
    <w:p w:rsidR="0037702C" w:rsidRDefault="00377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A29"/>
    <w:rsid w:val="000B575F"/>
    <w:rsid w:val="00280859"/>
    <w:rsid w:val="0037702C"/>
    <w:rsid w:val="003D59F3"/>
    <w:rsid w:val="00445AAA"/>
    <w:rsid w:val="005B381B"/>
    <w:rsid w:val="00700854"/>
    <w:rsid w:val="00876727"/>
    <w:rsid w:val="008C14AC"/>
    <w:rsid w:val="00AC16DF"/>
    <w:rsid w:val="00AF4A29"/>
    <w:rsid w:val="00B67704"/>
    <w:rsid w:val="00C05E56"/>
    <w:rsid w:val="00C951B8"/>
    <w:rsid w:val="00D102BA"/>
    <w:rsid w:val="00D37030"/>
    <w:rsid w:val="00DA63C5"/>
    <w:rsid w:val="00DB6D62"/>
    <w:rsid w:val="00D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D12FA90-E75E-4C02-8D1D-9141A14B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704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B67704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  <w:szCs w:val="20"/>
      <w:lang w:eastAsia="ru-RU"/>
    </w:rPr>
  </w:style>
  <w:style w:type="character" w:customStyle="1" w:styleId="a4">
    <w:name w:val="Текст сноски Знак"/>
    <w:link w:val="a5"/>
    <w:uiPriority w:val="99"/>
    <w:semiHidden/>
    <w:locked/>
    <w:rsid w:val="00AC16DF"/>
    <w:rPr>
      <w:rFonts w:cs="Times New Roman"/>
      <w:lang w:val="ru-RU" w:eastAsia="ru-RU" w:bidi="ar-SA"/>
    </w:rPr>
  </w:style>
  <w:style w:type="paragraph" w:styleId="a5">
    <w:name w:val="footnote text"/>
    <w:basedOn w:val="a"/>
    <w:link w:val="a4"/>
    <w:uiPriority w:val="99"/>
    <w:semiHidden/>
    <w:rsid w:val="00AC16DF"/>
    <w:rPr>
      <w:rFonts w:eastAsia="Calibri"/>
      <w:sz w:val="20"/>
      <w:szCs w:val="20"/>
      <w:lang w:eastAsia="ru-RU"/>
    </w:rPr>
  </w:style>
  <w:style w:type="character" w:customStyle="1" w:styleId="FootnoteTextChar1">
    <w:name w:val="Footnote Text Char1"/>
    <w:uiPriority w:val="99"/>
    <w:semiHidden/>
    <w:rsid w:val="005E005D"/>
    <w:rPr>
      <w:rFonts w:ascii="Times New Roman" w:eastAsia="Times New Roman" w:hAnsi="Times New Roman"/>
      <w:sz w:val="20"/>
      <w:szCs w:val="20"/>
      <w:lang w:eastAsia="en-US"/>
    </w:rPr>
  </w:style>
  <w:style w:type="character" w:styleId="a6">
    <w:name w:val="footnote reference"/>
    <w:uiPriority w:val="99"/>
    <w:semiHidden/>
    <w:rsid w:val="00AC16DF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subject/>
  <dc:creator>user</dc:creator>
  <cp:keywords/>
  <dc:description/>
  <cp:lastModifiedBy>user</cp:lastModifiedBy>
  <cp:revision>4</cp:revision>
  <dcterms:created xsi:type="dcterms:W3CDTF">2014-08-20T07:37:00Z</dcterms:created>
  <dcterms:modified xsi:type="dcterms:W3CDTF">2014-08-20T02:25:00Z</dcterms:modified>
</cp:coreProperties>
</file>