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1790" w:rsidRPr="00713284" w:rsidRDefault="00AB1790" w:rsidP="00AB1790">
      <w:pPr>
        <w:pStyle w:val="1"/>
        <w:spacing w:before="120" w:line="240" w:lineRule="auto"/>
        <w:ind w:left="0"/>
        <w:jc w:val="center"/>
      </w:pPr>
      <w:r w:rsidRPr="00713284">
        <w:t xml:space="preserve">ПРОТОКОЛ № </w:t>
      </w:r>
      <w:r w:rsidRPr="00713284">
        <w:rPr>
          <w:rFonts w:cs="Arial"/>
        </w:rPr>
        <w:t>U22000008100000000074-1</w:t>
      </w:r>
    </w:p>
    <w:p w:rsidR="005131D2" w:rsidRDefault="005131D2" w:rsidP="005131D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7B70B1">
        <w:t>0</w:t>
      </w:r>
      <w:r w:rsidR="007B70B1">
        <w:t>9</w:t>
      </w:r>
      <w:r w:rsidRPr="007B70B1">
        <w:t xml:space="preserve">.04.2024 </w:t>
      </w:r>
      <w:r w:rsidR="007B70B1">
        <w:t>08:30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Default="00A96CDE" w:rsidP="007B70B1">
      <w:pPr>
        <w:jc w:val="both"/>
      </w:pPr>
      <w:r>
        <w:rPr>
          <w:iCs/>
        </w:rPr>
        <w:t>Публичное предложение</w:t>
      </w:r>
      <w:r w:rsidR="00AB1790" w:rsidRPr="008B532A">
        <w:rPr>
          <w:iCs/>
        </w:rPr>
        <w:t xml:space="preserve"> в электронной форме проводится в соответствии с</w:t>
      </w:r>
      <w:r w:rsidR="007B70B1" w:rsidRPr="008B532A">
        <w:rPr>
          <w:iCs/>
        </w:rPr>
        <w:t xml:space="preserve"> </w:t>
      </w:r>
      <w:r w:rsidR="007B70B1" w:rsidRPr="00A70312">
        <w:rPr>
          <w:bCs/>
        </w:rPr>
        <w:t xml:space="preserve">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7B70B1" w:rsidRPr="007F6D9D">
        <w:t>постановление</w:t>
      </w:r>
      <w:r w:rsidR="007B70B1">
        <w:t>м</w:t>
      </w:r>
      <w:r w:rsidR="007B70B1" w:rsidRPr="007F6D9D">
        <w:t xml:space="preserve"> администрации </w:t>
      </w:r>
      <w:r w:rsidR="007B70B1" w:rsidRPr="007F6D9D">
        <w:rPr>
          <w:bCs/>
        </w:rPr>
        <w:t>Тулунского муниципального района</w:t>
      </w:r>
      <w:r w:rsidR="007B70B1" w:rsidRPr="007F6D9D">
        <w:t xml:space="preserve"> от </w:t>
      </w:r>
      <w:r w:rsidR="007B70B1">
        <w:t>28.02</w:t>
      </w:r>
      <w:r w:rsidR="007B70B1" w:rsidRPr="007F6D9D">
        <w:t>.2024 г. № 2</w:t>
      </w:r>
      <w:r w:rsidR="007B70B1">
        <w:t>8</w:t>
      </w:r>
      <w:r w:rsidR="007B70B1" w:rsidRPr="007F6D9D">
        <w:t>-пг «</w:t>
      </w:r>
      <w:r w:rsidR="007B70B1">
        <w:t>О продаже</w:t>
      </w:r>
      <w:r w:rsidR="007B70B1" w:rsidRPr="007D48D6">
        <w:t xml:space="preserve"> муниципального имущества</w:t>
      </w:r>
      <w:r w:rsidR="007B70B1">
        <w:t xml:space="preserve"> посредством публичного предложения</w:t>
      </w:r>
      <w:r w:rsidR="007B70B1" w:rsidRPr="007F6D9D">
        <w:t>»</w:t>
      </w:r>
      <w:r w:rsidR="007B70B1">
        <w:t xml:space="preserve">, </w:t>
      </w:r>
      <w:r w:rsidR="007B70B1" w:rsidRPr="00A70312">
        <w:rPr>
          <w:bCs/>
        </w:rPr>
        <w:t xml:space="preserve">во исполнение </w:t>
      </w:r>
      <w:r w:rsidR="007B70B1" w:rsidRPr="00A70312">
        <w:t xml:space="preserve">прогнозного плана приватизации имущества </w:t>
      </w:r>
      <w:r w:rsidR="007B70B1" w:rsidRPr="00A70312">
        <w:rPr>
          <w:bCs/>
        </w:rPr>
        <w:t>Тулунского муниципального района</w:t>
      </w:r>
      <w:r w:rsidR="007B70B1" w:rsidRPr="00A70312">
        <w:t xml:space="preserve"> на 2023-2025 года, утвержденного Думой </w:t>
      </w:r>
      <w:r w:rsidR="007B70B1" w:rsidRPr="00A70312">
        <w:rPr>
          <w:bCs/>
        </w:rPr>
        <w:t>Тулунского муниципального района</w:t>
      </w:r>
      <w:r w:rsidR="007B70B1" w:rsidRPr="00A70312">
        <w:t xml:space="preserve"> от 23.12.2022 года № 385 (в редакции решения Думы Тулунского муниципального района от 26.12.2023 № 45)</w:t>
      </w:r>
      <w:r w:rsidR="007B70B1">
        <w:t>.</w:t>
      </w:r>
    </w:p>
    <w:p w:rsidR="007B70B1" w:rsidRPr="008B532A" w:rsidRDefault="007B70B1" w:rsidP="007B70B1">
      <w:pPr>
        <w:jc w:val="both"/>
        <w:rPr>
          <w:i/>
          <w:iCs/>
        </w:rPr>
      </w:pPr>
    </w:p>
    <w:p w:rsidR="00AB1790" w:rsidRPr="007B70B1" w:rsidRDefault="00AB1790" w:rsidP="00AB1790">
      <w:pPr>
        <w:jc w:val="both"/>
        <w:rPr>
          <w:bCs/>
        </w:rPr>
      </w:pPr>
      <w:r w:rsidRPr="007B70B1">
        <w:rPr>
          <w:bCs/>
          <w:spacing w:val="-2"/>
        </w:rPr>
        <w:t xml:space="preserve">1. Предмет </w:t>
      </w:r>
      <w:r w:rsidR="00A96CDE" w:rsidRPr="007B70B1">
        <w:rPr>
          <w:bCs/>
          <w:spacing w:val="-2"/>
        </w:rPr>
        <w:t>публичного предложения</w:t>
      </w:r>
      <w:r w:rsidRPr="007B70B1">
        <w:rPr>
          <w:bCs/>
          <w:spacing w:val="-2"/>
        </w:rPr>
        <w:t xml:space="preserve"> в электронной форме: Приватизация нежилого здания, площадью 1138,6 кв.м, кадастровый номер 38:30:011901:1638, расположенное по адресу Российская Федерация, Иркутская область, г. Тулун, ул. Чкалова, д.35 «А»</w:t>
      </w:r>
    </w:p>
    <w:p w:rsidR="00C004C5" w:rsidRPr="007B70B1" w:rsidRDefault="00C004C5" w:rsidP="00AB1790">
      <w:pPr>
        <w:jc w:val="both"/>
        <w:rPr>
          <w:bCs/>
          <w:spacing w:val="-2"/>
        </w:rPr>
      </w:pPr>
    </w:p>
    <w:p w:rsidR="00AB1790" w:rsidRPr="007B70B1" w:rsidRDefault="00C004C5" w:rsidP="00AB1790">
      <w:pPr>
        <w:jc w:val="both"/>
        <w:rPr>
          <w:bCs/>
          <w:i/>
        </w:rPr>
      </w:pPr>
      <w:r w:rsidRPr="007B70B1">
        <w:rPr>
          <w:bCs/>
          <w:spacing w:val="-2"/>
        </w:rPr>
        <w:t xml:space="preserve">2. </w:t>
      </w:r>
      <w:r w:rsidR="00C702DC" w:rsidRPr="007B70B1">
        <w:rPr>
          <w:bCs/>
          <w:spacing w:val="-2"/>
        </w:rPr>
        <w:t>Продавец</w:t>
      </w:r>
      <w:r w:rsidR="00AB1790" w:rsidRPr="007B70B1">
        <w:rPr>
          <w:bCs/>
          <w:spacing w:val="-2"/>
        </w:rPr>
        <w:t>:</w:t>
      </w:r>
      <w:r w:rsidR="00AB1790" w:rsidRPr="007B70B1">
        <w:rPr>
          <w:bCs/>
        </w:rPr>
        <w:t xml:space="preserve"> КОМИТЕТ ПО УПРАВЛЕНИЮ МУНИЦИПАЛЬНЫМ ИМУЩЕСТВОМ АДМИНИСТРАЦИИ ТУЛУНСКОГО МУНИЦИПАЛЬНОГО РАЙОНА</w:t>
      </w:r>
    </w:p>
    <w:p w:rsidR="00C004C5" w:rsidRPr="007B70B1" w:rsidRDefault="00C004C5" w:rsidP="00AB1790">
      <w:pPr>
        <w:jc w:val="both"/>
        <w:rPr>
          <w:bCs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7B70B1">
        <w:rPr>
          <w:bCs/>
          <w:spacing w:val="-2"/>
        </w:rPr>
        <w:t>3. Организатор:</w:t>
      </w:r>
      <w:r w:rsidRPr="007B70B1">
        <w:rPr>
          <w:bCs/>
        </w:rPr>
        <w:t xml:space="preserve"> КОМИТЕТ ПО УПРАВЛЕНИЮ МУНИЦИПАЛЬНЫМ ИМУЩЕСТВОМ АДМИНИСТРАЦИИ ТУЛУНСКОГО МУНИЦИПАЛЬНОГО РАЙОНА</w:t>
      </w:r>
      <w:r w:rsidRPr="007B70B1">
        <w:rPr>
          <w:bCs/>
          <w:i/>
        </w:rPr>
        <w:t>,</w:t>
      </w:r>
      <w:r w:rsidR="00F418A3">
        <w:rPr>
          <w:bCs/>
          <w:i/>
        </w:rPr>
        <w:t xml:space="preserve"> </w:t>
      </w:r>
      <w:r w:rsidRPr="007B70B1">
        <w:rPr>
          <w:bCs/>
          <w:i/>
        </w:rPr>
        <w:t>Юридический адрес: 665253, Россия, Иркутская, Тулун, Гидролизная</w:t>
      </w:r>
      <w:r w:rsidRPr="007B70B1">
        <w:rPr>
          <w:i/>
        </w:rPr>
        <w:t>, 2</w:t>
      </w:r>
      <w:r w:rsidRPr="008B532A">
        <w:rPr>
          <w:i/>
        </w:rPr>
        <w:t>, Почтовый адрес: 665253, Россия, Иркутская обл., Тулун, Гидролизная, 2</w:t>
      </w:r>
    </w:p>
    <w:p w:rsidR="00C004C5" w:rsidRDefault="00C004C5" w:rsidP="00AB1790">
      <w:pPr>
        <w:jc w:val="both"/>
      </w:pPr>
    </w:p>
    <w:p w:rsidR="007B70B1" w:rsidRPr="0004256F" w:rsidRDefault="007B70B1" w:rsidP="007B70B1">
      <w:pPr>
        <w:jc w:val="both"/>
        <w:rPr>
          <w:lang w:val="en-US"/>
        </w:rPr>
      </w:pPr>
      <w:r>
        <w:t xml:space="preserve">4. </w:t>
      </w:r>
      <w:r w:rsidRPr="00021F02">
        <w:t>Лоты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1276"/>
        <w:gridCol w:w="1271"/>
      </w:tblGrid>
      <w:tr w:rsidR="007B70B1" w:rsidTr="007B70B1">
        <w:trPr>
          <w:trHeight w:val="230"/>
        </w:trPr>
        <w:tc>
          <w:tcPr>
            <w:tcW w:w="6975" w:type="dxa"/>
            <w:vAlign w:val="center"/>
          </w:tcPr>
          <w:p w:rsidR="007B70B1" w:rsidRDefault="007B70B1" w:rsidP="00172282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76" w:type="dxa"/>
            <w:vAlign w:val="center"/>
          </w:tcPr>
          <w:p w:rsidR="007B70B1" w:rsidRDefault="007B70B1" w:rsidP="00172282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71" w:type="dxa"/>
            <w:vAlign w:val="center"/>
          </w:tcPr>
          <w:p w:rsidR="007B70B1" w:rsidRPr="00C462A3" w:rsidRDefault="007B70B1" w:rsidP="0017228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B70B1" w:rsidTr="007B70B1">
        <w:trPr>
          <w:trHeight w:val="230"/>
        </w:trPr>
        <w:tc>
          <w:tcPr>
            <w:tcW w:w="6975" w:type="dxa"/>
          </w:tcPr>
          <w:p w:rsidR="007B70B1" w:rsidRDefault="007B70B1" w:rsidP="00172282">
            <w:pPr>
              <w:jc w:val="both"/>
            </w:pPr>
            <w:r>
              <w:t xml:space="preserve"> </w:t>
            </w:r>
            <w:r w:rsidRPr="00A70312">
              <w:t>№</w:t>
            </w:r>
            <w:r>
              <w:t> 1 - Нежилое здание, площадью 1138,6 кв.м, кадастровый номер 38:30:011901:1638, расположенное по адресу Российская Федерация, Иркутская область, г. Тулун, ул. Чкалова, д.35 «А», с земельным участком с кадастровым номером 38:30:011901:11525</w:t>
            </w:r>
          </w:p>
        </w:tc>
        <w:tc>
          <w:tcPr>
            <w:tcW w:w="1276" w:type="dxa"/>
          </w:tcPr>
          <w:p w:rsidR="007B70B1" w:rsidRDefault="007B70B1" w:rsidP="00172282">
            <w:pPr>
              <w:jc w:val="center"/>
            </w:pPr>
            <w:r>
              <w:t>6 525 200,00 руб.</w:t>
            </w:r>
          </w:p>
        </w:tc>
        <w:tc>
          <w:tcPr>
            <w:tcW w:w="1271" w:type="dxa"/>
          </w:tcPr>
          <w:p w:rsidR="007B70B1" w:rsidRDefault="007B70B1" w:rsidP="00172282">
            <w:pPr>
              <w:jc w:val="center"/>
            </w:pPr>
            <w:r>
              <w:t>Не состоялся</w:t>
            </w:r>
          </w:p>
        </w:tc>
      </w:tr>
    </w:tbl>
    <w:p w:rsidR="007B70B1" w:rsidRDefault="007B70B1" w:rsidP="00AB1790">
      <w:pPr>
        <w:jc w:val="both"/>
      </w:pPr>
    </w:p>
    <w:p w:rsidR="00AB1790" w:rsidRPr="008B532A" w:rsidRDefault="007B70B1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C004C5">
        <w:t xml:space="preserve"> </w:t>
      </w:r>
      <w:r w:rsidR="00AB1790" w:rsidRPr="00F56A47">
        <w:t>Извещение</w:t>
      </w:r>
      <w:r w:rsidR="00AB1790" w:rsidRPr="008B532A">
        <w:t xml:space="preserve"> о проведении </w:t>
      </w:r>
      <w:r w:rsidR="00A96CDE">
        <w:t>публичного предложения</w:t>
      </w:r>
      <w:r w:rsidR="00AB1790" w:rsidRPr="008B532A">
        <w:t xml:space="preserve"> в электронной форме и документация по проведению </w:t>
      </w:r>
      <w:r w:rsidR="00A96CDE">
        <w:t>публичного предложения</w:t>
      </w:r>
      <w:r w:rsidR="00AB1790" w:rsidRPr="008B532A">
        <w:t xml:space="preserve"> 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22000008100000000074.</w:t>
      </w:r>
    </w:p>
    <w:p w:rsidR="003E48DA" w:rsidRDefault="003E48DA" w:rsidP="003E48DA">
      <w:pPr>
        <w:jc w:val="both"/>
      </w:pPr>
    </w:p>
    <w:p w:rsidR="007B70B1" w:rsidRDefault="007B70B1" w:rsidP="007B70B1">
      <w:pPr>
        <w:jc w:val="both"/>
      </w:pPr>
      <w:r>
        <w:t xml:space="preserve">6. </w:t>
      </w:r>
      <w:r w:rsidRPr="00E075EE">
        <w:t>На заседании комиссии присутствуют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71"/>
        <w:gridCol w:w="1389"/>
        <w:gridCol w:w="5953"/>
      </w:tblGrid>
      <w:tr w:rsidR="007B70B1" w:rsidRPr="00C9038C" w:rsidTr="007B70B1">
        <w:trPr>
          <w:trHeight w:val="567"/>
        </w:trPr>
        <w:tc>
          <w:tcPr>
            <w:tcW w:w="426" w:type="dxa"/>
            <w:vAlign w:val="center"/>
          </w:tcPr>
          <w:p w:rsidR="007B70B1" w:rsidRPr="00072A9A" w:rsidRDefault="007B70B1" w:rsidP="00172282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70B1" w:rsidRPr="003026BB" w:rsidRDefault="007B70B1" w:rsidP="00172282">
            <w:pPr>
              <w:jc w:val="center"/>
              <w:rPr>
                <w:iCs/>
                <w:lang w:val="en-US"/>
              </w:rPr>
            </w:pPr>
            <w:r w:rsidRPr="003C661B">
              <w:t>Ефименко Елена Анатольевна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B70B1" w:rsidRPr="00E075EE" w:rsidRDefault="007B70B1" w:rsidP="0017228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70B1" w:rsidRPr="00C9038C" w:rsidRDefault="007B70B1" w:rsidP="0017228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7B70B1" w:rsidRPr="00C9038C" w:rsidTr="007B70B1">
        <w:trPr>
          <w:trHeight w:val="567"/>
        </w:trPr>
        <w:tc>
          <w:tcPr>
            <w:tcW w:w="426" w:type="dxa"/>
            <w:vAlign w:val="center"/>
          </w:tcPr>
          <w:p w:rsidR="007B70B1" w:rsidRPr="00072A9A" w:rsidRDefault="007B70B1" w:rsidP="00172282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70B1" w:rsidRPr="003026BB" w:rsidRDefault="007B70B1" w:rsidP="00172282">
            <w:pPr>
              <w:jc w:val="center"/>
              <w:rPr>
                <w:iCs/>
                <w:lang w:val="en-US"/>
              </w:rPr>
            </w:pPr>
            <w:r w:rsidRPr="003C661B">
              <w:t>Геряева Наталья Николаевна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B70B1" w:rsidRPr="00E075EE" w:rsidRDefault="007B70B1" w:rsidP="00172282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70B1" w:rsidRPr="00C9038C" w:rsidRDefault="007B70B1" w:rsidP="0017228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администрации Тулунского муниципального района</w:t>
            </w:r>
          </w:p>
        </w:tc>
      </w:tr>
      <w:tr w:rsidR="007B70B1" w:rsidRPr="00C9038C" w:rsidTr="007B70B1">
        <w:trPr>
          <w:trHeight w:val="567"/>
        </w:trPr>
        <w:tc>
          <w:tcPr>
            <w:tcW w:w="426" w:type="dxa"/>
            <w:vAlign w:val="center"/>
          </w:tcPr>
          <w:p w:rsidR="007B70B1" w:rsidRPr="00072A9A" w:rsidRDefault="007B70B1" w:rsidP="00172282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70B1" w:rsidRPr="003026BB" w:rsidRDefault="007B70B1" w:rsidP="00172282">
            <w:pPr>
              <w:jc w:val="center"/>
              <w:rPr>
                <w:iCs/>
                <w:lang w:val="en-US"/>
              </w:rPr>
            </w:pPr>
            <w:r w:rsidRPr="003C661B">
              <w:t>Пасюк Надежда Геннадьевна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B70B1" w:rsidRPr="00E075EE" w:rsidRDefault="007B70B1" w:rsidP="00172282">
            <w:pPr>
              <w:jc w:val="center"/>
            </w:pPr>
            <w:r w:rsidRPr="003C661B">
              <w:t>Секретарь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70B1" w:rsidRPr="00C9038C" w:rsidRDefault="007B70B1" w:rsidP="00172282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7B70B1" w:rsidRPr="00C9038C" w:rsidTr="007B70B1">
        <w:trPr>
          <w:trHeight w:val="567"/>
        </w:trPr>
        <w:tc>
          <w:tcPr>
            <w:tcW w:w="426" w:type="dxa"/>
            <w:vAlign w:val="center"/>
          </w:tcPr>
          <w:p w:rsidR="007B70B1" w:rsidRPr="00072A9A" w:rsidRDefault="007B70B1" w:rsidP="00172282">
            <w:pPr>
              <w:jc w:val="center"/>
              <w:rPr>
                <w:lang w:val="en-US"/>
              </w:rPr>
            </w:pPr>
            <w:r>
              <w:t>4</w:t>
            </w:r>
            <w:r w:rsidRPr="003C661B"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70B1" w:rsidRPr="003026BB" w:rsidRDefault="007B70B1" w:rsidP="00172282">
            <w:pPr>
              <w:jc w:val="center"/>
              <w:rPr>
                <w:iCs/>
                <w:lang w:val="en-US"/>
              </w:rPr>
            </w:pPr>
            <w:r w:rsidRPr="003C661B">
              <w:t>Сулима Иван Алексеевич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B70B1" w:rsidRPr="00E075EE" w:rsidRDefault="007B70B1" w:rsidP="0017228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70B1" w:rsidRPr="00C9038C" w:rsidRDefault="007B70B1" w:rsidP="0017228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жилищному-коммунальному хозяйству, транспорту и связи администрации Тулунского муниципального района</w:t>
            </w:r>
          </w:p>
        </w:tc>
      </w:tr>
      <w:tr w:rsidR="007B70B1" w:rsidRPr="00C9038C" w:rsidTr="007B70B1">
        <w:trPr>
          <w:trHeight w:val="567"/>
        </w:trPr>
        <w:tc>
          <w:tcPr>
            <w:tcW w:w="426" w:type="dxa"/>
            <w:vAlign w:val="center"/>
          </w:tcPr>
          <w:p w:rsidR="007B70B1" w:rsidRPr="00072A9A" w:rsidRDefault="007B70B1" w:rsidP="00172282">
            <w:pPr>
              <w:jc w:val="center"/>
              <w:rPr>
                <w:lang w:val="en-US"/>
              </w:rPr>
            </w:pPr>
            <w:r>
              <w:t>5</w:t>
            </w:r>
            <w:r w:rsidRPr="003C661B"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B70B1" w:rsidRPr="003026BB" w:rsidRDefault="007B70B1" w:rsidP="00172282">
            <w:pPr>
              <w:jc w:val="center"/>
              <w:rPr>
                <w:iCs/>
                <w:lang w:val="en-US"/>
              </w:rPr>
            </w:pPr>
            <w:r w:rsidRPr="003C661B">
              <w:t>Абраменко Сергей Геннадьевич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B70B1" w:rsidRPr="00E075EE" w:rsidRDefault="007B70B1" w:rsidP="0017228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70B1" w:rsidRPr="00C9038C" w:rsidRDefault="007B70B1" w:rsidP="0017228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правового управления администрации Тулунского муниципального района</w:t>
            </w:r>
          </w:p>
        </w:tc>
      </w:tr>
    </w:tbl>
    <w:p w:rsidR="007B70B1" w:rsidRDefault="007B70B1" w:rsidP="007B70B1">
      <w:pPr>
        <w:jc w:val="both"/>
        <w:rPr>
          <w:color w:val="000000"/>
        </w:rPr>
      </w:pPr>
    </w:p>
    <w:p w:rsidR="007B70B1" w:rsidRDefault="007B70B1" w:rsidP="007B70B1">
      <w:pPr>
        <w:jc w:val="both"/>
        <w:rPr>
          <w:color w:val="000000"/>
        </w:rPr>
      </w:pPr>
      <w:r w:rsidRPr="00455A6B">
        <w:rPr>
          <w:color w:val="000000"/>
        </w:rPr>
        <w:t xml:space="preserve">Всего на заседании присутствовало </w:t>
      </w:r>
      <w:r>
        <w:rPr>
          <w:color w:val="000000"/>
        </w:rPr>
        <w:t>5</w:t>
      </w:r>
      <w:r w:rsidRPr="00455A6B">
        <w:rPr>
          <w:color w:val="000000"/>
        </w:rPr>
        <w:t xml:space="preserve">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</w:t>
      </w:r>
      <w:r>
        <w:rPr>
          <w:color w:val="000000"/>
        </w:rPr>
        <w:t>83,3</w:t>
      </w:r>
      <w:r w:rsidRPr="00455A6B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:rsidR="007B70B1" w:rsidRDefault="007B70B1" w:rsidP="007B70B1">
      <w:pPr>
        <w:jc w:val="both"/>
        <w:rPr>
          <w:color w:val="000000"/>
        </w:rPr>
      </w:pPr>
    </w:p>
    <w:p w:rsidR="00AB1790" w:rsidRPr="00AD3C9F" w:rsidRDefault="007B70B1" w:rsidP="00AB1790">
      <w:pPr>
        <w:jc w:val="both"/>
      </w:pPr>
      <w:r>
        <w:rPr>
          <w:bCs/>
        </w:rPr>
        <w:t>7</w:t>
      </w:r>
      <w:r w:rsidR="00C004C5">
        <w:rPr>
          <w:bCs/>
        </w:rPr>
        <w:t xml:space="preserve">. </w:t>
      </w:r>
      <w:r w:rsidR="00E27CFA">
        <w:rPr>
          <w:bCs/>
        </w:rPr>
        <w:t xml:space="preserve">Аукционный </w:t>
      </w:r>
      <w:r w:rsidR="00AB1790" w:rsidRPr="008B532A">
        <w:rPr>
          <w:bCs/>
        </w:rPr>
        <w:t xml:space="preserve">торг проводится через систему электронной торговой площадки по адресу </w:t>
      </w:r>
      <w:r w:rsidR="00940524">
        <w:t>i.rts-tender.ru</w:t>
      </w:r>
    </w:p>
    <w:p w:rsidR="00C004C5" w:rsidRDefault="00C004C5" w:rsidP="00C02518">
      <w:pPr>
        <w:jc w:val="both"/>
        <w:rPr>
          <w:spacing w:val="-2"/>
        </w:rPr>
      </w:pPr>
    </w:p>
    <w:p w:rsidR="00C02518" w:rsidRPr="00E362DB" w:rsidRDefault="007B70B1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C004C5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96CDE">
        <w:rPr>
          <w:spacing w:val="-2"/>
        </w:rPr>
        <w:t>публичного предложения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07.04.2024 1</w:t>
      </w:r>
      <w:r>
        <w:t>7</w:t>
      </w:r>
      <w:r w:rsidR="00C02518" w:rsidRPr="00E362DB">
        <w:t>:00:00 не подана ни одна заявка</w:t>
      </w:r>
      <w:r w:rsidR="00C02518">
        <w:rPr>
          <w:spacing w:val="-2"/>
        </w:rPr>
        <w:t>.</w:t>
      </w:r>
    </w:p>
    <w:p w:rsidR="00C004C5" w:rsidRDefault="00C004C5" w:rsidP="00C02518">
      <w:pPr>
        <w:shd w:val="clear" w:color="auto" w:fill="FFFFFF"/>
        <w:tabs>
          <w:tab w:val="left" w:pos="6795"/>
        </w:tabs>
        <w:jc w:val="both"/>
      </w:pPr>
    </w:p>
    <w:p w:rsidR="00AB1790" w:rsidRDefault="007B70B1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</w:t>
      </w:r>
      <w:r w:rsidRPr="00E362DB">
        <w:t>В связи с тем, что до окончания срока подачи заявок не была подана ни одна заявка на участие в</w:t>
      </w:r>
      <w:r>
        <w:t xml:space="preserve"> </w:t>
      </w:r>
      <w:r w:rsidR="00147531" w:rsidRPr="00E362DB">
        <w:t xml:space="preserve">участие в </w:t>
      </w:r>
      <w:r w:rsidR="00147531">
        <w:t>публичном предложении</w:t>
      </w:r>
      <w:r w:rsidR="00147531" w:rsidRPr="00E362DB">
        <w:t xml:space="preserve"> в электронной форме, </w:t>
      </w:r>
      <w:r w:rsidR="00147531">
        <w:t>публичное предложение</w:t>
      </w:r>
      <w:r w:rsidR="00147531" w:rsidRPr="00E362DB">
        <w:t xml:space="preserve"> в электронной форме признается несостоявшимся на основании</w:t>
      </w:r>
      <w:r w:rsidR="00147531" w:rsidRPr="0080100E">
        <w:t xml:space="preserve"> </w:t>
      </w:r>
      <w:r w:rsidR="00147531" w:rsidRPr="00E362DB">
        <w:t>п</w:t>
      </w:r>
      <w:r w:rsidR="00147531">
        <w:t xml:space="preserve"> 10</w:t>
      </w:r>
      <w:r w:rsidR="00147531">
        <w:t>2</w:t>
      </w:r>
      <w:r w:rsidRPr="00A61133">
        <w:t xml:space="preserve"> </w:t>
      </w:r>
      <w:r w:rsidRPr="000B5AE4">
        <w:rPr>
          <w:bCs/>
        </w:rPr>
        <w:t>постановлени</w:t>
      </w:r>
      <w:r>
        <w:rPr>
          <w:bCs/>
        </w:rPr>
        <w:t>я</w:t>
      </w:r>
      <w:r w:rsidRPr="000B5AE4">
        <w:rPr>
          <w:bCs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0B5AE4">
        <w:t>.</w:t>
      </w:r>
    </w:p>
    <w:p w:rsidR="00020628" w:rsidRDefault="00020628" w:rsidP="00B831A8">
      <w:pPr>
        <w:shd w:val="clear" w:color="auto" w:fill="FFFFFF"/>
        <w:tabs>
          <w:tab w:val="left" w:pos="6795"/>
        </w:tabs>
        <w:jc w:val="both"/>
      </w:pPr>
    </w:p>
    <w:p w:rsidR="00962BAB" w:rsidRPr="005538E6" w:rsidRDefault="00962BAB" w:rsidP="00962BAB">
      <w:pPr>
        <w:jc w:val="both"/>
        <w:rPr>
          <w:color w:val="000000"/>
        </w:rPr>
      </w:pPr>
    </w:p>
    <w:p w:rsidR="00962BAB" w:rsidRPr="005538E6" w:rsidRDefault="00962BAB" w:rsidP="00962BAB">
      <w:pPr>
        <w:jc w:val="both"/>
        <w:rPr>
          <w:color w:val="000000"/>
        </w:rPr>
      </w:pPr>
      <w:bookmarkStart w:id="0" w:name="_Hlk510627668"/>
      <w:r w:rsidRPr="005538E6">
        <w:rPr>
          <w:color w:val="000000"/>
        </w:rPr>
        <w:t>Подписи членов комиссии:</w:t>
      </w:r>
    </w:p>
    <w:p w:rsidR="00962BAB" w:rsidRPr="005538E6" w:rsidRDefault="00962BAB" w:rsidP="00962BA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Ефименко Е.А.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Геряева Н.Н.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Пасюк Н.Г.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Сулима И.А.</w:t>
            </w:r>
          </w:p>
        </w:tc>
      </w:tr>
      <w:tr w:rsidR="00962BAB" w:rsidRPr="005538E6" w:rsidTr="006E43CD">
        <w:trPr>
          <w:trHeight w:val="567"/>
        </w:trPr>
        <w:tc>
          <w:tcPr>
            <w:tcW w:w="3632" w:type="dxa"/>
            <w:shd w:val="clear" w:color="auto" w:fill="auto"/>
          </w:tcPr>
          <w:p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62BAB" w:rsidRPr="005538E6" w:rsidRDefault="00962BAB" w:rsidP="006E43CD">
            <w:r w:rsidRPr="005538E6">
              <w:t>Абраменко С.Г.</w:t>
            </w:r>
          </w:p>
        </w:tc>
      </w:tr>
      <w:bookmarkEnd w:id="0"/>
    </w:tbl>
    <w:p w:rsidR="00962BAB" w:rsidRPr="008B532A" w:rsidRDefault="00962BAB" w:rsidP="00962BAB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62BAB" w:rsidRPr="008B532A" w:rsidSect="006B1165">
      <w:headerReference w:type="even" r:id="rId7"/>
      <w:footerReference w:type="even" r:id="rId8"/>
      <w:footerReference w:type="default" r:id="rId9"/>
      <w:pgSz w:w="11909" w:h="16834"/>
      <w:pgMar w:top="709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B1165" w:rsidRDefault="006B1165">
      <w:r>
        <w:separator/>
      </w:r>
    </w:p>
  </w:endnote>
  <w:endnote w:type="continuationSeparator" w:id="0">
    <w:p w:rsidR="006B1165" w:rsidRDefault="006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B1165" w:rsidRDefault="006B1165">
      <w:r>
        <w:separator/>
      </w:r>
    </w:p>
  </w:footnote>
  <w:footnote w:type="continuationSeparator" w:id="0">
    <w:p w:rsidR="006B1165" w:rsidRDefault="006B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095278">
    <w:abstractNumId w:val="7"/>
  </w:num>
  <w:num w:numId="2" w16cid:durableId="1118186120">
    <w:abstractNumId w:val="4"/>
  </w:num>
  <w:num w:numId="3" w16cid:durableId="160390355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72887521">
    <w:abstractNumId w:val="2"/>
  </w:num>
  <w:num w:numId="5" w16cid:durableId="255133636">
    <w:abstractNumId w:val="1"/>
  </w:num>
  <w:num w:numId="6" w16cid:durableId="1918858333">
    <w:abstractNumId w:val="11"/>
  </w:num>
  <w:num w:numId="7" w16cid:durableId="1277063245">
    <w:abstractNumId w:val="6"/>
  </w:num>
  <w:num w:numId="8" w16cid:durableId="1858470665">
    <w:abstractNumId w:val="9"/>
  </w:num>
  <w:num w:numId="9" w16cid:durableId="1124882812">
    <w:abstractNumId w:val="10"/>
  </w:num>
  <w:num w:numId="10" w16cid:durableId="417024815">
    <w:abstractNumId w:val="12"/>
  </w:num>
  <w:num w:numId="11" w16cid:durableId="601760257">
    <w:abstractNumId w:val="5"/>
  </w:num>
  <w:num w:numId="12" w16cid:durableId="147477902">
    <w:abstractNumId w:val="8"/>
  </w:num>
  <w:num w:numId="13" w16cid:durableId="12250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0628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47531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544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66B8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189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8DA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501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31D2"/>
    <w:rsid w:val="00515147"/>
    <w:rsid w:val="0051699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5485"/>
    <w:rsid w:val="005D65E1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26B63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1165"/>
    <w:rsid w:val="006C366B"/>
    <w:rsid w:val="006D1813"/>
    <w:rsid w:val="006D6442"/>
    <w:rsid w:val="006E2DC4"/>
    <w:rsid w:val="006E43CD"/>
    <w:rsid w:val="006E4F90"/>
    <w:rsid w:val="006E65F1"/>
    <w:rsid w:val="006F0691"/>
    <w:rsid w:val="006F5FDF"/>
    <w:rsid w:val="006F61DF"/>
    <w:rsid w:val="0070299E"/>
    <w:rsid w:val="00704AEC"/>
    <w:rsid w:val="0071328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B70B1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A5F"/>
    <w:rsid w:val="00841498"/>
    <w:rsid w:val="00866925"/>
    <w:rsid w:val="00872881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3FB7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2BAB"/>
    <w:rsid w:val="00965332"/>
    <w:rsid w:val="00965554"/>
    <w:rsid w:val="00966605"/>
    <w:rsid w:val="009701C8"/>
    <w:rsid w:val="009726D1"/>
    <w:rsid w:val="00977ED8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2DF3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6CDE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6906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31A8"/>
    <w:rsid w:val="00B863C8"/>
    <w:rsid w:val="00B900E2"/>
    <w:rsid w:val="00B9058E"/>
    <w:rsid w:val="00B94C2E"/>
    <w:rsid w:val="00B95460"/>
    <w:rsid w:val="00BA107A"/>
    <w:rsid w:val="00BA1628"/>
    <w:rsid w:val="00BB06C6"/>
    <w:rsid w:val="00BB5681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4C5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00E"/>
    <w:rsid w:val="00E101E0"/>
    <w:rsid w:val="00E13EA7"/>
    <w:rsid w:val="00E20BA7"/>
    <w:rsid w:val="00E212F4"/>
    <w:rsid w:val="00E220F2"/>
    <w:rsid w:val="00E263E9"/>
    <w:rsid w:val="00E27CFA"/>
    <w:rsid w:val="00E337E6"/>
    <w:rsid w:val="00E36AD9"/>
    <w:rsid w:val="00E465E5"/>
    <w:rsid w:val="00E64D4F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5D06"/>
    <w:rsid w:val="00F3009E"/>
    <w:rsid w:val="00F3541F"/>
    <w:rsid w:val="00F418A3"/>
    <w:rsid w:val="00F4583A"/>
    <w:rsid w:val="00F46664"/>
    <w:rsid w:val="00F521D6"/>
    <w:rsid w:val="00F56A47"/>
    <w:rsid w:val="00F60291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4091"/>
    <w:rsid w:val="00FA2268"/>
    <w:rsid w:val="00FA2FB0"/>
    <w:rsid w:val="00FB1377"/>
    <w:rsid w:val="00FB40FD"/>
    <w:rsid w:val="00FC0030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7FA13"/>
  <w15:chartTrackingRefBased/>
  <w15:docId w15:val="{B56B3517-FA95-4962-8110-A25E7298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4</cp:revision>
  <cp:lastPrinted>2010-12-16T07:47:00Z</cp:lastPrinted>
  <dcterms:created xsi:type="dcterms:W3CDTF">2024-04-08T01:25:00Z</dcterms:created>
  <dcterms:modified xsi:type="dcterms:W3CDTF">2024-04-09T03:43:00Z</dcterms:modified>
</cp:coreProperties>
</file>